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6B8" w:rsidRPr="00585D51" w:rsidRDefault="00BC66B8" w:rsidP="00BC66B8">
      <w:pPr>
        <w:jc w:val="center"/>
        <w:rPr>
          <w:rFonts w:ascii="Times New Roman" w:hAnsi="Times New Roman" w:cs="Times New Roman"/>
          <w:b/>
          <w:bCs/>
          <w:sz w:val="32"/>
          <w:szCs w:val="32"/>
          <w:lang w:val="sr-Cyrl-CS"/>
        </w:rPr>
      </w:pPr>
      <w:r w:rsidRPr="00585D51">
        <w:rPr>
          <w:rFonts w:ascii="Times New Roman" w:hAnsi="Times New Roman" w:cs="Times New Roman"/>
          <w:b/>
          <w:bCs/>
          <w:sz w:val="32"/>
          <w:szCs w:val="32"/>
          <w:lang w:val="sr-Cyrl-CS"/>
        </w:rPr>
        <w:t>Образложење</w:t>
      </w:r>
    </w:p>
    <w:p w:rsidR="00BC66B8" w:rsidRPr="00585D51" w:rsidRDefault="00BC66B8" w:rsidP="00BC66B8">
      <w:pPr>
        <w:rPr>
          <w:rFonts w:ascii="Times New Roman" w:hAnsi="Times New Roman" w:cs="Times New Roman"/>
          <w:sz w:val="24"/>
          <w:szCs w:val="24"/>
        </w:rPr>
      </w:pPr>
    </w:p>
    <w:p w:rsidR="00BC66B8" w:rsidRPr="00585D51" w:rsidRDefault="00BC66B8" w:rsidP="00BC66B8">
      <w:pPr>
        <w:jc w:val="both"/>
        <w:rPr>
          <w:rFonts w:ascii="Times New Roman" w:hAnsi="Times New Roman" w:cs="Times New Roman"/>
          <w:sz w:val="24"/>
          <w:szCs w:val="24"/>
          <w:lang w:val="sr-Cyrl-CS"/>
        </w:rPr>
      </w:pPr>
    </w:p>
    <w:p w:rsidR="00CD4BCD" w:rsidRPr="00CD4BCD" w:rsidRDefault="00BC66B8" w:rsidP="00CD4BCD">
      <w:pPr>
        <w:jc w:val="both"/>
        <w:rPr>
          <w:rFonts w:ascii="Times New Roman" w:hAnsi="Times New Roman" w:cs="Times New Roman"/>
          <w:sz w:val="24"/>
          <w:szCs w:val="24"/>
        </w:rPr>
      </w:pPr>
      <w:r w:rsidRPr="00585D51">
        <w:rPr>
          <w:rFonts w:ascii="Times New Roman" w:hAnsi="Times New Roman" w:cs="Times New Roman"/>
          <w:sz w:val="24"/>
          <w:szCs w:val="24"/>
          <w:lang w:val="sr-Cyrl-CS"/>
        </w:rPr>
        <w:t xml:space="preserve"> </w:t>
      </w:r>
      <w:r w:rsidRPr="00585D51">
        <w:rPr>
          <w:rFonts w:ascii="Times New Roman" w:hAnsi="Times New Roman" w:cs="Times New Roman"/>
          <w:sz w:val="24"/>
          <w:szCs w:val="24"/>
          <w:lang w:val="sr-Cyrl-CS"/>
        </w:rPr>
        <w:tab/>
      </w:r>
      <w:r w:rsidR="00CD4BCD" w:rsidRPr="00CD4BCD">
        <w:rPr>
          <w:rFonts w:ascii="Times New Roman" w:hAnsi="Times New Roman" w:cs="Times New Roman"/>
          <w:sz w:val="24"/>
          <w:szCs w:val="24"/>
        </w:rPr>
        <w:t xml:space="preserve">Завршни рачун за 2019. годину састављен је на основу одредби Закона о буџетском рачуноводству, Правилника о стандардном класификационом оквиру и контном плану за буџетски систем и Уредбе о буџетском рачуноводству. </w:t>
      </w:r>
    </w:p>
    <w:p w:rsidR="00CD4BCD" w:rsidRPr="00CD4BCD" w:rsidRDefault="00CD4BCD" w:rsidP="00CD4BCD">
      <w:pPr>
        <w:jc w:val="both"/>
        <w:rPr>
          <w:rFonts w:ascii="Times New Roman" w:hAnsi="Times New Roman" w:cs="Times New Roman"/>
          <w:sz w:val="24"/>
          <w:szCs w:val="24"/>
        </w:rPr>
      </w:pPr>
      <w:r w:rsidRPr="00CD4BCD">
        <w:rPr>
          <w:rFonts w:ascii="Times New Roman" w:hAnsi="Times New Roman" w:cs="Times New Roman"/>
          <w:sz w:val="24"/>
          <w:szCs w:val="24"/>
        </w:rPr>
        <w:tab/>
        <w:t>Код израде о извршењу Од</w:t>
      </w:r>
      <w:r w:rsidR="00AE3F85">
        <w:rPr>
          <w:rFonts w:ascii="Times New Roman" w:hAnsi="Times New Roman" w:cs="Times New Roman"/>
          <w:sz w:val="24"/>
          <w:szCs w:val="24"/>
        </w:rPr>
        <w:t>луке о буџету г</w:t>
      </w:r>
      <w:r w:rsidRPr="00CD4BCD">
        <w:rPr>
          <w:rFonts w:ascii="Times New Roman" w:hAnsi="Times New Roman" w:cs="Times New Roman"/>
          <w:sz w:val="24"/>
          <w:szCs w:val="24"/>
        </w:rPr>
        <w:t>рада Пирота пошло се од важеће Одлуке о буџету, односно од Одлука о њеним изменама и допунама усвојеним од стране Градске Скупштине уз одређено прилагођавање одредбама Закона о буџетском систему, Уредбе о буџетском систему и Уредби о буџетском рачуноводству а све у циљу презентовања потпуних података и информација о пословању буџета и њихових корисника у 2019. години.</w:t>
      </w:r>
    </w:p>
    <w:p w:rsidR="00CD4BCD" w:rsidRPr="00CD4BCD" w:rsidRDefault="00AE3F85" w:rsidP="00CD4BCD">
      <w:pPr>
        <w:jc w:val="both"/>
        <w:rPr>
          <w:rFonts w:ascii="Times New Roman" w:hAnsi="Times New Roman" w:cs="Times New Roman"/>
          <w:sz w:val="24"/>
          <w:szCs w:val="24"/>
        </w:rPr>
      </w:pPr>
      <w:r>
        <w:rPr>
          <w:rFonts w:ascii="Times New Roman" w:hAnsi="Times New Roman" w:cs="Times New Roman"/>
          <w:sz w:val="24"/>
          <w:szCs w:val="24"/>
        </w:rPr>
        <w:tab/>
        <w:t>Одлуком о буџету г</w:t>
      </w:r>
      <w:r w:rsidR="00CD4BCD" w:rsidRPr="00CD4BCD">
        <w:rPr>
          <w:rFonts w:ascii="Times New Roman" w:hAnsi="Times New Roman" w:cs="Times New Roman"/>
          <w:sz w:val="24"/>
          <w:szCs w:val="24"/>
        </w:rPr>
        <w:t>рада Пирота за 2019. годину, Скупштина Града је утврдила равнотежу између планираних текућих прихода и примања (заједно са пренетим неутрошеним средствима из претходне године) и текућих расхода и издатака у укупном износу од 2.166.436.514,00 динара, као и регулативу за извршење истих.</w:t>
      </w:r>
    </w:p>
    <w:p w:rsidR="00CD4BCD" w:rsidRPr="00CD4BCD" w:rsidRDefault="00CD4BCD" w:rsidP="00CD4BCD">
      <w:pPr>
        <w:jc w:val="both"/>
        <w:rPr>
          <w:rFonts w:ascii="Times New Roman" w:hAnsi="Times New Roman" w:cs="Times New Roman"/>
          <w:sz w:val="24"/>
          <w:szCs w:val="24"/>
        </w:rPr>
      </w:pPr>
      <w:r w:rsidRPr="00CD4BCD">
        <w:rPr>
          <w:rFonts w:ascii="Times New Roman" w:hAnsi="Times New Roman" w:cs="Times New Roman"/>
          <w:sz w:val="24"/>
          <w:szCs w:val="24"/>
        </w:rPr>
        <w:tab/>
        <w:t>Сходно члану 79. Закона о буџетском систему, Завршни (консолидовани) рачун садржи:</w:t>
      </w:r>
    </w:p>
    <w:p w:rsidR="00CD4BCD" w:rsidRPr="00CD4BCD" w:rsidRDefault="00CD4BCD" w:rsidP="00930796">
      <w:pPr>
        <w:pStyle w:val="ListParagraph"/>
        <w:numPr>
          <w:ilvl w:val="0"/>
          <w:numId w:val="18"/>
        </w:numPr>
        <w:spacing w:after="160" w:line="259" w:lineRule="auto"/>
        <w:jc w:val="both"/>
        <w:rPr>
          <w:rFonts w:ascii="Times New Roman" w:hAnsi="Times New Roman" w:cs="Times New Roman"/>
          <w:sz w:val="24"/>
          <w:szCs w:val="24"/>
        </w:rPr>
      </w:pPr>
      <w:r w:rsidRPr="00CD4BCD">
        <w:rPr>
          <w:rFonts w:ascii="Times New Roman" w:hAnsi="Times New Roman" w:cs="Times New Roman"/>
          <w:sz w:val="24"/>
          <w:szCs w:val="24"/>
        </w:rPr>
        <w:t>годишњи финансијски извештај о извршењу буџета који садржи годишњи извештај о учинку са додатним напоменама, објашњењима и образложењима;</w:t>
      </w:r>
    </w:p>
    <w:p w:rsidR="00CD4BCD" w:rsidRPr="00CD4BCD" w:rsidRDefault="00CD4BCD" w:rsidP="00930796">
      <w:pPr>
        <w:pStyle w:val="ListParagraph"/>
        <w:numPr>
          <w:ilvl w:val="0"/>
          <w:numId w:val="18"/>
        </w:numPr>
        <w:spacing w:after="160" w:line="259" w:lineRule="auto"/>
        <w:jc w:val="both"/>
        <w:rPr>
          <w:rFonts w:ascii="Times New Roman" w:hAnsi="Times New Roman" w:cs="Times New Roman"/>
          <w:sz w:val="24"/>
          <w:szCs w:val="24"/>
        </w:rPr>
      </w:pPr>
      <w:r w:rsidRPr="00CD4BCD">
        <w:rPr>
          <w:rFonts w:ascii="Times New Roman" w:hAnsi="Times New Roman" w:cs="Times New Roman"/>
          <w:sz w:val="24"/>
          <w:szCs w:val="24"/>
        </w:rPr>
        <w:t xml:space="preserve"> финансијски извештај је рађен на готовинској основи. У посебном делу Одлуке дат је табеларни приказ примања и издатака сагласно Одлуци о буџету за 2019. Годину:</w:t>
      </w:r>
    </w:p>
    <w:p w:rsidR="00CD4BCD" w:rsidRPr="00CD4BCD" w:rsidRDefault="00CD4BCD" w:rsidP="00930796">
      <w:pPr>
        <w:pStyle w:val="ListParagraph"/>
        <w:numPr>
          <w:ilvl w:val="0"/>
          <w:numId w:val="18"/>
        </w:numPr>
        <w:spacing w:after="160" w:line="259" w:lineRule="auto"/>
        <w:jc w:val="both"/>
        <w:rPr>
          <w:rFonts w:ascii="Times New Roman" w:hAnsi="Times New Roman" w:cs="Times New Roman"/>
          <w:sz w:val="24"/>
          <w:szCs w:val="24"/>
        </w:rPr>
      </w:pPr>
      <w:r w:rsidRPr="00CD4BCD">
        <w:rPr>
          <w:rFonts w:ascii="Times New Roman" w:hAnsi="Times New Roman" w:cs="Times New Roman"/>
          <w:sz w:val="24"/>
          <w:szCs w:val="24"/>
        </w:rPr>
        <w:t>саставни део Одлуке су и обрасци  од 1 до 5 на којима су исказани подаци из завршног рачуна за 2019. годину а на основу члана 3. Правилника о буџетском рачуноводству.</w:t>
      </w:r>
    </w:p>
    <w:p w:rsidR="00CD4BCD" w:rsidRPr="00CD4BCD" w:rsidRDefault="00CD4BCD" w:rsidP="00CD4BCD">
      <w:pPr>
        <w:ind w:firstLine="360"/>
        <w:jc w:val="both"/>
        <w:rPr>
          <w:rFonts w:ascii="Times New Roman" w:hAnsi="Times New Roman" w:cs="Times New Roman"/>
          <w:sz w:val="24"/>
          <w:szCs w:val="24"/>
        </w:rPr>
      </w:pPr>
      <w:r w:rsidRPr="00CD4BCD">
        <w:rPr>
          <w:rFonts w:ascii="Times New Roman" w:hAnsi="Times New Roman" w:cs="Times New Roman"/>
          <w:sz w:val="24"/>
          <w:szCs w:val="24"/>
        </w:rPr>
        <w:t>Финансијски извештај садржи информације о изворима средстава прикупљеним у току буџетске године, намени за коју су средства искоришћена и салду готовинских средстава на дан извештавања (31.12.2019.г.). Извештај се заснива на консолидованим финансијским подацима Главне књиге трезора и подацима из извештаја завршних рачуна директних буџетских корисника.</w:t>
      </w:r>
    </w:p>
    <w:p w:rsidR="00CD4BCD" w:rsidRPr="00CD4BCD" w:rsidRDefault="00CD4BCD" w:rsidP="00CD4BCD">
      <w:pPr>
        <w:ind w:firstLine="360"/>
        <w:jc w:val="both"/>
        <w:rPr>
          <w:rFonts w:ascii="Times New Roman" w:hAnsi="Times New Roman" w:cs="Times New Roman"/>
          <w:sz w:val="24"/>
          <w:szCs w:val="24"/>
        </w:rPr>
      </w:pPr>
      <w:r w:rsidRPr="00CD4BCD">
        <w:rPr>
          <w:rFonts w:ascii="Times New Roman" w:hAnsi="Times New Roman" w:cs="Times New Roman"/>
          <w:sz w:val="24"/>
          <w:szCs w:val="24"/>
        </w:rPr>
        <w:t>За реално и тачно исказивање података у Завршном рачуну битну ставку чини наменско коришћење средстава како дирекних тако и индиректних корисника буџета. Из тог разлога извршено је усклађивање података из књиговодства корисника са књиговодством трезора. Расходи у књиговодству трезора евидентирани су на основу захтева за плаћање које су достављали корисници буџета у којима је поред економске класификације наведена врста трошкова, функционална класификација, износ, као</w:t>
      </w:r>
      <w:r w:rsidR="007D44F2">
        <w:rPr>
          <w:rFonts w:ascii="Times New Roman" w:hAnsi="Times New Roman" w:cs="Times New Roman"/>
          <w:sz w:val="24"/>
          <w:szCs w:val="24"/>
        </w:rPr>
        <w:t xml:space="preserve"> </w:t>
      </w:r>
      <w:r w:rsidRPr="00CD4BCD">
        <w:rPr>
          <w:rFonts w:ascii="Times New Roman" w:hAnsi="Times New Roman" w:cs="Times New Roman"/>
          <w:sz w:val="24"/>
          <w:szCs w:val="24"/>
        </w:rPr>
        <w:t xml:space="preserve">и у </w:t>
      </w:r>
      <w:r w:rsidRPr="00CD4BCD">
        <w:rPr>
          <w:rFonts w:ascii="Times New Roman" w:hAnsi="Times New Roman" w:cs="Times New Roman"/>
          <w:sz w:val="24"/>
          <w:szCs w:val="24"/>
        </w:rPr>
        <w:lastRenderedPageBreak/>
        <w:t>прилогу оригинал или копија докумената на основу којих су се вршила плаћања. За сва одступања дато је посебно образложење као саставни део Одлуке.</w:t>
      </w:r>
    </w:p>
    <w:p w:rsidR="00BC66B8" w:rsidRPr="00D71153" w:rsidRDefault="00BC66B8" w:rsidP="00CD4BCD">
      <w:pPr>
        <w:jc w:val="both"/>
        <w:rPr>
          <w:rFonts w:ascii="Times New Roman" w:hAnsi="Times New Roman" w:cs="Times New Roman"/>
          <w:sz w:val="24"/>
          <w:szCs w:val="24"/>
          <w:lang w:val="sr-Cyrl-CS"/>
        </w:rPr>
      </w:pPr>
      <w:r w:rsidRPr="00585D51">
        <w:rPr>
          <w:rFonts w:ascii="Times New Roman" w:hAnsi="Times New Roman" w:cs="Times New Roman"/>
          <w:color w:val="FF0000"/>
          <w:sz w:val="24"/>
          <w:szCs w:val="24"/>
          <w:lang w:val="sr-Cyrl-CS"/>
        </w:rPr>
        <w:tab/>
      </w:r>
      <w:r w:rsidRPr="00D71153">
        <w:rPr>
          <w:rFonts w:ascii="Times New Roman" w:hAnsi="Times New Roman" w:cs="Times New Roman"/>
          <w:sz w:val="24"/>
          <w:szCs w:val="24"/>
          <w:lang w:val="sr-Cyrl-CS"/>
        </w:rPr>
        <w:t>У општем делу Одлуке о завршном рачуну буџета за 201</w:t>
      </w:r>
      <w:r w:rsidR="00CD4BCD">
        <w:rPr>
          <w:rFonts w:ascii="Times New Roman" w:hAnsi="Times New Roman" w:cs="Times New Roman"/>
          <w:sz w:val="24"/>
          <w:szCs w:val="24"/>
        </w:rPr>
        <w:t>9</w:t>
      </w:r>
      <w:r w:rsidRPr="00D71153">
        <w:rPr>
          <w:rFonts w:ascii="Times New Roman" w:hAnsi="Times New Roman" w:cs="Times New Roman"/>
          <w:sz w:val="24"/>
          <w:szCs w:val="24"/>
          <w:lang w:val="sr-Cyrl-CS"/>
        </w:rPr>
        <w:t xml:space="preserve">. годину дат је финансијски извештај и то: </w:t>
      </w:r>
    </w:p>
    <w:p w:rsidR="00F12638" w:rsidRDefault="00BC66B8" w:rsidP="00BC66B8">
      <w:pPr>
        <w:widowControl w:val="0"/>
        <w:numPr>
          <w:ilvl w:val="0"/>
          <w:numId w:val="1"/>
        </w:numPr>
        <w:suppressAutoHyphens/>
        <w:spacing w:after="0" w:line="240" w:lineRule="auto"/>
        <w:jc w:val="both"/>
        <w:rPr>
          <w:rFonts w:ascii="Times New Roman" w:hAnsi="Times New Roman" w:cs="Times New Roman"/>
          <w:sz w:val="24"/>
          <w:szCs w:val="24"/>
          <w:lang w:val="sr-Cyrl-CS"/>
        </w:rPr>
      </w:pPr>
      <w:r w:rsidRPr="00D71153">
        <w:rPr>
          <w:rFonts w:ascii="Times New Roman" w:hAnsi="Times New Roman" w:cs="Times New Roman"/>
          <w:sz w:val="24"/>
          <w:szCs w:val="24"/>
          <w:lang w:val="sr-Latn-CS"/>
        </w:rPr>
        <w:t>201</w:t>
      </w:r>
      <w:r w:rsidR="00CD4BCD">
        <w:rPr>
          <w:rFonts w:ascii="Times New Roman" w:hAnsi="Times New Roman" w:cs="Times New Roman"/>
          <w:sz w:val="24"/>
          <w:szCs w:val="24"/>
        </w:rPr>
        <w:t>9</w:t>
      </w:r>
      <w:r w:rsidRPr="00D71153">
        <w:rPr>
          <w:rFonts w:ascii="Times New Roman" w:hAnsi="Times New Roman" w:cs="Times New Roman"/>
          <w:sz w:val="24"/>
          <w:szCs w:val="24"/>
          <w:lang w:val="sr-Latn-CS"/>
        </w:rPr>
        <w:t xml:space="preserve">. године </w:t>
      </w:r>
      <w:r w:rsidRPr="00D71153">
        <w:rPr>
          <w:rFonts w:ascii="Times New Roman" w:hAnsi="Times New Roman" w:cs="Times New Roman"/>
          <w:sz w:val="24"/>
          <w:szCs w:val="24"/>
          <w:lang w:val="sr-Cyrl-CS"/>
        </w:rPr>
        <w:t>о</w:t>
      </w:r>
      <w:r w:rsidRPr="00D71153">
        <w:rPr>
          <w:rFonts w:ascii="Times New Roman" w:hAnsi="Times New Roman" w:cs="Times New Roman"/>
          <w:sz w:val="24"/>
          <w:szCs w:val="24"/>
          <w:lang w:val="sr-Latn-CS"/>
        </w:rPr>
        <w:t xml:space="preserve">стварени су укупни приходи и </w:t>
      </w:r>
      <w:r w:rsidRPr="00D71153">
        <w:rPr>
          <w:rFonts w:ascii="Times New Roman" w:hAnsi="Times New Roman" w:cs="Times New Roman"/>
          <w:sz w:val="24"/>
          <w:szCs w:val="24"/>
          <w:lang w:val="sr-Cyrl-CS"/>
        </w:rPr>
        <w:t>примања</w:t>
      </w:r>
      <w:r w:rsidRPr="00D71153">
        <w:rPr>
          <w:rFonts w:ascii="Times New Roman" w:hAnsi="Times New Roman" w:cs="Times New Roman"/>
          <w:sz w:val="24"/>
          <w:szCs w:val="24"/>
          <w:lang w:val="sr-Latn-CS"/>
        </w:rPr>
        <w:t xml:space="preserve"> </w:t>
      </w:r>
      <w:r w:rsidRPr="00D71153">
        <w:rPr>
          <w:rFonts w:ascii="Times New Roman" w:hAnsi="Times New Roman" w:cs="Times New Roman"/>
          <w:sz w:val="24"/>
          <w:szCs w:val="24"/>
          <w:lang w:val="sr-Cyrl-CS"/>
        </w:rPr>
        <w:t xml:space="preserve">у износу од </w:t>
      </w:r>
      <w:r w:rsidR="00E70B10">
        <w:rPr>
          <w:rFonts w:ascii="Times New Roman" w:hAnsi="Times New Roman" w:cs="Times New Roman"/>
          <w:sz w:val="24"/>
          <w:szCs w:val="24"/>
        </w:rPr>
        <w:t>1.867.591.762</w:t>
      </w:r>
      <w:r w:rsidR="00CD331F">
        <w:rPr>
          <w:rFonts w:ascii="Times New Roman" w:hAnsi="Times New Roman" w:cs="Times New Roman"/>
          <w:sz w:val="24"/>
          <w:szCs w:val="24"/>
        </w:rPr>
        <w:t xml:space="preserve"> </w:t>
      </w:r>
      <w:r w:rsidRPr="00D71153">
        <w:rPr>
          <w:rFonts w:ascii="Times New Roman" w:hAnsi="Times New Roman" w:cs="Times New Roman"/>
          <w:sz w:val="24"/>
          <w:szCs w:val="24"/>
          <w:lang w:val="sr-Cyrl-CS"/>
        </w:rPr>
        <w:t>динара који заједно са нераспоређеним вишком прихода из ранијих година</w:t>
      </w:r>
      <w:r w:rsidR="00600F28">
        <w:rPr>
          <w:rFonts w:ascii="Times New Roman" w:hAnsi="Times New Roman" w:cs="Times New Roman"/>
          <w:sz w:val="24"/>
          <w:szCs w:val="24"/>
        </w:rPr>
        <w:t xml:space="preserve"> </w:t>
      </w:r>
      <w:r w:rsidR="00D71153" w:rsidRPr="00D71153">
        <w:rPr>
          <w:rFonts w:ascii="Times New Roman" w:hAnsi="Times New Roman" w:cs="Times New Roman"/>
          <w:sz w:val="24"/>
          <w:szCs w:val="24"/>
          <w:lang w:val="sr-Cyrl-CS"/>
        </w:rPr>
        <w:t>и корекцијом новчаних прилива за наплаћена средства која се не евидентирају преко класе 7.8 и 9</w:t>
      </w:r>
      <w:r w:rsidRPr="00D71153">
        <w:rPr>
          <w:rFonts w:ascii="Times New Roman" w:hAnsi="Times New Roman" w:cs="Times New Roman"/>
          <w:sz w:val="24"/>
          <w:szCs w:val="24"/>
          <w:lang w:val="sr-Cyrl-CS"/>
        </w:rPr>
        <w:t xml:space="preserve"> износе </w:t>
      </w:r>
      <w:r w:rsidR="003D21C3">
        <w:rPr>
          <w:rFonts w:ascii="Times New Roman" w:hAnsi="Times New Roman" w:cs="Times New Roman"/>
          <w:sz w:val="24"/>
          <w:szCs w:val="24"/>
        </w:rPr>
        <w:t>2.190.774.780</w:t>
      </w:r>
      <w:r w:rsidRPr="00D71153">
        <w:rPr>
          <w:rFonts w:ascii="Times New Roman" w:hAnsi="Times New Roman" w:cs="Times New Roman"/>
          <w:sz w:val="24"/>
          <w:szCs w:val="24"/>
        </w:rPr>
        <w:t xml:space="preserve"> </w:t>
      </w:r>
      <w:r w:rsidRPr="00D71153">
        <w:rPr>
          <w:rFonts w:ascii="Times New Roman" w:hAnsi="Times New Roman" w:cs="Times New Roman"/>
          <w:sz w:val="24"/>
          <w:szCs w:val="24"/>
          <w:lang w:val="sr-Cyrl-CS"/>
        </w:rPr>
        <w:t>динар</w:t>
      </w:r>
      <w:r w:rsidR="003D21C3">
        <w:rPr>
          <w:rFonts w:ascii="Times New Roman" w:hAnsi="Times New Roman" w:cs="Times New Roman"/>
          <w:sz w:val="24"/>
          <w:szCs w:val="24"/>
        </w:rPr>
        <w:t>a</w:t>
      </w:r>
      <w:r w:rsidRPr="00D71153">
        <w:rPr>
          <w:rFonts w:ascii="Times New Roman" w:hAnsi="Times New Roman" w:cs="Times New Roman"/>
          <w:sz w:val="24"/>
          <w:szCs w:val="24"/>
          <w:lang w:val="sr-Cyrl-CS"/>
        </w:rPr>
        <w:t xml:space="preserve"> и укупно остварени текући расходи и издаци у износу од </w:t>
      </w:r>
      <w:r w:rsidR="003D21C3">
        <w:rPr>
          <w:rFonts w:ascii="Times New Roman" w:hAnsi="Times New Roman" w:cs="Times New Roman"/>
          <w:sz w:val="24"/>
          <w:szCs w:val="24"/>
        </w:rPr>
        <w:t>1.895.162.627</w:t>
      </w:r>
      <w:r w:rsidR="00CD331F">
        <w:rPr>
          <w:rFonts w:ascii="Times New Roman" w:hAnsi="Times New Roman" w:cs="Times New Roman"/>
          <w:sz w:val="24"/>
          <w:szCs w:val="24"/>
        </w:rPr>
        <w:t xml:space="preserve"> </w:t>
      </w:r>
      <w:r w:rsidRPr="00D71153">
        <w:rPr>
          <w:rFonts w:ascii="Times New Roman" w:hAnsi="Times New Roman" w:cs="Times New Roman"/>
          <w:sz w:val="24"/>
          <w:szCs w:val="24"/>
          <w:lang w:val="sr-Cyrl-CS"/>
        </w:rPr>
        <w:t>динара</w:t>
      </w:r>
      <w:r w:rsidRPr="00D71153">
        <w:rPr>
          <w:rFonts w:ascii="Times New Roman" w:hAnsi="Times New Roman" w:cs="Times New Roman"/>
          <w:sz w:val="24"/>
          <w:szCs w:val="24"/>
        </w:rPr>
        <w:t xml:space="preserve">, који заједно са корекцијом новчаних одлива за износ плаћених расхода који се не евидентирају преко класе 4,5 и 6 износе </w:t>
      </w:r>
      <w:r w:rsidR="003D21C3">
        <w:rPr>
          <w:rFonts w:ascii="Times New Roman" w:hAnsi="Times New Roman" w:cs="Times New Roman"/>
          <w:sz w:val="24"/>
          <w:szCs w:val="24"/>
        </w:rPr>
        <w:t>1.906.922.366</w:t>
      </w:r>
      <w:r w:rsidR="00CD331F">
        <w:rPr>
          <w:rFonts w:ascii="Times New Roman" w:hAnsi="Times New Roman" w:cs="Times New Roman"/>
          <w:sz w:val="24"/>
          <w:szCs w:val="24"/>
        </w:rPr>
        <w:t xml:space="preserve"> </w:t>
      </w:r>
      <w:r w:rsidRPr="00D71153">
        <w:rPr>
          <w:rFonts w:ascii="Times New Roman" w:hAnsi="Times New Roman" w:cs="Times New Roman"/>
          <w:sz w:val="24"/>
          <w:szCs w:val="24"/>
        </w:rPr>
        <w:t>динара.</w:t>
      </w:r>
      <w:r w:rsidRPr="00D71153">
        <w:rPr>
          <w:rFonts w:ascii="Times New Roman" w:hAnsi="Times New Roman" w:cs="Times New Roman"/>
          <w:sz w:val="24"/>
          <w:szCs w:val="24"/>
          <w:lang w:val="sr-Cyrl-CS"/>
        </w:rPr>
        <w:t xml:space="preserve"> </w:t>
      </w:r>
      <w:r w:rsidRPr="00D71153">
        <w:rPr>
          <w:rFonts w:ascii="Times New Roman" w:hAnsi="Times New Roman" w:cs="Times New Roman"/>
          <w:sz w:val="24"/>
          <w:szCs w:val="24"/>
        </w:rPr>
        <w:t>О</w:t>
      </w:r>
      <w:r w:rsidRPr="00D71153">
        <w:rPr>
          <w:rFonts w:ascii="Times New Roman" w:hAnsi="Times New Roman" w:cs="Times New Roman"/>
          <w:sz w:val="24"/>
          <w:szCs w:val="24"/>
          <w:lang w:val="sr-Cyrl-CS"/>
        </w:rPr>
        <w:t xml:space="preserve">стварени суфицит </w:t>
      </w:r>
      <w:r w:rsidRPr="00D71153">
        <w:rPr>
          <w:rFonts w:ascii="Times New Roman" w:hAnsi="Times New Roman" w:cs="Times New Roman"/>
          <w:sz w:val="24"/>
          <w:szCs w:val="24"/>
        </w:rPr>
        <w:t>у 201</w:t>
      </w:r>
      <w:r w:rsidR="00CD4BCD">
        <w:rPr>
          <w:rFonts w:ascii="Times New Roman" w:hAnsi="Times New Roman" w:cs="Times New Roman"/>
          <w:sz w:val="24"/>
          <w:szCs w:val="24"/>
        </w:rPr>
        <w:t>9</w:t>
      </w:r>
      <w:r w:rsidRPr="00D71153">
        <w:rPr>
          <w:rFonts w:ascii="Times New Roman" w:hAnsi="Times New Roman" w:cs="Times New Roman"/>
          <w:sz w:val="24"/>
          <w:szCs w:val="24"/>
        </w:rPr>
        <w:t xml:space="preserve">.години </w:t>
      </w:r>
      <w:r w:rsidRPr="00D71153">
        <w:rPr>
          <w:rFonts w:ascii="Times New Roman" w:hAnsi="Times New Roman" w:cs="Times New Roman"/>
          <w:sz w:val="24"/>
          <w:szCs w:val="24"/>
          <w:lang w:val="sr-Cyrl-CS"/>
        </w:rPr>
        <w:t xml:space="preserve">износи </w:t>
      </w:r>
      <w:r w:rsidR="003D21C3">
        <w:rPr>
          <w:rFonts w:ascii="Times New Roman" w:hAnsi="Times New Roman" w:cs="Times New Roman"/>
          <w:b/>
          <w:sz w:val="24"/>
          <w:szCs w:val="24"/>
        </w:rPr>
        <w:t>283.852.414</w:t>
      </w:r>
      <w:r w:rsidR="00CD331F">
        <w:rPr>
          <w:rFonts w:ascii="Times New Roman" w:hAnsi="Times New Roman" w:cs="Times New Roman"/>
          <w:b/>
          <w:sz w:val="24"/>
          <w:szCs w:val="24"/>
        </w:rPr>
        <w:t xml:space="preserve"> </w:t>
      </w:r>
      <w:r w:rsidRPr="00D71153">
        <w:rPr>
          <w:rFonts w:ascii="Times New Roman" w:hAnsi="Times New Roman" w:cs="Times New Roman"/>
          <w:sz w:val="24"/>
          <w:szCs w:val="24"/>
          <w:lang w:val="sr-Cyrl-CS"/>
        </w:rPr>
        <w:t>динара.</w:t>
      </w:r>
    </w:p>
    <w:p w:rsidR="00F12638" w:rsidRDefault="00F12638" w:rsidP="00F12638">
      <w:pPr>
        <w:widowControl w:val="0"/>
        <w:suppressAutoHyphens/>
        <w:spacing w:after="0" w:line="240" w:lineRule="auto"/>
        <w:jc w:val="both"/>
        <w:rPr>
          <w:rFonts w:ascii="Times New Roman" w:hAnsi="Times New Roman" w:cs="Times New Roman"/>
          <w:sz w:val="24"/>
          <w:szCs w:val="24"/>
          <w:lang w:val="sr-Cyrl-CS"/>
        </w:rPr>
      </w:pPr>
    </w:p>
    <w:p w:rsidR="00BC66B8" w:rsidRDefault="00BC66B8" w:rsidP="00F12638">
      <w:pPr>
        <w:widowControl w:val="0"/>
        <w:suppressAutoHyphens/>
        <w:spacing w:after="0" w:line="240" w:lineRule="auto"/>
        <w:jc w:val="both"/>
        <w:rPr>
          <w:rFonts w:ascii="Times New Roman" w:hAnsi="Times New Roman" w:cs="Times New Roman"/>
          <w:color w:val="FF0000"/>
          <w:sz w:val="24"/>
          <w:szCs w:val="24"/>
          <w:lang w:val="sr-Cyrl-CS"/>
        </w:rPr>
      </w:pPr>
      <w:r w:rsidRPr="00F12638">
        <w:rPr>
          <w:rFonts w:ascii="Times New Roman" w:hAnsi="Times New Roman" w:cs="Times New Roman"/>
          <w:color w:val="FF0000"/>
          <w:sz w:val="24"/>
          <w:szCs w:val="24"/>
          <w:lang w:val="sr-Cyrl-CS"/>
        </w:rPr>
        <w:t xml:space="preserve">              </w:t>
      </w:r>
    </w:p>
    <w:p w:rsidR="00F12638" w:rsidRPr="00F12638" w:rsidRDefault="00F12638" w:rsidP="00F12638">
      <w:pPr>
        <w:widowControl w:val="0"/>
        <w:suppressAutoHyphens/>
        <w:spacing w:after="0" w:line="240" w:lineRule="auto"/>
        <w:jc w:val="both"/>
        <w:rPr>
          <w:rFonts w:ascii="Times New Roman" w:hAnsi="Times New Roman" w:cs="Times New Roman"/>
          <w:sz w:val="24"/>
          <w:szCs w:val="24"/>
          <w:lang w:val="sr-Cyrl-CS"/>
        </w:rPr>
      </w:pPr>
    </w:p>
    <w:p w:rsidR="00BC66B8" w:rsidRPr="00D74B33" w:rsidRDefault="00BC66B8" w:rsidP="00F12638">
      <w:pPr>
        <w:jc w:val="center"/>
        <w:rPr>
          <w:rFonts w:ascii="Times New Roman" w:hAnsi="Times New Roman" w:cs="Times New Roman"/>
          <w:b/>
          <w:bCs/>
          <w:sz w:val="28"/>
          <w:szCs w:val="28"/>
        </w:rPr>
      </w:pPr>
      <w:r w:rsidRPr="00D74B33">
        <w:rPr>
          <w:rFonts w:ascii="Times New Roman" w:hAnsi="Times New Roman" w:cs="Times New Roman"/>
          <w:b/>
          <w:bCs/>
          <w:sz w:val="28"/>
          <w:szCs w:val="28"/>
          <w:lang w:val="sr-Cyrl-CS"/>
        </w:rPr>
        <w:t>Приходи</w:t>
      </w:r>
    </w:p>
    <w:p w:rsidR="00BC66B8" w:rsidRPr="00600F28" w:rsidRDefault="00BC66B8" w:rsidP="00BC66B8">
      <w:pPr>
        <w:ind w:firstLine="840"/>
        <w:jc w:val="both"/>
        <w:rPr>
          <w:rFonts w:ascii="Times New Roman" w:hAnsi="Times New Roman" w:cs="Times New Roman"/>
          <w:sz w:val="24"/>
          <w:szCs w:val="24"/>
        </w:rPr>
      </w:pPr>
      <w:r w:rsidRPr="00F12638">
        <w:rPr>
          <w:rFonts w:ascii="Times New Roman" w:hAnsi="Times New Roman" w:cs="Times New Roman"/>
          <w:sz w:val="24"/>
          <w:szCs w:val="24"/>
          <w:lang w:val="sr-Cyrl-CS"/>
        </w:rPr>
        <w:t>Одлуком о буџету града за 201</w:t>
      </w:r>
      <w:r w:rsidR="00F5525C">
        <w:rPr>
          <w:rFonts w:ascii="Times New Roman" w:hAnsi="Times New Roman" w:cs="Times New Roman"/>
          <w:sz w:val="24"/>
          <w:szCs w:val="24"/>
        </w:rPr>
        <w:t>9</w:t>
      </w:r>
      <w:r w:rsidRPr="00F12638">
        <w:rPr>
          <w:rFonts w:ascii="Times New Roman" w:hAnsi="Times New Roman" w:cs="Times New Roman"/>
          <w:sz w:val="24"/>
          <w:szCs w:val="24"/>
          <w:lang w:val="sr-Cyrl-CS"/>
        </w:rPr>
        <w:t xml:space="preserve">. годину планирани су текући приходи и примања у износу од </w:t>
      </w:r>
      <w:r w:rsidR="00F12638" w:rsidRPr="00F12638">
        <w:rPr>
          <w:rFonts w:ascii="Times New Roman" w:hAnsi="Times New Roman" w:cs="Times New Roman"/>
          <w:sz w:val="24"/>
          <w:szCs w:val="24"/>
        </w:rPr>
        <w:t>1.85</w:t>
      </w:r>
      <w:r w:rsidR="00CD331F">
        <w:rPr>
          <w:rFonts w:ascii="Times New Roman" w:hAnsi="Times New Roman" w:cs="Times New Roman"/>
          <w:sz w:val="24"/>
          <w:szCs w:val="24"/>
        </w:rPr>
        <w:t>5.188.341</w:t>
      </w:r>
      <w:r w:rsidRPr="00F12638">
        <w:rPr>
          <w:rFonts w:ascii="Times New Roman" w:hAnsi="Times New Roman" w:cs="Times New Roman"/>
          <w:sz w:val="24"/>
          <w:szCs w:val="24"/>
          <w:lang w:val="sr-Cyrl-CS"/>
        </w:rPr>
        <w:t xml:space="preserve"> динара. Одлуком о завршном рачуну буџета града Пирота за 201</w:t>
      </w:r>
      <w:r w:rsidR="00F5525C">
        <w:rPr>
          <w:rFonts w:ascii="Times New Roman" w:hAnsi="Times New Roman" w:cs="Times New Roman"/>
          <w:sz w:val="24"/>
          <w:szCs w:val="24"/>
        </w:rPr>
        <w:t>9</w:t>
      </w:r>
      <w:r w:rsidRPr="00F12638">
        <w:rPr>
          <w:rFonts w:ascii="Times New Roman" w:hAnsi="Times New Roman" w:cs="Times New Roman"/>
          <w:sz w:val="24"/>
          <w:szCs w:val="24"/>
          <w:lang w:val="sr-Cyrl-CS"/>
        </w:rPr>
        <w:t xml:space="preserve">. годину исказано је остварење текућих прихода и примања у износу од </w:t>
      </w:r>
      <w:r w:rsidR="00F12638" w:rsidRPr="00F12638">
        <w:rPr>
          <w:rFonts w:ascii="Times New Roman" w:hAnsi="Times New Roman" w:cs="Times New Roman"/>
          <w:sz w:val="24"/>
          <w:szCs w:val="24"/>
        </w:rPr>
        <w:t>1.8</w:t>
      </w:r>
      <w:r w:rsidR="00F5525C">
        <w:rPr>
          <w:rFonts w:ascii="Times New Roman" w:hAnsi="Times New Roman" w:cs="Times New Roman"/>
          <w:sz w:val="24"/>
          <w:szCs w:val="24"/>
        </w:rPr>
        <w:t>67</w:t>
      </w:r>
      <w:r w:rsidR="00F12638" w:rsidRPr="00F12638">
        <w:rPr>
          <w:rFonts w:ascii="Times New Roman" w:hAnsi="Times New Roman" w:cs="Times New Roman"/>
          <w:sz w:val="24"/>
          <w:szCs w:val="24"/>
        </w:rPr>
        <w:t>.</w:t>
      </w:r>
      <w:r w:rsidR="00FA7B21">
        <w:rPr>
          <w:rFonts w:ascii="Times New Roman" w:hAnsi="Times New Roman" w:cs="Times New Roman"/>
          <w:sz w:val="24"/>
          <w:szCs w:val="24"/>
        </w:rPr>
        <w:t>591.762</w:t>
      </w:r>
      <w:r w:rsidRPr="00F12638">
        <w:rPr>
          <w:rFonts w:ascii="Times New Roman" w:hAnsi="Times New Roman" w:cs="Times New Roman"/>
          <w:sz w:val="24"/>
          <w:szCs w:val="24"/>
          <w:lang w:val="sr-Cyrl-CS"/>
        </w:rPr>
        <w:t xml:space="preserve"> динара</w:t>
      </w:r>
      <w:r w:rsidR="00600F28">
        <w:rPr>
          <w:rFonts w:ascii="Times New Roman" w:hAnsi="Times New Roman" w:cs="Times New Roman"/>
          <w:sz w:val="24"/>
          <w:szCs w:val="24"/>
        </w:rPr>
        <w:t>.</w:t>
      </w:r>
    </w:p>
    <w:p w:rsidR="00BC66B8" w:rsidRPr="00FA7B21" w:rsidRDefault="00BC66B8" w:rsidP="00BC66B8">
      <w:pPr>
        <w:ind w:firstLine="720"/>
        <w:jc w:val="both"/>
        <w:rPr>
          <w:rFonts w:ascii="Times New Roman" w:hAnsi="Times New Roman" w:cs="Times New Roman"/>
          <w:sz w:val="24"/>
          <w:szCs w:val="24"/>
          <w:lang w:val="sr-Cyrl-CS"/>
        </w:rPr>
      </w:pPr>
      <w:r w:rsidRPr="00D74B33">
        <w:rPr>
          <w:rFonts w:ascii="Times New Roman" w:hAnsi="Times New Roman" w:cs="Times New Roman"/>
          <w:sz w:val="24"/>
          <w:szCs w:val="24"/>
          <w:lang w:val="sr-Cyrl-CS"/>
        </w:rPr>
        <w:t>Пренети вишак прихода по завршном рачуну за 20</w:t>
      </w:r>
      <w:r w:rsidR="00F5525C">
        <w:rPr>
          <w:rFonts w:ascii="Times New Roman" w:hAnsi="Times New Roman" w:cs="Times New Roman"/>
          <w:sz w:val="24"/>
          <w:szCs w:val="24"/>
          <w:lang w:val="sr-Cyrl-CS"/>
        </w:rPr>
        <w:t>18</w:t>
      </w:r>
      <w:r w:rsidRPr="00D74B33">
        <w:rPr>
          <w:rFonts w:ascii="Times New Roman" w:hAnsi="Times New Roman" w:cs="Times New Roman"/>
          <w:sz w:val="24"/>
          <w:szCs w:val="24"/>
          <w:lang w:val="sr-Cyrl-CS"/>
        </w:rPr>
        <w:t xml:space="preserve">. </w:t>
      </w:r>
      <w:r w:rsidR="00D74B33" w:rsidRPr="00D74B33">
        <w:rPr>
          <w:rFonts w:ascii="Times New Roman" w:hAnsi="Times New Roman" w:cs="Times New Roman"/>
          <w:sz w:val="24"/>
          <w:szCs w:val="24"/>
          <w:lang w:val="sr-Cyrl-CS"/>
        </w:rPr>
        <w:t>г</w:t>
      </w:r>
      <w:r w:rsidRPr="00D74B33">
        <w:rPr>
          <w:rFonts w:ascii="Times New Roman" w:hAnsi="Times New Roman" w:cs="Times New Roman"/>
          <w:sz w:val="24"/>
          <w:szCs w:val="24"/>
          <w:lang w:val="sr-Cyrl-CS"/>
        </w:rPr>
        <w:t>одину</w:t>
      </w:r>
      <w:r w:rsidR="00D74B33" w:rsidRPr="00D74B33">
        <w:rPr>
          <w:rFonts w:ascii="Times New Roman" w:hAnsi="Times New Roman" w:cs="Times New Roman"/>
          <w:sz w:val="24"/>
          <w:szCs w:val="24"/>
          <w:lang w:val="sr-Cyrl-CS"/>
        </w:rPr>
        <w:t xml:space="preserve"> који је распоређен Одлуком о </w:t>
      </w:r>
      <w:r w:rsidR="00D74B33">
        <w:rPr>
          <w:rFonts w:ascii="Times New Roman" w:hAnsi="Times New Roman" w:cs="Times New Roman"/>
          <w:sz w:val="24"/>
          <w:szCs w:val="24"/>
          <w:lang w:val="sr-Cyrl-CS"/>
        </w:rPr>
        <w:t>изменама и допунама О</w:t>
      </w:r>
      <w:r w:rsidR="00D74B33" w:rsidRPr="00D74B33">
        <w:rPr>
          <w:rFonts w:ascii="Times New Roman" w:hAnsi="Times New Roman" w:cs="Times New Roman"/>
          <w:sz w:val="24"/>
          <w:szCs w:val="24"/>
          <w:lang w:val="sr-Cyrl-CS"/>
        </w:rPr>
        <w:t>длуке о буџету града Пирота за 201</w:t>
      </w:r>
      <w:r w:rsidR="00F5525C">
        <w:rPr>
          <w:rFonts w:ascii="Times New Roman" w:hAnsi="Times New Roman" w:cs="Times New Roman"/>
          <w:sz w:val="24"/>
          <w:szCs w:val="24"/>
          <w:lang w:val="sr-Cyrl-CS"/>
        </w:rPr>
        <w:t>9</w:t>
      </w:r>
      <w:r w:rsidR="00D74B33">
        <w:rPr>
          <w:rFonts w:ascii="Times New Roman" w:hAnsi="Times New Roman" w:cs="Times New Roman"/>
          <w:sz w:val="24"/>
          <w:szCs w:val="24"/>
          <w:lang w:val="sr-Cyrl-CS"/>
        </w:rPr>
        <w:t>.годину</w:t>
      </w:r>
      <w:r w:rsidRPr="00D74B33">
        <w:rPr>
          <w:rFonts w:ascii="Times New Roman" w:hAnsi="Times New Roman" w:cs="Times New Roman"/>
          <w:sz w:val="24"/>
          <w:szCs w:val="24"/>
          <w:lang w:val="sr-Cyrl-CS"/>
        </w:rPr>
        <w:t xml:space="preserve"> износи</w:t>
      </w:r>
      <w:r w:rsidRPr="00D74B33">
        <w:rPr>
          <w:rFonts w:ascii="Times New Roman" w:hAnsi="Times New Roman" w:cs="Times New Roman"/>
          <w:sz w:val="24"/>
          <w:szCs w:val="24"/>
        </w:rPr>
        <w:t xml:space="preserve"> </w:t>
      </w:r>
      <w:r w:rsidR="00FA7B21">
        <w:rPr>
          <w:rFonts w:ascii="Times New Roman" w:hAnsi="Times New Roman" w:cs="Times New Roman"/>
          <w:sz w:val="24"/>
          <w:szCs w:val="24"/>
        </w:rPr>
        <w:t>311.248.173</w:t>
      </w:r>
      <w:r w:rsidR="00D74B33" w:rsidRPr="00D74B33">
        <w:rPr>
          <w:rFonts w:ascii="Times New Roman" w:hAnsi="Times New Roman" w:cs="Times New Roman"/>
          <w:sz w:val="24"/>
          <w:szCs w:val="24"/>
        </w:rPr>
        <w:t xml:space="preserve"> динара</w:t>
      </w:r>
      <w:r w:rsidRPr="00D74B33">
        <w:rPr>
          <w:rFonts w:ascii="Times New Roman" w:hAnsi="Times New Roman" w:cs="Times New Roman"/>
          <w:sz w:val="24"/>
          <w:szCs w:val="24"/>
          <w:lang w:val="sr-Cyrl-CS"/>
        </w:rPr>
        <w:t>, тако да је за покриће рас</w:t>
      </w:r>
      <w:r w:rsidRPr="00D74B33">
        <w:rPr>
          <w:rFonts w:ascii="Times New Roman" w:hAnsi="Times New Roman" w:cs="Times New Roman"/>
          <w:sz w:val="24"/>
          <w:szCs w:val="24"/>
        </w:rPr>
        <w:t>х</w:t>
      </w:r>
      <w:r w:rsidRPr="00D74B33">
        <w:rPr>
          <w:rFonts w:ascii="Times New Roman" w:hAnsi="Times New Roman" w:cs="Times New Roman"/>
          <w:sz w:val="24"/>
          <w:szCs w:val="24"/>
          <w:lang w:val="sr-Cyrl-CS"/>
        </w:rPr>
        <w:t>ода у 201</w:t>
      </w:r>
      <w:r w:rsidR="00F5525C">
        <w:rPr>
          <w:rFonts w:ascii="Times New Roman" w:hAnsi="Times New Roman" w:cs="Times New Roman"/>
          <w:sz w:val="24"/>
          <w:szCs w:val="24"/>
        </w:rPr>
        <w:t>9</w:t>
      </w:r>
      <w:r w:rsidRPr="00D74B33">
        <w:rPr>
          <w:rFonts w:ascii="Times New Roman" w:hAnsi="Times New Roman" w:cs="Times New Roman"/>
          <w:sz w:val="24"/>
          <w:szCs w:val="24"/>
          <w:lang w:val="sr-Cyrl-CS"/>
        </w:rPr>
        <w:t xml:space="preserve">. години </w:t>
      </w:r>
      <w:r w:rsidRPr="00FA7B21">
        <w:rPr>
          <w:rFonts w:ascii="Times New Roman" w:hAnsi="Times New Roman" w:cs="Times New Roman"/>
          <w:sz w:val="24"/>
          <w:szCs w:val="24"/>
          <w:lang w:val="sr-Cyrl-CS"/>
        </w:rPr>
        <w:t>коришћено укупно средстава у износу од</w:t>
      </w:r>
      <w:r w:rsidRPr="00FA7B21">
        <w:rPr>
          <w:rFonts w:ascii="Times New Roman" w:hAnsi="Times New Roman" w:cs="Times New Roman"/>
          <w:sz w:val="24"/>
          <w:szCs w:val="24"/>
        </w:rPr>
        <w:t xml:space="preserve"> </w:t>
      </w:r>
      <w:r w:rsidR="00FA7B21" w:rsidRPr="00FA7B21">
        <w:rPr>
          <w:rFonts w:ascii="Times New Roman" w:hAnsi="Times New Roman" w:cs="Times New Roman"/>
          <w:sz w:val="24"/>
          <w:szCs w:val="24"/>
        </w:rPr>
        <w:t>2.166.436.514</w:t>
      </w:r>
      <w:r w:rsidR="00D74B33" w:rsidRPr="00FA7B21">
        <w:rPr>
          <w:lang w:val="sr-Latn-CS"/>
        </w:rPr>
        <w:t xml:space="preserve"> </w:t>
      </w:r>
      <w:r w:rsidRPr="00FA7B21">
        <w:rPr>
          <w:rFonts w:ascii="Times New Roman" w:hAnsi="Times New Roman" w:cs="Times New Roman"/>
          <w:sz w:val="24"/>
          <w:szCs w:val="24"/>
          <w:lang w:val="sr-Cyrl-CS"/>
        </w:rPr>
        <w:t>динара.</w:t>
      </w:r>
    </w:p>
    <w:p w:rsidR="00BC66B8" w:rsidRPr="00827491" w:rsidRDefault="00BC66B8" w:rsidP="00BC66B8">
      <w:pPr>
        <w:jc w:val="both"/>
        <w:rPr>
          <w:rFonts w:ascii="Times New Roman" w:hAnsi="Times New Roman" w:cs="Times New Roman"/>
          <w:color w:val="FF0000"/>
          <w:sz w:val="24"/>
          <w:szCs w:val="24"/>
        </w:rPr>
      </w:pPr>
      <w:r w:rsidRPr="00585D51">
        <w:rPr>
          <w:rFonts w:ascii="Times New Roman" w:hAnsi="Times New Roman" w:cs="Times New Roman"/>
          <w:color w:val="FF0000"/>
          <w:sz w:val="24"/>
          <w:szCs w:val="24"/>
          <w:lang w:val="sr-Cyrl-CS"/>
        </w:rPr>
        <w:tab/>
      </w:r>
    </w:p>
    <w:tbl>
      <w:tblPr>
        <w:tblStyle w:val="TableGrid"/>
        <w:tblW w:w="9220" w:type="dxa"/>
        <w:tblLook w:val="0000"/>
      </w:tblPr>
      <w:tblGrid>
        <w:gridCol w:w="950"/>
        <w:gridCol w:w="4419"/>
        <w:gridCol w:w="1360"/>
        <w:gridCol w:w="1328"/>
        <w:gridCol w:w="1163"/>
      </w:tblGrid>
      <w:tr w:rsidR="00BC66B8" w:rsidRPr="002277EA" w:rsidTr="00DF0B7E">
        <w:trPr>
          <w:trHeight w:val="255"/>
        </w:trPr>
        <w:tc>
          <w:tcPr>
            <w:tcW w:w="9220" w:type="dxa"/>
            <w:gridSpan w:val="5"/>
          </w:tcPr>
          <w:p w:rsidR="00BC66B8" w:rsidRPr="002277EA" w:rsidRDefault="00BC66B8" w:rsidP="002277EA">
            <w:pPr>
              <w:rPr>
                <w:b/>
                <w:bCs/>
                <w:sz w:val="24"/>
                <w:szCs w:val="24"/>
                <w:lang w:val="ru-RU"/>
              </w:rPr>
            </w:pPr>
            <w:r w:rsidRPr="002277EA">
              <w:rPr>
                <w:b/>
                <w:bCs/>
                <w:sz w:val="24"/>
                <w:szCs w:val="24"/>
                <w:lang w:val="ru-RU"/>
              </w:rPr>
              <w:t xml:space="preserve">Табела </w:t>
            </w:r>
            <w:r w:rsidR="002277EA" w:rsidRPr="002277EA">
              <w:rPr>
                <w:b/>
                <w:sz w:val="24"/>
                <w:szCs w:val="24"/>
                <w:lang w:val="ru-RU"/>
              </w:rPr>
              <w:t>п</w:t>
            </w:r>
            <w:r w:rsidRPr="002277EA">
              <w:rPr>
                <w:b/>
                <w:sz w:val="24"/>
                <w:szCs w:val="24"/>
                <w:lang w:val="ru-RU"/>
              </w:rPr>
              <w:t>ланираних и остварених прихода и примања за 201</w:t>
            </w:r>
            <w:r w:rsidR="00827491">
              <w:rPr>
                <w:b/>
                <w:sz w:val="24"/>
                <w:szCs w:val="24"/>
              </w:rPr>
              <w:t>9</w:t>
            </w:r>
            <w:r w:rsidRPr="002277EA">
              <w:rPr>
                <w:b/>
                <w:sz w:val="24"/>
                <w:szCs w:val="24"/>
                <w:lang w:val="ru-RU"/>
              </w:rPr>
              <w:t>. годину:</w:t>
            </w:r>
          </w:p>
        </w:tc>
      </w:tr>
      <w:tr w:rsidR="00BC66B8" w:rsidRPr="002277EA" w:rsidTr="00DF0B7E">
        <w:trPr>
          <w:trHeight w:val="570"/>
        </w:trPr>
        <w:tc>
          <w:tcPr>
            <w:tcW w:w="9220" w:type="dxa"/>
            <w:gridSpan w:val="5"/>
          </w:tcPr>
          <w:p w:rsidR="00BC66B8" w:rsidRPr="002277EA" w:rsidRDefault="00BC66B8" w:rsidP="00585D51">
            <w:pPr>
              <w:jc w:val="right"/>
              <w:rPr>
                <w:sz w:val="24"/>
                <w:szCs w:val="24"/>
              </w:rPr>
            </w:pPr>
            <w:r w:rsidRPr="002277EA">
              <w:rPr>
                <w:sz w:val="24"/>
                <w:szCs w:val="24"/>
              </w:rPr>
              <w:t>(у хиљадама динара)</w:t>
            </w:r>
          </w:p>
        </w:tc>
      </w:tr>
      <w:tr w:rsidR="00BC66B8" w:rsidRPr="002277EA" w:rsidTr="00DF0B7E">
        <w:trPr>
          <w:trHeight w:val="510"/>
        </w:trPr>
        <w:tc>
          <w:tcPr>
            <w:tcW w:w="950" w:type="dxa"/>
          </w:tcPr>
          <w:p w:rsidR="00BC66B8" w:rsidRPr="002277EA" w:rsidRDefault="00BC66B8" w:rsidP="00585D51">
            <w:pPr>
              <w:jc w:val="center"/>
              <w:rPr>
                <w:sz w:val="24"/>
                <w:szCs w:val="24"/>
              </w:rPr>
            </w:pPr>
            <w:r w:rsidRPr="002277EA">
              <w:rPr>
                <w:sz w:val="24"/>
                <w:szCs w:val="24"/>
              </w:rPr>
              <w:t>Екон класиф</w:t>
            </w:r>
          </w:p>
        </w:tc>
        <w:tc>
          <w:tcPr>
            <w:tcW w:w="4419" w:type="dxa"/>
          </w:tcPr>
          <w:p w:rsidR="00BC66B8" w:rsidRPr="002277EA" w:rsidRDefault="002277EA" w:rsidP="00585D51">
            <w:pPr>
              <w:jc w:val="center"/>
              <w:rPr>
                <w:sz w:val="24"/>
                <w:szCs w:val="24"/>
              </w:rPr>
            </w:pPr>
            <w:r w:rsidRPr="002277EA">
              <w:rPr>
                <w:sz w:val="24"/>
                <w:szCs w:val="24"/>
              </w:rPr>
              <w:t xml:space="preserve">ПРИХОДИ И </w:t>
            </w:r>
            <w:r w:rsidR="00BC66B8" w:rsidRPr="002277EA">
              <w:rPr>
                <w:sz w:val="24"/>
                <w:szCs w:val="24"/>
              </w:rPr>
              <w:t>ПРИМАЊА</w:t>
            </w:r>
          </w:p>
        </w:tc>
        <w:tc>
          <w:tcPr>
            <w:tcW w:w="1360" w:type="dxa"/>
          </w:tcPr>
          <w:p w:rsidR="00BC66B8" w:rsidRPr="002277EA" w:rsidRDefault="00827491" w:rsidP="002277EA">
            <w:pPr>
              <w:jc w:val="center"/>
              <w:rPr>
                <w:sz w:val="24"/>
                <w:szCs w:val="24"/>
              </w:rPr>
            </w:pPr>
            <w:r>
              <w:rPr>
                <w:sz w:val="24"/>
                <w:szCs w:val="24"/>
              </w:rPr>
              <w:t>План</w:t>
            </w:r>
            <w:r w:rsidR="00BC66B8" w:rsidRPr="002277EA">
              <w:rPr>
                <w:sz w:val="24"/>
                <w:szCs w:val="24"/>
              </w:rPr>
              <w:t xml:space="preserve">                  201</w:t>
            </w:r>
            <w:r>
              <w:rPr>
                <w:sz w:val="24"/>
                <w:szCs w:val="24"/>
              </w:rPr>
              <w:t>9</w:t>
            </w:r>
            <w:r w:rsidR="00BC66B8" w:rsidRPr="002277EA">
              <w:rPr>
                <w:sz w:val="24"/>
                <w:szCs w:val="24"/>
              </w:rPr>
              <w:t>.</w:t>
            </w:r>
          </w:p>
        </w:tc>
        <w:tc>
          <w:tcPr>
            <w:tcW w:w="1328" w:type="dxa"/>
          </w:tcPr>
          <w:p w:rsidR="00BC66B8" w:rsidRPr="002277EA" w:rsidRDefault="00BC66B8" w:rsidP="00827491">
            <w:pPr>
              <w:jc w:val="center"/>
              <w:rPr>
                <w:sz w:val="24"/>
                <w:szCs w:val="24"/>
              </w:rPr>
            </w:pPr>
            <w:r w:rsidRPr="002277EA">
              <w:rPr>
                <w:sz w:val="24"/>
                <w:szCs w:val="24"/>
              </w:rPr>
              <w:t>Остварење</w:t>
            </w:r>
            <w:r w:rsidR="002277EA" w:rsidRPr="002277EA">
              <w:rPr>
                <w:sz w:val="24"/>
                <w:szCs w:val="24"/>
              </w:rPr>
              <w:t xml:space="preserve"> 201</w:t>
            </w:r>
            <w:r w:rsidR="00827491">
              <w:rPr>
                <w:sz w:val="24"/>
                <w:szCs w:val="24"/>
              </w:rPr>
              <w:t>9</w:t>
            </w:r>
            <w:r w:rsidR="002277EA" w:rsidRPr="002277EA">
              <w:rPr>
                <w:sz w:val="24"/>
                <w:szCs w:val="24"/>
              </w:rPr>
              <w:t>.</w:t>
            </w:r>
          </w:p>
        </w:tc>
        <w:tc>
          <w:tcPr>
            <w:tcW w:w="1163" w:type="dxa"/>
          </w:tcPr>
          <w:p w:rsidR="00BC66B8" w:rsidRPr="00872D24" w:rsidRDefault="00872D24" w:rsidP="00585D51">
            <w:pPr>
              <w:jc w:val="center"/>
              <w:rPr>
                <w:sz w:val="24"/>
                <w:szCs w:val="24"/>
              </w:rPr>
            </w:pPr>
            <w:r>
              <w:rPr>
                <w:sz w:val="24"/>
                <w:szCs w:val="24"/>
              </w:rPr>
              <w:t>%</w:t>
            </w:r>
          </w:p>
        </w:tc>
      </w:tr>
      <w:tr w:rsidR="00BC66B8" w:rsidRPr="002277EA" w:rsidTr="00DF0B7E">
        <w:trPr>
          <w:trHeight w:val="255"/>
        </w:trPr>
        <w:tc>
          <w:tcPr>
            <w:tcW w:w="950" w:type="dxa"/>
            <w:noWrap/>
          </w:tcPr>
          <w:p w:rsidR="00BC66B8" w:rsidRPr="002277EA" w:rsidRDefault="00BC66B8" w:rsidP="00585D51">
            <w:pPr>
              <w:jc w:val="center"/>
              <w:rPr>
                <w:sz w:val="24"/>
                <w:szCs w:val="24"/>
              </w:rPr>
            </w:pPr>
            <w:r w:rsidRPr="002277EA">
              <w:rPr>
                <w:sz w:val="24"/>
                <w:szCs w:val="24"/>
              </w:rPr>
              <w:t>1</w:t>
            </w:r>
          </w:p>
        </w:tc>
        <w:tc>
          <w:tcPr>
            <w:tcW w:w="4419" w:type="dxa"/>
          </w:tcPr>
          <w:p w:rsidR="00BC66B8" w:rsidRPr="002277EA" w:rsidRDefault="00BC66B8" w:rsidP="00585D51">
            <w:pPr>
              <w:jc w:val="center"/>
              <w:rPr>
                <w:sz w:val="24"/>
                <w:szCs w:val="24"/>
              </w:rPr>
            </w:pPr>
            <w:r w:rsidRPr="002277EA">
              <w:rPr>
                <w:sz w:val="24"/>
                <w:szCs w:val="24"/>
              </w:rPr>
              <w:t>2</w:t>
            </w:r>
          </w:p>
        </w:tc>
        <w:tc>
          <w:tcPr>
            <w:tcW w:w="1360" w:type="dxa"/>
            <w:noWrap/>
          </w:tcPr>
          <w:p w:rsidR="00BC66B8" w:rsidRPr="002277EA" w:rsidRDefault="00BC66B8" w:rsidP="00585D51">
            <w:pPr>
              <w:jc w:val="center"/>
              <w:rPr>
                <w:sz w:val="24"/>
                <w:szCs w:val="24"/>
              </w:rPr>
            </w:pPr>
            <w:r w:rsidRPr="002277EA">
              <w:rPr>
                <w:sz w:val="24"/>
                <w:szCs w:val="24"/>
              </w:rPr>
              <w:t>3</w:t>
            </w:r>
          </w:p>
        </w:tc>
        <w:tc>
          <w:tcPr>
            <w:tcW w:w="1328" w:type="dxa"/>
            <w:noWrap/>
          </w:tcPr>
          <w:p w:rsidR="00BC66B8" w:rsidRPr="002277EA" w:rsidRDefault="00BC66B8" w:rsidP="00585D51">
            <w:pPr>
              <w:jc w:val="center"/>
              <w:rPr>
                <w:sz w:val="24"/>
                <w:szCs w:val="24"/>
              </w:rPr>
            </w:pPr>
            <w:r w:rsidRPr="002277EA">
              <w:rPr>
                <w:sz w:val="24"/>
                <w:szCs w:val="24"/>
              </w:rPr>
              <w:t>4</w:t>
            </w:r>
          </w:p>
        </w:tc>
        <w:tc>
          <w:tcPr>
            <w:tcW w:w="1163" w:type="dxa"/>
            <w:noWrap/>
          </w:tcPr>
          <w:p w:rsidR="00BC66B8" w:rsidRPr="00827491" w:rsidRDefault="00827491" w:rsidP="00585D51">
            <w:pPr>
              <w:jc w:val="center"/>
              <w:rPr>
                <w:sz w:val="24"/>
                <w:szCs w:val="24"/>
              </w:rPr>
            </w:pPr>
            <w:r>
              <w:rPr>
                <w:sz w:val="24"/>
                <w:szCs w:val="24"/>
              </w:rPr>
              <w:t>5</w:t>
            </w:r>
          </w:p>
        </w:tc>
      </w:tr>
      <w:tr w:rsidR="00BC66B8" w:rsidRPr="00DA7719" w:rsidTr="00DF0B7E">
        <w:trPr>
          <w:trHeight w:val="255"/>
        </w:trPr>
        <w:tc>
          <w:tcPr>
            <w:tcW w:w="950" w:type="dxa"/>
            <w:noWrap/>
          </w:tcPr>
          <w:p w:rsidR="00BC66B8" w:rsidRPr="00DA7719" w:rsidRDefault="00BC66B8" w:rsidP="00585D51">
            <w:pPr>
              <w:jc w:val="right"/>
              <w:rPr>
                <w:b/>
                <w:bCs/>
                <w:sz w:val="24"/>
                <w:szCs w:val="24"/>
              </w:rPr>
            </w:pPr>
            <w:r w:rsidRPr="00DA7719">
              <w:rPr>
                <w:b/>
                <w:bCs/>
                <w:sz w:val="24"/>
                <w:szCs w:val="24"/>
              </w:rPr>
              <w:t>7</w:t>
            </w:r>
            <w:r w:rsidR="00827491" w:rsidRPr="00DA7719">
              <w:rPr>
                <w:b/>
                <w:bCs/>
                <w:sz w:val="24"/>
                <w:szCs w:val="24"/>
              </w:rPr>
              <w:t>00000</w:t>
            </w:r>
          </w:p>
        </w:tc>
        <w:tc>
          <w:tcPr>
            <w:tcW w:w="4419" w:type="dxa"/>
          </w:tcPr>
          <w:p w:rsidR="00BC66B8" w:rsidRPr="00DA7719" w:rsidRDefault="00827491" w:rsidP="00585D51">
            <w:pPr>
              <w:rPr>
                <w:b/>
                <w:bCs/>
                <w:sz w:val="24"/>
                <w:szCs w:val="24"/>
              </w:rPr>
            </w:pPr>
            <w:r w:rsidRPr="00DA7719">
              <w:rPr>
                <w:b/>
                <w:bCs/>
                <w:sz w:val="24"/>
                <w:szCs w:val="24"/>
              </w:rPr>
              <w:t>Текући приходи</w:t>
            </w:r>
          </w:p>
        </w:tc>
        <w:tc>
          <w:tcPr>
            <w:tcW w:w="1360" w:type="dxa"/>
            <w:noWrap/>
          </w:tcPr>
          <w:p w:rsidR="00BC66B8" w:rsidRPr="00DA7719" w:rsidRDefault="00872D24" w:rsidP="00DA7719">
            <w:pPr>
              <w:jc w:val="right"/>
              <w:rPr>
                <w:b/>
                <w:bCs/>
                <w:sz w:val="24"/>
                <w:szCs w:val="24"/>
              </w:rPr>
            </w:pPr>
            <w:r w:rsidRPr="00DA7719">
              <w:rPr>
                <w:b/>
                <w:bCs/>
                <w:sz w:val="24"/>
                <w:szCs w:val="24"/>
              </w:rPr>
              <w:t>1.</w:t>
            </w:r>
            <w:r w:rsidR="00DA7719" w:rsidRPr="00DA7719">
              <w:rPr>
                <w:b/>
                <w:bCs/>
                <w:sz w:val="24"/>
                <w:szCs w:val="24"/>
              </w:rPr>
              <w:t>820.088</w:t>
            </w:r>
          </w:p>
        </w:tc>
        <w:tc>
          <w:tcPr>
            <w:tcW w:w="1328" w:type="dxa"/>
            <w:noWrap/>
          </w:tcPr>
          <w:p w:rsidR="00BC66B8" w:rsidRPr="00DA7719" w:rsidRDefault="00872D24" w:rsidP="00DA7719">
            <w:pPr>
              <w:jc w:val="right"/>
              <w:rPr>
                <w:b/>
                <w:bCs/>
                <w:sz w:val="24"/>
                <w:szCs w:val="24"/>
              </w:rPr>
            </w:pPr>
            <w:r w:rsidRPr="00DA7719">
              <w:rPr>
                <w:b/>
                <w:bCs/>
                <w:sz w:val="24"/>
                <w:szCs w:val="24"/>
              </w:rPr>
              <w:t>1.</w:t>
            </w:r>
            <w:r w:rsidR="00DA7719" w:rsidRPr="00DA7719">
              <w:rPr>
                <w:b/>
                <w:bCs/>
                <w:sz w:val="24"/>
                <w:szCs w:val="24"/>
              </w:rPr>
              <w:t>835.193</w:t>
            </w:r>
          </w:p>
        </w:tc>
        <w:tc>
          <w:tcPr>
            <w:tcW w:w="1163" w:type="dxa"/>
            <w:noWrap/>
          </w:tcPr>
          <w:p w:rsidR="00BC66B8" w:rsidRPr="00DA7719" w:rsidRDefault="00872D24" w:rsidP="00DA7719">
            <w:pPr>
              <w:jc w:val="right"/>
              <w:rPr>
                <w:b/>
                <w:bCs/>
                <w:sz w:val="24"/>
                <w:szCs w:val="24"/>
              </w:rPr>
            </w:pPr>
            <w:r w:rsidRPr="00DA7719">
              <w:rPr>
                <w:b/>
                <w:bCs/>
                <w:sz w:val="24"/>
                <w:szCs w:val="24"/>
              </w:rPr>
              <w:t>100,8</w:t>
            </w:r>
            <w:r w:rsidR="00DA7719" w:rsidRPr="00DA7719">
              <w:rPr>
                <w:b/>
                <w:bCs/>
                <w:sz w:val="24"/>
                <w:szCs w:val="24"/>
              </w:rPr>
              <w:t>3</w:t>
            </w:r>
          </w:p>
        </w:tc>
      </w:tr>
      <w:tr w:rsidR="00827491" w:rsidRPr="00DA7719" w:rsidTr="00DF0B7E">
        <w:trPr>
          <w:trHeight w:val="255"/>
        </w:trPr>
        <w:tc>
          <w:tcPr>
            <w:tcW w:w="950" w:type="dxa"/>
            <w:noWrap/>
          </w:tcPr>
          <w:p w:rsidR="00827491" w:rsidRPr="00DA7719" w:rsidRDefault="00827491" w:rsidP="00585D51">
            <w:pPr>
              <w:jc w:val="right"/>
              <w:rPr>
                <w:b/>
                <w:bCs/>
                <w:sz w:val="24"/>
                <w:szCs w:val="24"/>
              </w:rPr>
            </w:pPr>
            <w:r w:rsidRPr="00DA7719">
              <w:rPr>
                <w:b/>
                <w:bCs/>
                <w:sz w:val="24"/>
                <w:szCs w:val="24"/>
              </w:rPr>
              <w:t>710000</w:t>
            </w:r>
          </w:p>
        </w:tc>
        <w:tc>
          <w:tcPr>
            <w:tcW w:w="4419" w:type="dxa"/>
          </w:tcPr>
          <w:p w:rsidR="00827491" w:rsidRPr="00DA7719" w:rsidRDefault="00827491" w:rsidP="00585D51">
            <w:pPr>
              <w:rPr>
                <w:b/>
                <w:bCs/>
                <w:sz w:val="24"/>
                <w:szCs w:val="24"/>
                <w:lang w:val="ru-RU"/>
              </w:rPr>
            </w:pPr>
            <w:r w:rsidRPr="00DA7719">
              <w:rPr>
                <w:b/>
                <w:bCs/>
                <w:sz w:val="24"/>
                <w:szCs w:val="24"/>
                <w:lang w:val="ru-RU"/>
              </w:rPr>
              <w:t>Порези</w:t>
            </w:r>
          </w:p>
        </w:tc>
        <w:tc>
          <w:tcPr>
            <w:tcW w:w="1360" w:type="dxa"/>
            <w:noWrap/>
          </w:tcPr>
          <w:p w:rsidR="00827491" w:rsidRPr="00DA7719" w:rsidRDefault="00872D24" w:rsidP="00585D51">
            <w:pPr>
              <w:jc w:val="right"/>
              <w:rPr>
                <w:b/>
                <w:sz w:val="24"/>
                <w:szCs w:val="24"/>
              </w:rPr>
            </w:pPr>
            <w:r w:rsidRPr="00DA7719">
              <w:rPr>
                <w:b/>
                <w:sz w:val="24"/>
                <w:szCs w:val="24"/>
              </w:rPr>
              <w:t>1.232.057</w:t>
            </w:r>
          </w:p>
        </w:tc>
        <w:tc>
          <w:tcPr>
            <w:tcW w:w="1328" w:type="dxa"/>
            <w:noWrap/>
          </w:tcPr>
          <w:p w:rsidR="00827491" w:rsidRPr="00DA7719" w:rsidRDefault="00872D24" w:rsidP="00DA7719">
            <w:pPr>
              <w:jc w:val="right"/>
              <w:rPr>
                <w:b/>
                <w:sz w:val="24"/>
                <w:szCs w:val="24"/>
              </w:rPr>
            </w:pPr>
            <w:r w:rsidRPr="00DA7719">
              <w:rPr>
                <w:b/>
                <w:sz w:val="24"/>
                <w:szCs w:val="24"/>
              </w:rPr>
              <w:t>1.262.59</w:t>
            </w:r>
            <w:r w:rsidR="00385421">
              <w:rPr>
                <w:b/>
                <w:sz w:val="24"/>
                <w:szCs w:val="24"/>
              </w:rPr>
              <w:t>0</w:t>
            </w:r>
          </w:p>
        </w:tc>
        <w:tc>
          <w:tcPr>
            <w:tcW w:w="1163" w:type="dxa"/>
            <w:noWrap/>
          </w:tcPr>
          <w:p w:rsidR="00827491" w:rsidRPr="00DA7719" w:rsidRDefault="00872D24" w:rsidP="00585D51">
            <w:pPr>
              <w:jc w:val="right"/>
              <w:rPr>
                <w:b/>
                <w:sz w:val="24"/>
                <w:szCs w:val="24"/>
              </w:rPr>
            </w:pPr>
            <w:r w:rsidRPr="00DA7719">
              <w:rPr>
                <w:b/>
                <w:sz w:val="24"/>
                <w:szCs w:val="24"/>
              </w:rPr>
              <w:t>102,48</w:t>
            </w:r>
          </w:p>
        </w:tc>
      </w:tr>
      <w:tr w:rsidR="00BC66B8" w:rsidRPr="00DA7719" w:rsidTr="00DF0B7E">
        <w:trPr>
          <w:trHeight w:val="255"/>
        </w:trPr>
        <w:tc>
          <w:tcPr>
            <w:tcW w:w="950" w:type="dxa"/>
            <w:noWrap/>
          </w:tcPr>
          <w:p w:rsidR="00BC66B8" w:rsidRPr="00DA7719" w:rsidRDefault="00BC66B8" w:rsidP="00585D51">
            <w:pPr>
              <w:jc w:val="right"/>
              <w:rPr>
                <w:b/>
                <w:bCs/>
                <w:sz w:val="24"/>
                <w:szCs w:val="24"/>
              </w:rPr>
            </w:pPr>
            <w:r w:rsidRPr="00DA7719">
              <w:rPr>
                <w:b/>
                <w:bCs/>
                <w:sz w:val="24"/>
                <w:szCs w:val="24"/>
              </w:rPr>
              <w:t>711</w:t>
            </w:r>
            <w:r w:rsidR="00827491" w:rsidRPr="00DA7719">
              <w:rPr>
                <w:b/>
                <w:bCs/>
                <w:sz w:val="24"/>
                <w:szCs w:val="24"/>
              </w:rPr>
              <w:t>000</w:t>
            </w:r>
          </w:p>
        </w:tc>
        <w:tc>
          <w:tcPr>
            <w:tcW w:w="4419" w:type="dxa"/>
          </w:tcPr>
          <w:p w:rsidR="00BC66B8" w:rsidRPr="00DA7719" w:rsidRDefault="00BC66B8" w:rsidP="00585D51">
            <w:pPr>
              <w:rPr>
                <w:b/>
                <w:bCs/>
                <w:sz w:val="24"/>
                <w:szCs w:val="24"/>
                <w:lang w:val="ru-RU"/>
              </w:rPr>
            </w:pPr>
            <w:r w:rsidRPr="00DA7719">
              <w:rPr>
                <w:b/>
                <w:bCs/>
                <w:sz w:val="24"/>
                <w:szCs w:val="24"/>
                <w:lang w:val="ru-RU"/>
              </w:rPr>
              <w:t>Порез на доходак, добит и капиталне добитке</w:t>
            </w:r>
          </w:p>
        </w:tc>
        <w:tc>
          <w:tcPr>
            <w:tcW w:w="1360" w:type="dxa"/>
            <w:noWrap/>
          </w:tcPr>
          <w:p w:rsidR="00BC66B8" w:rsidRPr="00DA7719" w:rsidRDefault="00872D24" w:rsidP="00585D51">
            <w:pPr>
              <w:jc w:val="right"/>
              <w:rPr>
                <w:b/>
                <w:sz w:val="24"/>
                <w:szCs w:val="24"/>
              </w:rPr>
            </w:pPr>
            <w:r w:rsidRPr="00DA7719">
              <w:rPr>
                <w:b/>
                <w:sz w:val="24"/>
                <w:szCs w:val="24"/>
              </w:rPr>
              <w:t>931.257</w:t>
            </w:r>
          </w:p>
        </w:tc>
        <w:tc>
          <w:tcPr>
            <w:tcW w:w="1328" w:type="dxa"/>
            <w:noWrap/>
          </w:tcPr>
          <w:p w:rsidR="00BC66B8" w:rsidRPr="00DA7719" w:rsidRDefault="00872D24" w:rsidP="00585D51">
            <w:pPr>
              <w:jc w:val="right"/>
              <w:rPr>
                <w:b/>
                <w:sz w:val="24"/>
                <w:szCs w:val="24"/>
              </w:rPr>
            </w:pPr>
            <w:r w:rsidRPr="00DA7719">
              <w:rPr>
                <w:b/>
                <w:sz w:val="24"/>
                <w:szCs w:val="24"/>
              </w:rPr>
              <w:t>953.268</w:t>
            </w:r>
          </w:p>
        </w:tc>
        <w:tc>
          <w:tcPr>
            <w:tcW w:w="1163" w:type="dxa"/>
            <w:noWrap/>
          </w:tcPr>
          <w:p w:rsidR="00BC66B8" w:rsidRPr="00DA7719" w:rsidRDefault="00872D24" w:rsidP="00585D51">
            <w:pPr>
              <w:jc w:val="right"/>
              <w:rPr>
                <w:b/>
                <w:sz w:val="24"/>
                <w:szCs w:val="24"/>
              </w:rPr>
            </w:pPr>
            <w:r w:rsidRPr="00DA7719">
              <w:rPr>
                <w:b/>
                <w:sz w:val="24"/>
                <w:szCs w:val="24"/>
              </w:rPr>
              <w:t>102,36</w:t>
            </w:r>
          </w:p>
        </w:tc>
      </w:tr>
      <w:tr w:rsidR="00BC66B8" w:rsidRPr="00DA7719" w:rsidTr="00DF0B7E">
        <w:trPr>
          <w:trHeight w:val="255"/>
        </w:trPr>
        <w:tc>
          <w:tcPr>
            <w:tcW w:w="950" w:type="dxa"/>
            <w:noWrap/>
          </w:tcPr>
          <w:p w:rsidR="00BC66B8" w:rsidRPr="00DA7719" w:rsidRDefault="00BC66B8" w:rsidP="00585D51">
            <w:pPr>
              <w:jc w:val="right"/>
              <w:rPr>
                <w:b/>
                <w:bCs/>
                <w:sz w:val="24"/>
                <w:szCs w:val="24"/>
              </w:rPr>
            </w:pPr>
            <w:r w:rsidRPr="00DA7719">
              <w:rPr>
                <w:b/>
                <w:bCs/>
                <w:sz w:val="24"/>
                <w:szCs w:val="24"/>
              </w:rPr>
              <w:t>713</w:t>
            </w:r>
            <w:r w:rsidR="00827491" w:rsidRPr="00DA7719">
              <w:rPr>
                <w:b/>
                <w:bCs/>
                <w:sz w:val="24"/>
                <w:szCs w:val="24"/>
              </w:rPr>
              <w:t>000</w:t>
            </w:r>
          </w:p>
        </w:tc>
        <w:tc>
          <w:tcPr>
            <w:tcW w:w="4419" w:type="dxa"/>
          </w:tcPr>
          <w:p w:rsidR="00BC66B8" w:rsidRPr="00DA7719" w:rsidRDefault="00BC66B8" w:rsidP="00585D51">
            <w:pPr>
              <w:rPr>
                <w:b/>
                <w:bCs/>
                <w:sz w:val="24"/>
                <w:szCs w:val="24"/>
              </w:rPr>
            </w:pPr>
            <w:r w:rsidRPr="00DA7719">
              <w:rPr>
                <w:b/>
                <w:bCs/>
                <w:sz w:val="24"/>
                <w:szCs w:val="24"/>
              </w:rPr>
              <w:t>Порез на имовину</w:t>
            </w:r>
          </w:p>
        </w:tc>
        <w:tc>
          <w:tcPr>
            <w:tcW w:w="1360" w:type="dxa"/>
            <w:noWrap/>
          </w:tcPr>
          <w:p w:rsidR="00BC66B8" w:rsidRPr="00DA7719" w:rsidRDefault="00872D24" w:rsidP="00585D51">
            <w:pPr>
              <w:jc w:val="right"/>
              <w:rPr>
                <w:b/>
                <w:bCs/>
                <w:sz w:val="24"/>
                <w:szCs w:val="24"/>
              </w:rPr>
            </w:pPr>
            <w:r w:rsidRPr="00DA7719">
              <w:rPr>
                <w:b/>
                <w:bCs/>
                <w:sz w:val="24"/>
                <w:szCs w:val="24"/>
              </w:rPr>
              <w:t>258.000</w:t>
            </w:r>
          </w:p>
        </w:tc>
        <w:tc>
          <w:tcPr>
            <w:tcW w:w="1328" w:type="dxa"/>
            <w:noWrap/>
          </w:tcPr>
          <w:p w:rsidR="00BC66B8" w:rsidRPr="00DA7719" w:rsidRDefault="00872D24" w:rsidP="00585D51">
            <w:pPr>
              <w:jc w:val="right"/>
              <w:rPr>
                <w:b/>
                <w:bCs/>
                <w:sz w:val="24"/>
                <w:szCs w:val="24"/>
              </w:rPr>
            </w:pPr>
            <w:r w:rsidRPr="00DA7719">
              <w:rPr>
                <w:b/>
                <w:bCs/>
                <w:sz w:val="24"/>
                <w:szCs w:val="24"/>
              </w:rPr>
              <w:t>266.040</w:t>
            </w:r>
          </w:p>
        </w:tc>
        <w:tc>
          <w:tcPr>
            <w:tcW w:w="1163" w:type="dxa"/>
            <w:noWrap/>
          </w:tcPr>
          <w:p w:rsidR="00BC66B8" w:rsidRPr="00DA7719" w:rsidRDefault="00872D24" w:rsidP="00585D51">
            <w:pPr>
              <w:jc w:val="right"/>
              <w:rPr>
                <w:b/>
                <w:bCs/>
                <w:sz w:val="24"/>
                <w:szCs w:val="24"/>
              </w:rPr>
            </w:pPr>
            <w:r w:rsidRPr="00DA7719">
              <w:rPr>
                <w:b/>
                <w:bCs/>
                <w:sz w:val="24"/>
                <w:szCs w:val="24"/>
              </w:rPr>
              <w:t>103,12</w:t>
            </w:r>
          </w:p>
        </w:tc>
      </w:tr>
      <w:tr w:rsidR="00BC66B8" w:rsidRPr="00DA7719" w:rsidTr="00DF0B7E">
        <w:trPr>
          <w:trHeight w:val="255"/>
        </w:trPr>
        <w:tc>
          <w:tcPr>
            <w:tcW w:w="950" w:type="dxa"/>
            <w:noWrap/>
          </w:tcPr>
          <w:p w:rsidR="00BC66B8" w:rsidRPr="00DA7719" w:rsidRDefault="00BC66B8" w:rsidP="00585D51">
            <w:pPr>
              <w:jc w:val="right"/>
              <w:rPr>
                <w:b/>
                <w:bCs/>
                <w:sz w:val="24"/>
                <w:szCs w:val="24"/>
              </w:rPr>
            </w:pPr>
            <w:r w:rsidRPr="00DA7719">
              <w:rPr>
                <w:b/>
                <w:bCs/>
                <w:sz w:val="24"/>
                <w:szCs w:val="24"/>
              </w:rPr>
              <w:t>714</w:t>
            </w:r>
            <w:r w:rsidR="00827491" w:rsidRPr="00DA7719">
              <w:rPr>
                <w:b/>
                <w:bCs/>
                <w:sz w:val="24"/>
                <w:szCs w:val="24"/>
              </w:rPr>
              <w:t>000</w:t>
            </w:r>
          </w:p>
        </w:tc>
        <w:tc>
          <w:tcPr>
            <w:tcW w:w="4419" w:type="dxa"/>
          </w:tcPr>
          <w:p w:rsidR="00BC66B8" w:rsidRPr="00DA7719" w:rsidRDefault="00BC66B8" w:rsidP="00585D51">
            <w:pPr>
              <w:rPr>
                <w:b/>
                <w:bCs/>
                <w:sz w:val="24"/>
                <w:szCs w:val="24"/>
                <w:lang w:val="ru-RU"/>
              </w:rPr>
            </w:pPr>
            <w:r w:rsidRPr="00DA7719">
              <w:rPr>
                <w:b/>
                <w:bCs/>
                <w:sz w:val="24"/>
                <w:szCs w:val="24"/>
                <w:lang w:val="ru-RU"/>
              </w:rPr>
              <w:t>Порез на добра и услуге</w:t>
            </w:r>
          </w:p>
        </w:tc>
        <w:tc>
          <w:tcPr>
            <w:tcW w:w="1360" w:type="dxa"/>
            <w:noWrap/>
          </w:tcPr>
          <w:p w:rsidR="00BC66B8" w:rsidRPr="00DA7719" w:rsidRDefault="00872D24" w:rsidP="00026C0B">
            <w:pPr>
              <w:jc w:val="right"/>
              <w:rPr>
                <w:b/>
                <w:bCs/>
                <w:sz w:val="24"/>
                <w:szCs w:val="24"/>
              </w:rPr>
            </w:pPr>
            <w:r w:rsidRPr="00DA7719">
              <w:rPr>
                <w:b/>
                <w:bCs/>
                <w:sz w:val="24"/>
                <w:szCs w:val="24"/>
              </w:rPr>
              <w:t>25.800</w:t>
            </w:r>
          </w:p>
        </w:tc>
        <w:tc>
          <w:tcPr>
            <w:tcW w:w="1328" w:type="dxa"/>
            <w:noWrap/>
          </w:tcPr>
          <w:p w:rsidR="00BC66B8" w:rsidRPr="00DA7719" w:rsidRDefault="00872D24" w:rsidP="00585D51">
            <w:pPr>
              <w:jc w:val="right"/>
              <w:rPr>
                <w:b/>
                <w:bCs/>
                <w:sz w:val="24"/>
                <w:szCs w:val="24"/>
              </w:rPr>
            </w:pPr>
            <w:r w:rsidRPr="00DA7719">
              <w:rPr>
                <w:b/>
                <w:bCs/>
                <w:sz w:val="24"/>
                <w:szCs w:val="24"/>
              </w:rPr>
              <w:t>26.846</w:t>
            </w:r>
          </w:p>
        </w:tc>
        <w:tc>
          <w:tcPr>
            <w:tcW w:w="1163" w:type="dxa"/>
            <w:noWrap/>
          </w:tcPr>
          <w:p w:rsidR="00BC66B8" w:rsidRPr="00DA7719" w:rsidRDefault="00872D24" w:rsidP="00585D51">
            <w:pPr>
              <w:jc w:val="right"/>
              <w:rPr>
                <w:b/>
                <w:bCs/>
                <w:sz w:val="24"/>
                <w:szCs w:val="24"/>
              </w:rPr>
            </w:pPr>
            <w:r w:rsidRPr="00DA7719">
              <w:rPr>
                <w:b/>
                <w:bCs/>
                <w:sz w:val="24"/>
                <w:szCs w:val="24"/>
              </w:rPr>
              <w:t>104,06</w:t>
            </w:r>
          </w:p>
        </w:tc>
      </w:tr>
      <w:tr w:rsidR="00BC66B8" w:rsidRPr="00DA7719" w:rsidTr="00DF0B7E">
        <w:trPr>
          <w:trHeight w:val="255"/>
        </w:trPr>
        <w:tc>
          <w:tcPr>
            <w:tcW w:w="950" w:type="dxa"/>
            <w:noWrap/>
          </w:tcPr>
          <w:p w:rsidR="00BC66B8" w:rsidRPr="00DA7719" w:rsidRDefault="00BC66B8" w:rsidP="00585D51">
            <w:pPr>
              <w:jc w:val="right"/>
              <w:rPr>
                <w:b/>
                <w:bCs/>
                <w:sz w:val="24"/>
                <w:szCs w:val="24"/>
              </w:rPr>
            </w:pPr>
            <w:r w:rsidRPr="00DA7719">
              <w:rPr>
                <w:b/>
                <w:bCs/>
                <w:sz w:val="24"/>
                <w:szCs w:val="24"/>
              </w:rPr>
              <w:t>716</w:t>
            </w:r>
            <w:r w:rsidR="00827491" w:rsidRPr="00DA7719">
              <w:rPr>
                <w:b/>
                <w:bCs/>
                <w:sz w:val="24"/>
                <w:szCs w:val="24"/>
              </w:rPr>
              <w:t>000</w:t>
            </w:r>
          </w:p>
        </w:tc>
        <w:tc>
          <w:tcPr>
            <w:tcW w:w="4419" w:type="dxa"/>
          </w:tcPr>
          <w:p w:rsidR="00BC66B8" w:rsidRPr="00DA7719" w:rsidRDefault="00BC66B8" w:rsidP="00585D51">
            <w:pPr>
              <w:rPr>
                <w:b/>
                <w:bCs/>
                <w:sz w:val="24"/>
                <w:szCs w:val="24"/>
              </w:rPr>
            </w:pPr>
            <w:r w:rsidRPr="00DA7719">
              <w:rPr>
                <w:b/>
                <w:bCs/>
                <w:sz w:val="24"/>
                <w:szCs w:val="24"/>
              </w:rPr>
              <w:t>Други порези</w:t>
            </w:r>
          </w:p>
        </w:tc>
        <w:tc>
          <w:tcPr>
            <w:tcW w:w="1360" w:type="dxa"/>
            <w:noWrap/>
          </w:tcPr>
          <w:p w:rsidR="00BC66B8" w:rsidRPr="00DA7719" w:rsidRDefault="00872D24" w:rsidP="00026C0B">
            <w:pPr>
              <w:jc w:val="right"/>
              <w:rPr>
                <w:b/>
                <w:bCs/>
                <w:sz w:val="24"/>
                <w:szCs w:val="24"/>
              </w:rPr>
            </w:pPr>
            <w:r w:rsidRPr="00DA7719">
              <w:rPr>
                <w:b/>
                <w:bCs/>
                <w:sz w:val="24"/>
                <w:szCs w:val="24"/>
              </w:rPr>
              <w:t>17.000</w:t>
            </w:r>
          </w:p>
        </w:tc>
        <w:tc>
          <w:tcPr>
            <w:tcW w:w="1328" w:type="dxa"/>
            <w:noWrap/>
          </w:tcPr>
          <w:p w:rsidR="00BC66B8" w:rsidRPr="00DA7719" w:rsidRDefault="00872D24" w:rsidP="00585D51">
            <w:pPr>
              <w:jc w:val="right"/>
              <w:rPr>
                <w:b/>
                <w:bCs/>
                <w:sz w:val="24"/>
                <w:szCs w:val="24"/>
              </w:rPr>
            </w:pPr>
            <w:r w:rsidRPr="00DA7719">
              <w:rPr>
                <w:b/>
                <w:bCs/>
                <w:sz w:val="24"/>
                <w:szCs w:val="24"/>
              </w:rPr>
              <w:t>16.436</w:t>
            </w:r>
          </w:p>
        </w:tc>
        <w:tc>
          <w:tcPr>
            <w:tcW w:w="1163" w:type="dxa"/>
            <w:noWrap/>
          </w:tcPr>
          <w:p w:rsidR="00BC66B8" w:rsidRPr="00DA7719" w:rsidRDefault="00872D24" w:rsidP="00585D51">
            <w:pPr>
              <w:jc w:val="right"/>
              <w:rPr>
                <w:b/>
                <w:bCs/>
                <w:sz w:val="24"/>
                <w:szCs w:val="24"/>
              </w:rPr>
            </w:pPr>
            <w:r w:rsidRPr="00DA7719">
              <w:rPr>
                <w:b/>
                <w:bCs/>
                <w:sz w:val="24"/>
                <w:szCs w:val="24"/>
              </w:rPr>
              <w:t>96,68</w:t>
            </w:r>
          </w:p>
        </w:tc>
      </w:tr>
      <w:tr w:rsidR="00827491" w:rsidRPr="00DA7719" w:rsidTr="00827491">
        <w:trPr>
          <w:trHeight w:val="350"/>
        </w:trPr>
        <w:tc>
          <w:tcPr>
            <w:tcW w:w="950" w:type="dxa"/>
            <w:noWrap/>
          </w:tcPr>
          <w:p w:rsidR="00827491" w:rsidRPr="00DA7719" w:rsidRDefault="00827491" w:rsidP="00585D51">
            <w:pPr>
              <w:jc w:val="right"/>
              <w:rPr>
                <w:b/>
                <w:bCs/>
                <w:sz w:val="24"/>
                <w:szCs w:val="24"/>
              </w:rPr>
            </w:pPr>
            <w:r w:rsidRPr="00DA7719">
              <w:rPr>
                <w:b/>
                <w:bCs/>
                <w:sz w:val="24"/>
                <w:szCs w:val="24"/>
              </w:rPr>
              <w:t>730000</w:t>
            </w:r>
          </w:p>
        </w:tc>
        <w:tc>
          <w:tcPr>
            <w:tcW w:w="4419" w:type="dxa"/>
          </w:tcPr>
          <w:p w:rsidR="00827491" w:rsidRPr="00DA7719" w:rsidRDefault="00827491" w:rsidP="00585D51">
            <w:pPr>
              <w:rPr>
                <w:b/>
                <w:bCs/>
                <w:sz w:val="24"/>
                <w:szCs w:val="24"/>
                <w:lang w:val="ru-RU"/>
              </w:rPr>
            </w:pPr>
            <w:r w:rsidRPr="00DA7719">
              <w:rPr>
                <w:b/>
                <w:bCs/>
                <w:sz w:val="24"/>
                <w:szCs w:val="24"/>
                <w:lang w:val="ru-RU"/>
              </w:rPr>
              <w:t>Донације, помоћи и трансфери</w:t>
            </w:r>
          </w:p>
        </w:tc>
        <w:tc>
          <w:tcPr>
            <w:tcW w:w="1360" w:type="dxa"/>
            <w:noWrap/>
          </w:tcPr>
          <w:p w:rsidR="00827491" w:rsidRPr="00DA7719" w:rsidRDefault="00872D24" w:rsidP="00585D51">
            <w:pPr>
              <w:jc w:val="right"/>
              <w:rPr>
                <w:b/>
                <w:bCs/>
                <w:sz w:val="24"/>
                <w:szCs w:val="24"/>
              </w:rPr>
            </w:pPr>
            <w:r w:rsidRPr="00DA7719">
              <w:rPr>
                <w:b/>
                <w:bCs/>
                <w:sz w:val="24"/>
                <w:szCs w:val="24"/>
              </w:rPr>
              <w:t>442.05</w:t>
            </w:r>
            <w:r w:rsidR="00DA7719" w:rsidRPr="00DA7719">
              <w:rPr>
                <w:b/>
                <w:bCs/>
                <w:sz w:val="24"/>
                <w:szCs w:val="24"/>
              </w:rPr>
              <w:t>7</w:t>
            </w:r>
          </w:p>
        </w:tc>
        <w:tc>
          <w:tcPr>
            <w:tcW w:w="1328" w:type="dxa"/>
            <w:noWrap/>
          </w:tcPr>
          <w:p w:rsidR="00827491" w:rsidRPr="00DA7719" w:rsidRDefault="00872D24" w:rsidP="00DA7719">
            <w:pPr>
              <w:jc w:val="right"/>
              <w:rPr>
                <w:b/>
                <w:bCs/>
                <w:sz w:val="24"/>
                <w:szCs w:val="24"/>
              </w:rPr>
            </w:pPr>
            <w:r w:rsidRPr="00DA7719">
              <w:rPr>
                <w:b/>
                <w:bCs/>
                <w:sz w:val="24"/>
                <w:szCs w:val="24"/>
              </w:rPr>
              <w:t>427.</w:t>
            </w:r>
            <w:r w:rsidR="00DA7719" w:rsidRPr="00DA7719">
              <w:rPr>
                <w:b/>
                <w:bCs/>
                <w:sz w:val="24"/>
                <w:szCs w:val="24"/>
              </w:rPr>
              <w:t>933</w:t>
            </w:r>
          </w:p>
        </w:tc>
        <w:tc>
          <w:tcPr>
            <w:tcW w:w="1163" w:type="dxa"/>
            <w:noWrap/>
          </w:tcPr>
          <w:p w:rsidR="00827491" w:rsidRPr="00DA7719" w:rsidRDefault="00872D24" w:rsidP="00DA7719">
            <w:pPr>
              <w:jc w:val="right"/>
              <w:rPr>
                <w:b/>
                <w:bCs/>
                <w:sz w:val="24"/>
                <w:szCs w:val="24"/>
              </w:rPr>
            </w:pPr>
            <w:r w:rsidRPr="00DA7719">
              <w:rPr>
                <w:b/>
                <w:bCs/>
                <w:sz w:val="24"/>
                <w:szCs w:val="24"/>
              </w:rPr>
              <w:t>96,</w:t>
            </w:r>
            <w:r w:rsidR="00DA7719" w:rsidRPr="00DA7719">
              <w:rPr>
                <w:b/>
                <w:bCs/>
                <w:sz w:val="24"/>
                <w:szCs w:val="24"/>
              </w:rPr>
              <w:t>80</w:t>
            </w:r>
          </w:p>
        </w:tc>
      </w:tr>
      <w:tr w:rsidR="00BC66B8" w:rsidRPr="00995A00" w:rsidTr="00DF0B7E">
        <w:trPr>
          <w:trHeight w:val="510"/>
        </w:trPr>
        <w:tc>
          <w:tcPr>
            <w:tcW w:w="950" w:type="dxa"/>
            <w:noWrap/>
          </w:tcPr>
          <w:p w:rsidR="00BC66B8" w:rsidRPr="00995A00" w:rsidRDefault="00BC66B8" w:rsidP="00585D51">
            <w:pPr>
              <w:jc w:val="right"/>
              <w:rPr>
                <w:b/>
                <w:bCs/>
                <w:sz w:val="24"/>
                <w:szCs w:val="24"/>
              </w:rPr>
            </w:pPr>
            <w:r w:rsidRPr="00995A00">
              <w:rPr>
                <w:b/>
                <w:bCs/>
                <w:sz w:val="24"/>
                <w:szCs w:val="24"/>
              </w:rPr>
              <w:t>732</w:t>
            </w:r>
            <w:r w:rsidR="00827491" w:rsidRPr="00995A00">
              <w:rPr>
                <w:b/>
                <w:bCs/>
                <w:sz w:val="24"/>
                <w:szCs w:val="24"/>
              </w:rPr>
              <w:t>000</w:t>
            </w:r>
          </w:p>
        </w:tc>
        <w:tc>
          <w:tcPr>
            <w:tcW w:w="4419" w:type="dxa"/>
          </w:tcPr>
          <w:p w:rsidR="00BC66B8" w:rsidRPr="00995A00" w:rsidRDefault="00BC66B8" w:rsidP="00585D51">
            <w:pPr>
              <w:rPr>
                <w:b/>
                <w:bCs/>
                <w:sz w:val="24"/>
                <w:szCs w:val="24"/>
                <w:lang w:val="ru-RU"/>
              </w:rPr>
            </w:pPr>
            <w:r w:rsidRPr="00995A00">
              <w:rPr>
                <w:b/>
                <w:bCs/>
                <w:sz w:val="24"/>
                <w:szCs w:val="24"/>
                <w:lang w:val="ru-RU"/>
              </w:rPr>
              <w:t>Донације и помоћи од међународних организација</w:t>
            </w:r>
          </w:p>
        </w:tc>
        <w:tc>
          <w:tcPr>
            <w:tcW w:w="1360" w:type="dxa"/>
            <w:noWrap/>
          </w:tcPr>
          <w:p w:rsidR="00BC66B8" w:rsidRPr="00995A00" w:rsidRDefault="00872D24" w:rsidP="00585D51">
            <w:pPr>
              <w:jc w:val="right"/>
              <w:rPr>
                <w:b/>
                <w:bCs/>
                <w:sz w:val="24"/>
                <w:szCs w:val="24"/>
              </w:rPr>
            </w:pPr>
            <w:r w:rsidRPr="00995A00">
              <w:rPr>
                <w:b/>
                <w:bCs/>
                <w:sz w:val="24"/>
                <w:szCs w:val="24"/>
              </w:rPr>
              <w:t>52.86</w:t>
            </w:r>
            <w:r w:rsidR="00995A00">
              <w:rPr>
                <w:b/>
                <w:bCs/>
                <w:sz w:val="24"/>
                <w:szCs w:val="24"/>
              </w:rPr>
              <w:t>6</w:t>
            </w:r>
          </w:p>
        </w:tc>
        <w:tc>
          <w:tcPr>
            <w:tcW w:w="1328" w:type="dxa"/>
            <w:noWrap/>
          </w:tcPr>
          <w:p w:rsidR="00BC66B8" w:rsidRPr="00995A00" w:rsidRDefault="00872D24" w:rsidP="00585D51">
            <w:pPr>
              <w:jc w:val="right"/>
              <w:rPr>
                <w:b/>
                <w:bCs/>
                <w:sz w:val="24"/>
                <w:szCs w:val="24"/>
              </w:rPr>
            </w:pPr>
            <w:r w:rsidRPr="00995A00">
              <w:rPr>
                <w:b/>
                <w:bCs/>
                <w:sz w:val="24"/>
                <w:szCs w:val="24"/>
              </w:rPr>
              <w:t>39.05</w:t>
            </w:r>
            <w:r w:rsidR="00DA7719" w:rsidRPr="00995A00">
              <w:rPr>
                <w:b/>
                <w:bCs/>
                <w:sz w:val="24"/>
                <w:szCs w:val="24"/>
              </w:rPr>
              <w:t>7</w:t>
            </w:r>
          </w:p>
        </w:tc>
        <w:tc>
          <w:tcPr>
            <w:tcW w:w="1163" w:type="dxa"/>
            <w:noWrap/>
          </w:tcPr>
          <w:p w:rsidR="00BC66B8" w:rsidRPr="00995A00" w:rsidRDefault="00872D24" w:rsidP="00995A00">
            <w:pPr>
              <w:jc w:val="right"/>
              <w:rPr>
                <w:b/>
                <w:bCs/>
                <w:sz w:val="24"/>
                <w:szCs w:val="24"/>
              </w:rPr>
            </w:pPr>
            <w:r w:rsidRPr="00995A00">
              <w:rPr>
                <w:b/>
                <w:bCs/>
                <w:sz w:val="24"/>
                <w:szCs w:val="24"/>
              </w:rPr>
              <w:t>73,8</w:t>
            </w:r>
            <w:r w:rsidR="00995A00" w:rsidRPr="00995A00">
              <w:rPr>
                <w:b/>
                <w:bCs/>
                <w:sz w:val="24"/>
                <w:szCs w:val="24"/>
              </w:rPr>
              <w:t>8</w:t>
            </w:r>
          </w:p>
        </w:tc>
      </w:tr>
      <w:tr w:rsidR="00BC66B8" w:rsidRPr="00995A00" w:rsidTr="00DF0B7E">
        <w:trPr>
          <w:trHeight w:val="255"/>
        </w:trPr>
        <w:tc>
          <w:tcPr>
            <w:tcW w:w="950" w:type="dxa"/>
            <w:noWrap/>
          </w:tcPr>
          <w:p w:rsidR="00BC66B8" w:rsidRPr="00995A00" w:rsidRDefault="00BC66B8" w:rsidP="00585D51">
            <w:pPr>
              <w:jc w:val="right"/>
              <w:rPr>
                <w:b/>
                <w:bCs/>
                <w:sz w:val="24"/>
                <w:szCs w:val="24"/>
              </w:rPr>
            </w:pPr>
            <w:r w:rsidRPr="00995A00">
              <w:rPr>
                <w:b/>
                <w:bCs/>
                <w:sz w:val="24"/>
                <w:szCs w:val="24"/>
              </w:rPr>
              <w:t>733</w:t>
            </w:r>
            <w:r w:rsidR="00827491" w:rsidRPr="00995A00">
              <w:rPr>
                <w:b/>
                <w:bCs/>
                <w:sz w:val="24"/>
                <w:szCs w:val="24"/>
              </w:rPr>
              <w:t>000</w:t>
            </w:r>
          </w:p>
        </w:tc>
        <w:tc>
          <w:tcPr>
            <w:tcW w:w="4419" w:type="dxa"/>
          </w:tcPr>
          <w:p w:rsidR="00BC66B8" w:rsidRPr="00995A00" w:rsidRDefault="00BC66B8" w:rsidP="00585D51">
            <w:pPr>
              <w:rPr>
                <w:b/>
                <w:bCs/>
                <w:sz w:val="24"/>
                <w:szCs w:val="24"/>
                <w:lang w:val="ru-RU"/>
              </w:rPr>
            </w:pPr>
            <w:r w:rsidRPr="00995A00">
              <w:rPr>
                <w:b/>
                <w:bCs/>
                <w:sz w:val="24"/>
                <w:szCs w:val="24"/>
                <w:lang w:val="ru-RU"/>
              </w:rPr>
              <w:t>Трансфери од других нивоа власти</w:t>
            </w:r>
          </w:p>
        </w:tc>
        <w:tc>
          <w:tcPr>
            <w:tcW w:w="1360" w:type="dxa"/>
            <w:noWrap/>
          </w:tcPr>
          <w:p w:rsidR="00BC66B8" w:rsidRPr="00995A00" w:rsidRDefault="00872D24" w:rsidP="00585D51">
            <w:pPr>
              <w:jc w:val="right"/>
              <w:rPr>
                <w:b/>
                <w:bCs/>
                <w:sz w:val="24"/>
                <w:szCs w:val="24"/>
              </w:rPr>
            </w:pPr>
            <w:r w:rsidRPr="00995A00">
              <w:rPr>
                <w:b/>
                <w:bCs/>
                <w:sz w:val="24"/>
                <w:szCs w:val="24"/>
              </w:rPr>
              <w:t>389.191</w:t>
            </w:r>
          </w:p>
        </w:tc>
        <w:tc>
          <w:tcPr>
            <w:tcW w:w="1328" w:type="dxa"/>
            <w:noWrap/>
          </w:tcPr>
          <w:p w:rsidR="00BC66B8" w:rsidRPr="00995A00" w:rsidRDefault="00995A00" w:rsidP="00585D51">
            <w:pPr>
              <w:jc w:val="right"/>
              <w:rPr>
                <w:b/>
                <w:bCs/>
                <w:sz w:val="24"/>
                <w:szCs w:val="24"/>
              </w:rPr>
            </w:pPr>
            <w:r w:rsidRPr="00995A00">
              <w:rPr>
                <w:b/>
                <w:bCs/>
                <w:sz w:val="24"/>
                <w:szCs w:val="24"/>
              </w:rPr>
              <w:t>388.87</w:t>
            </w:r>
            <w:r w:rsidR="00872D24" w:rsidRPr="00995A00">
              <w:rPr>
                <w:b/>
                <w:bCs/>
                <w:sz w:val="24"/>
                <w:szCs w:val="24"/>
              </w:rPr>
              <w:t>6</w:t>
            </w:r>
          </w:p>
        </w:tc>
        <w:tc>
          <w:tcPr>
            <w:tcW w:w="1163" w:type="dxa"/>
            <w:noWrap/>
          </w:tcPr>
          <w:p w:rsidR="00BC66B8" w:rsidRPr="00995A00" w:rsidRDefault="00872D24" w:rsidP="00995A00">
            <w:pPr>
              <w:jc w:val="right"/>
              <w:rPr>
                <w:b/>
                <w:bCs/>
                <w:sz w:val="24"/>
                <w:szCs w:val="24"/>
              </w:rPr>
            </w:pPr>
            <w:r w:rsidRPr="00995A00">
              <w:rPr>
                <w:b/>
                <w:bCs/>
                <w:sz w:val="24"/>
                <w:szCs w:val="24"/>
              </w:rPr>
              <w:t>99,9</w:t>
            </w:r>
            <w:r w:rsidR="00995A00" w:rsidRPr="00995A00">
              <w:rPr>
                <w:b/>
                <w:bCs/>
                <w:sz w:val="24"/>
                <w:szCs w:val="24"/>
              </w:rPr>
              <w:t>2</w:t>
            </w:r>
          </w:p>
        </w:tc>
      </w:tr>
      <w:tr w:rsidR="00827491" w:rsidRPr="00385421" w:rsidTr="00DF0B7E">
        <w:trPr>
          <w:trHeight w:val="255"/>
        </w:trPr>
        <w:tc>
          <w:tcPr>
            <w:tcW w:w="950" w:type="dxa"/>
            <w:noWrap/>
          </w:tcPr>
          <w:p w:rsidR="00827491" w:rsidRPr="00385421" w:rsidRDefault="00827491" w:rsidP="00585D51">
            <w:pPr>
              <w:jc w:val="right"/>
              <w:rPr>
                <w:b/>
                <w:bCs/>
                <w:sz w:val="24"/>
                <w:szCs w:val="24"/>
              </w:rPr>
            </w:pPr>
            <w:r w:rsidRPr="00385421">
              <w:rPr>
                <w:b/>
                <w:bCs/>
                <w:sz w:val="24"/>
                <w:szCs w:val="24"/>
              </w:rPr>
              <w:t>740000</w:t>
            </w:r>
          </w:p>
        </w:tc>
        <w:tc>
          <w:tcPr>
            <w:tcW w:w="4419" w:type="dxa"/>
          </w:tcPr>
          <w:p w:rsidR="00827491" w:rsidRPr="00385421" w:rsidRDefault="00827491" w:rsidP="00585D51">
            <w:pPr>
              <w:rPr>
                <w:b/>
                <w:bCs/>
                <w:sz w:val="24"/>
                <w:szCs w:val="24"/>
              </w:rPr>
            </w:pPr>
            <w:r w:rsidRPr="00385421">
              <w:rPr>
                <w:b/>
                <w:bCs/>
                <w:sz w:val="24"/>
                <w:szCs w:val="24"/>
              </w:rPr>
              <w:t>Други приходи</w:t>
            </w:r>
          </w:p>
        </w:tc>
        <w:tc>
          <w:tcPr>
            <w:tcW w:w="1360" w:type="dxa"/>
            <w:noWrap/>
          </w:tcPr>
          <w:p w:rsidR="00827491" w:rsidRPr="00385421" w:rsidRDefault="00872D24" w:rsidP="00585D51">
            <w:pPr>
              <w:jc w:val="right"/>
              <w:rPr>
                <w:b/>
                <w:bCs/>
                <w:sz w:val="24"/>
                <w:szCs w:val="24"/>
              </w:rPr>
            </w:pPr>
            <w:r w:rsidRPr="00385421">
              <w:rPr>
                <w:b/>
                <w:bCs/>
                <w:sz w:val="24"/>
                <w:szCs w:val="24"/>
              </w:rPr>
              <w:t>144.974</w:t>
            </w:r>
          </w:p>
        </w:tc>
        <w:tc>
          <w:tcPr>
            <w:tcW w:w="1328" w:type="dxa"/>
            <w:noWrap/>
          </w:tcPr>
          <w:p w:rsidR="00827491" w:rsidRPr="00385421" w:rsidRDefault="00995A00" w:rsidP="00585D51">
            <w:pPr>
              <w:jc w:val="right"/>
              <w:rPr>
                <w:b/>
                <w:bCs/>
                <w:sz w:val="24"/>
                <w:szCs w:val="24"/>
              </w:rPr>
            </w:pPr>
            <w:r w:rsidRPr="00385421">
              <w:rPr>
                <w:b/>
                <w:bCs/>
                <w:sz w:val="24"/>
                <w:szCs w:val="24"/>
              </w:rPr>
              <w:t>144.053</w:t>
            </w:r>
          </w:p>
        </w:tc>
        <w:tc>
          <w:tcPr>
            <w:tcW w:w="1163" w:type="dxa"/>
            <w:noWrap/>
          </w:tcPr>
          <w:p w:rsidR="00827491" w:rsidRPr="00385421" w:rsidRDefault="00872D24" w:rsidP="00995A00">
            <w:pPr>
              <w:jc w:val="right"/>
              <w:rPr>
                <w:b/>
                <w:bCs/>
                <w:sz w:val="24"/>
                <w:szCs w:val="24"/>
              </w:rPr>
            </w:pPr>
            <w:r w:rsidRPr="00385421">
              <w:rPr>
                <w:b/>
                <w:bCs/>
                <w:sz w:val="24"/>
                <w:szCs w:val="24"/>
              </w:rPr>
              <w:t>99,</w:t>
            </w:r>
            <w:r w:rsidR="00995A00" w:rsidRPr="00385421">
              <w:rPr>
                <w:b/>
                <w:bCs/>
                <w:sz w:val="24"/>
                <w:szCs w:val="24"/>
              </w:rPr>
              <w:t>36</w:t>
            </w:r>
          </w:p>
        </w:tc>
      </w:tr>
      <w:tr w:rsidR="00BC66B8" w:rsidRPr="00995A00" w:rsidTr="00DF0B7E">
        <w:trPr>
          <w:trHeight w:val="255"/>
        </w:trPr>
        <w:tc>
          <w:tcPr>
            <w:tcW w:w="950" w:type="dxa"/>
            <w:noWrap/>
          </w:tcPr>
          <w:p w:rsidR="00BC66B8" w:rsidRPr="00995A00" w:rsidRDefault="00BC66B8" w:rsidP="00585D51">
            <w:pPr>
              <w:jc w:val="right"/>
              <w:rPr>
                <w:b/>
                <w:bCs/>
                <w:sz w:val="24"/>
                <w:szCs w:val="24"/>
              </w:rPr>
            </w:pPr>
            <w:r w:rsidRPr="00995A00">
              <w:rPr>
                <w:b/>
                <w:bCs/>
                <w:sz w:val="24"/>
                <w:szCs w:val="24"/>
              </w:rPr>
              <w:lastRenderedPageBreak/>
              <w:t>741</w:t>
            </w:r>
            <w:r w:rsidR="00827491" w:rsidRPr="00995A00">
              <w:rPr>
                <w:b/>
                <w:bCs/>
                <w:sz w:val="24"/>
                <w:szCs w:val="24"/>
              </w:rPr>
              <w:t>000</w:t>
            </w:r>
          </w:p>
        </w:tc>
        <w:tc>
          <w:tcPr>
            <w:tcW w:w="4419" w:type="dxa"/>
          </w:tcPr>
          <w:p w:rsidR="00BC66B8" w:rsidRPr="00995A00" w:rsidRDefault="00BC66B8" w:rsidP="00585D51">
            <w:pPr>
              <w:rPr>
                <w:b/>
                <w:bCs/>
                <w:sz w:val="24"/>
                <w:szCs w:val="24"/>
              </w:rPr>
            </w:pPr>
            <w:r w:rsidRPr="00995A00">
              <w:rPr>
                <w:b/>
                <w:bCs/>
                <w:sz w:val="24"/>
                <w:szCs w:val="24"/>
              </w:rPr>
              <w:t>Приходи од имовине</w:t>
            </w:r>
          </w:p>
        </w:tc>
        <w:tc>
          <w:tcPr>
            <w:tcW w:w="1360" w:type="dxa"/>
            <w:noWrap/>
          </w:tcPr>
          <w:p w:rsidR="00BC66B8" w:rsidRPr="00995A00" w:rsidRDefault="00872D24" w:rsidP="00585D51">
            <w:pPr>
              <w:jc w:val="right"/>
              <w:rPr>
                <w:b/>
                <w:bCs/>
                <w:sz w:val="24"/>
                <w:szCs w:val="24"/>
              </w:rPr>
            </w:pPr>
            <w:r w:rsidRPr="00995A00">
              <w:rPr>
                <w:b/>
                <w:bCs/>
                <w:sz w:val="24"/>
                <w:szCs w:val="24"/>
              </w:rPr>
              <w:t>57.100</w:t>
            </w:r>
          </w:p>
        </w:tc>
        <w:tc>
          <w:tcPr>
            <w:tcW w:w="1328" w:type="dxa"/>
            <w:noWrap/>
          </w:tcPr>
          <w:p w:rsidR="00BC66B8" w:rsidRPr="00995A00" w:rsidRDefault="00872D24" w:rsidP="00585D51">
            <w:pPr>
              <w:jc w:val="right"/>
              <w:rPr>
                <w:b/>
                <w:bCs/>
                <w:sz w:val="24"/>
                <w:szCs w:val="24"/>
              </w:rPr>
            </w:pPr>
            <w:r w:rsidRPr="00995A00">
              <w:rPr>
                <w:b/>
                <w:bCs/>
                <w:sz w:val="24"/>
                <w:szCs w:val="24"/>
              </w:rPr>
              <w:t>53.445</w:t>
            </w:r>
          </w:p>
        </w:tc>
        <w:tc>
          <w:tcPr>
            <w:tcW w:w="1163" w:type="dxa"/>
            <w:noWrap/>
          </w:tcPr>
          <w:p w:rsidR="00BC66B8" w:rsidRPr="00995A00" w:rsidRDefault="00872D24" w:rsidP="00585D51">
            <w:pPr>
              <w:jc w:val="right"/>
              <w:rPr>
                <w:b/>
                <w:bCs/>
                <w:sz w:val="24"/>
                <w:szCs w:val="24"/>
              </w:rPr>
            </w:pPr>
            <w:r w:rsidRPr="00995A00">
              <w:rPr>
                <w:b/>
                <w:bCs/>
                <w:sz w:val="24"/>
                <w:szCs w:val="24"/>
              </w:rPr>
              <w:t>93,60</w:t>
            </w:r>
          </w:p>
        </w:tc>
      </w:tr>
      <w:tr w:rsidR="00BC66B8" w:rsidRPr="00995A00" w:rsidTr="00DF0B7E">
        <w:trPr>
          <w:trHeight w:val="270"/>
        </w:trPr>
        <w:tc>
          <w:tcPr>
            <w:tcW w:w="950" w:type="dxa"/>
            <w:noWrap/>
          </w:tcPr>
          <w:p w:rsidR="00BC66B8" w:rsidRPr="00995A00" w:rsidRDefault="00BC66B8" w:rsidP="00585D51">
            <w:pPr>
              <w:jc w:val="right"/>
              <w:rPr>
                <w:b/>
                <w:bCs/>
                <w:sz w:val="24"/>
                <w:szCs w:val="24"/>
              </w:rPr>
            </w:pPr>
            <w:r w:rsidRPr="00995A00">
              <w:rPr>
                <w:b/>
                <w:bCs/>
                <w:sz w:val="24"/>
                <w:szCs w:val="24"/>
              </w:rPr>
              <w:t>742</w:t>
            </w:r>
            <w:r w:rsidR="00827491" w:rsidRPr="00995A00">
              <w:rPr>
                <w:b/>
                <w:bCs/>
                <w:sz w:val="24"/>
                <w:szCs w:val="24"/>
              </w:rPr>
              <w:t>000</w:t>
            </w:r>
          </w:p>
        </w:tc>
        <w:tc>
          <w:tcPr>
            <w:tcW w:w="4419" w:type="dxa"/>
          </w:tcPr>
          <w:p w:rsidR="00BC66B8" w:rsidRPr="00995A00" w:rsidRDefault="00BC66B8" w:rsidP="00585D51">
            <w:pPr>
              <w:rPr>
                <w:b/>
                <w:bCs/>
                <w:sz w:val="24"/>
                <w:szCs w:val="24"/>
                <w:lang w:val="ru-RU"/>
              </w:rPr>
            </w:pPr>
            <w:r w:rsidRPr="00995A00">
              <w:rPr>
                <w:b/>
                <w:bCs/>
                <w:sz w:val="24"/>
                <w:szCs w:val="24"/>
                <w:lang w:val="ru-RU"/>
              </w:rPr>
              <w:t>Приходи од продаје добара и услуга</w:t>
            </w:r>
          </w:p>
        </w:tc>
        <w:tc>
          <w:tcPr>
            <w:tcW w:w="1360" w:type="dxa"/>
            <w:noWrap/>
          </w:tcPr>
          <w:p w:rsidR="00BC66B8" w:rsidRPr="00995A00" w:rsidRDefault="00872D24" w:rsidP="00585D51">
            <w:pPr>
              <w:jc w:val="right"/>
              <w:rPr>
                <w:b/>
                <w:bCs/>
                <w:sz w:val="24"/>
                <w:szCs w:val="24"/>
              </w:rPr>
            </w:pPr>
            <w:r w:rsidRPr="00995A00">
              <w:rPr>
                <w:b/>
                <w:bCs/>
                <w:sz w:val="24"/>
                <w:szCs w:val="24"/>
              </w:rPr>
              <w:t>61.444</w:t>
            </w:r>
          </w:p>
        </w:tc>
        <w:tc>
          <w:tcPr>
            <w:tcW w:w="1328" w:type="dxa"/>
            <w:noWrap/>
          </w:tcPr>
          <w:p w:rsidR="00BC66B8" w:rsidRPr="00995A00" w:rsidRDefault="00872D24" w:rsidP="00995A00">
            <w:pPr>
              <w:jc w:val="right"/>
              <w:rPr>
                <w:b/>
                <w:bCs/>
                <w:sz w:val="24"/>
                <w:szCs w:val="24"/>
              </w:rPr>
            </w:pPr>
            <w:r w:rsidRPr="00995A00">
              <w:rPr>
                <w:b/>
                <w:bCs/>
                <w:sz w:val="24"/>
                <w:szCs w:val="24"/>
              </w:rPr>
              <w:t>63.</w:t>
            </w:r>
            <w:r w:rsidR="00995A00" w:rsidRPr="00995A00">
              <w:rPr>
                <w:b/>
                <w:bCs/>
                <w:sz w:val="24"/>
                <w:szCs w:val="24"/>
              </w:rPr>
              <w:t>906</w:t>
            </w:r>
          </w:p>
        </w:tc>
        <w:tc>
          <w:tcPr>
            <w:tcW w:w="1163" w:type="dxa"/>
            <w:noWrap/>
          </w:tcPr>
          <w:p w:rsidR="00BC66B8" w:rsidRPr="00995A00" w:rsidRDefault="00872D24" w:rsidP="00585D51">
            <w:pPr>
              <w:jc w:val="right"/>
              <w:rPr>
                <w:b/>
                <w:bCs/>
                <w:sz w:val="24"/>
                <w:szCs w:val="24"/>
              </w:rPr>
            </w:pPr>
            <w:r w:rsidRPr="00995A00">
              <w:rPr>
                <w:b/>
                <w:bCs/>
                <w:sz w:val="24"/>
                <w:szCs w:val="24"/>
              </w:rPr>
              <w:t>104,01</w:t>
            </w:r>
          </w:p>
        </w:tc>
      </w:tr>
      <w:tr w:rsidR="00BC66B8" w:rsidRPr="00995A00" w:rsidTr="00DF0B7E">
        <w:trPr>
          <w:trHeight w:val="255"/>
        </w:trPr>
        <w:tc>
          <w:tcPr>
            <w:tcW w:w="950" w:type="dxa"/>
            <w:noWrap/>
          </w:tcPr>
          <w:p w:rsidR="00BC66B8" w:rsidRPr="00995A00" w:rsidRDefault="00BC66B8" w:rsidP="00585D51">
            <w:pPr>
              <w:jc w:val="right"/>
              <w:rPr>
                <w:b/>
                <w:bCs/>
                <w:sz w:val="24"/>
                <w:szCs w:val="24"/>
              </w:rPr>
            </w:pPr>
            <w:r w:rsidRPr="00995A00">
              <w:rPr>
                <w:b/>
                <w:bCs/>
                <w:sz w:val="24"/>
                <w:szCs w:val="24"/>
              </w:rPr>
              <w:t>743</w:t>
            </w:r>
            <w:r w:rsidR="00827491" w:rsidRPr="00995A00">
              <w:rPr>
                <w:b/>
                <w:bCs/>
                <w:sz w:val="24"/>
                <w:szCs w:val="24"/>
              </w:rPr>
              <w:t>000</w:t>
            </w:r>
          </w:p>
        </w:tc>
        <w:tc>
          <w:tcPr>
            <w:tcW w:w="4419" w:type="dxa"/>
          </w:tcPr>
          <w:p w:rsidR="00BC66B8" w:rsidRPr="00995A00" w:rsidRDefault="00BC66B8" w:rsidP="00585D51">
            <w:pPr>
              <w:rPr>
                <w:b/>
                <w:bCs/>
                <w:sz w:val="24"/>
                <w:szCs w:val="24"/>
                <w:lang w:val="ru-RU"/>
              </w:rPr>
            </w:pPr>
            <w:r w:rsidRPr="00995A00">
              <w:rPr>
                <w:b/>
                <w:bCs/>
                <w:sz w:val="24"/>
                <w:szCs w:val="24"/>
                <w:lang w:val="ru-RU"/>
              </w:rPr>
              <w:t>Новчане казне и одузета имовинска корист</w:t>
            </w:r>
          </w:p>
        </w:tc>
        <w:tc>
          <w:tcPr>
            <w:tcW w:w="1360" w:type="dxa"/>
            <w:noWrap/>
          </w:tcPr>
          <w:p w:rsidR="00BC66B8" w:rsidRPr="00995A00" w:rsidRDefault="00872D24" w:rsidP="00585D51">
            <w:pPr>
              <w:jc w:val="right"/>
              <w:rPr>
                <w:b/>
                <w:bCs/>
                <w:sz w:val="24"/>
                <w:szCs w:val="24"/>
              </w:rPr>
            </w:pPr>
            <w:r w:rsidRPr="00995A00">
              <w:rPr>
                <w:b/>
                <w:bCs/>
                <w:sz w:val="24"/>
                <w:szCs w:val="24"/>
              </w:rPr>
              <w:t>13.200</w:t>
            </w:r>
          </w:p>
        </w:tc>
        <w:tc>
          <w:tcPr>
            <w:tcW w:w="1328" w:type="dxa"/>
            <w:noWrap/>
          </w:tcPr>
          <w:p w:rsidR="00BC66B8" w:rsidRPr="00995A00" w:rsidRDefault="00872D24" w:rsidP="00585D51">
            <w:pPr>
              <w:jc w:val="right"/>
              <w:rPr>
                <w:b/>
                <w:bCs/>
                <w:sz w:val="24"/>
                <w:szCs w:val="24"/>
              </w:rPr>
            </w:pPr>
            <w:r w:rsidRPr="00995A00">
              <w:rPr>
                <w:b/>
                <w:bCs/>
                <w:sz w:val="24"/>
                <w:szCs w:val="24"/>
              </w:rPr>
              <w:t>14.545</w:t>
            </w:r>
          </w:p>
        </w:tc>
        <w:tc>
          <w:tcPr>
            <w:tcW w:w="1163" w:type="dxa"/>
            <w:noWrap/>
          </w:tcPr>
          <w:p w:rsidR="00BC66B8" w:rsidRPr="00995A00" w:rsidRDefault="00872D24" w:rsidP="00585D51">
            <w:pPr>
              <w:jc w:val="right"/>
              <w:rPr>
                <w:b/>
                <w:bCs/>
                <w:sz w:val="24"/>
                <w:szCs w:val="24"/>
              </w:rPr>
            </w:pPr>
            <w:r w:rsidRPr="00995A00">
              <w:rPr>
                <w:b/>
                <w:bCs/>
                <w:sz w:val="24"/>
                <w:szCs w:val="24"/>
              </w:rPr>
              <w:t>110,19</w:t>
            </w:r>
          </w:p>
        </w:tc>
      </w:tr>
      <w:tr w:rsidR="00BC66B8" w:rsidRPr="00995A00" w:rsidTr="00DF0B7E">
        <w:trPr>
          <w:trHeight w:val="510"/>
        </w:trPr>
        <w:tc>
          <w:tcPr>
            <w:tcW w:w="950" w:type="dxa"/>
            <w:noWrap/>
          </w:tcPr>
          <w:p w:rsidR="00BC66B8" w:rsidRPr="00995A00" w:rsidRDefault="00BC66B8" w:rsidP="00585D51">
            <w:pPr>
              <w:jc w:val="right"/>
              <w:rPr>
                <w:b/>
                <w:bCs/>
                <w:sz w:val="24"/>
                <w:szCs w:val="24"/>
              </w:rPr>
            </w:pPr>
            <w:r w:rsidRPr="00995A00">
              <w:rPr>
                <w:b/>
                <w:bCs/>
                <w:sz w:val="24"/>
                <w:szCs w:val="24"/>
              </w:rPr>
              <w:t>744</w:t>
            </w:r>
            <w:r w:rsidR="00827491" w:rsidRPr="00995A00">
              <w:rPr>
                <w:b/>
                <w:bCs/>
                <w:sz w:val="24"/>
                <w:szCs w:val="24"/>
              </w:rPr>
              <w:t>000</w:t>
            </w:r>
          </w:p>
        </w:tc>
        <w:tc>
          <w:tcPr>
            <w:tcW w:w="4419" w:type="dxa"/>
          </w:tcPr>
          <w:p w:rsidR="00BC66B8" w:rsidRPr="00995A00" w:rsidRDefault="00BC66B8" w:rsidP="00585D51">
            <w:pPr>
              <w:rPr>
                <w:b/>
                <w:bCs/>
                <w:sz w:val="24"/>
                <w:szCs w:val="24"/>
                <w:lang w:val="ru-RU"/>
              </w:rPr>
            </w:pPr>
            <w:r w:rsidRPr="00995A00">
              <w:rPr>
                <w:b/>
                <w:bCs/>
                <w:sz w:val="24"/>
                <w:szCs w:val="24"/>
                <w:lang w:val="ru-RU"/>
              </w:rPr>
              <w:t>Добровољни трансфери од физичких и правних лица</w:t>
            </w:r>
          </w:p>
        </w:tc>
        <w:tc>
          <w:tcPr>
            <w:tcW w:w="1360" w:type="dxa"/>
            <w:noWrap/>
          </w:tcPr>
          <w:p w:rsidR="00BC66B8" w:rsidRPr="00995A00" w:rsidRDefault="00872D24" w:rsidP="00585D51">
            <w:pPr>
              <w:jc w:val="right"/>
              <w:rPr>
                <w:b/>
                <w:bCs/>
                <w:sz w:val="24"/>
                <w:szCs w:val="24"/>
              </w:rPr>
            </w:pPr>
            <w:r w:rsidRPr="00995A00">
              <w:rPr>
                <w:b/>
                <w:bCs/>
                <w:sz w:val="24"/>
                <w:szCs w:val="24"/>
              </w:rPr>
              <w:t>1.112</w:t>
            </w:r>
          </w:p>
        </w:tc>
        <w:tc>
          <w:tcPr>
            <w:tcW w:w="1328" w:type="dxa"/>
            <w:noWrap/>
          </w:tcPr>
          <w:p w:rsidR="00BC66B8" w:rsidRPr="00995A00" w:rsidRDefault="00872D24" w:rsidP="00585D51">
            <w:pPr>
              <w:jc w:val="right"/>
              <w:rPr>
                <w:b/>
                <w:bCs/>
                <w:sz w:val="24"/>
                <w:szCs w:val="24"/>
              </w:rPr>
            </w:pPr>
            <w:r w:rsidRPr="00995A00">
              <w:rPr>
                <w:b/>
                <w:bCs/>
                <w:sz w:val="24"/>
                <w:szCs w:val="24"/>
              </w:rPr>
              <w:t>1.219</w:t>
            </w:r>
          </w:p>
        </w:tc>
        <w:tc>
          <w:tcPr>
            <w:tcW w:w="1163" w:type="dxa"/>
            <w:noWrap/>
          </w:tcPr>
          <w:p w:rsidR="00BC66B8" w:rsidRPr="00995A00" w:rsidRDefault="00872D24" w:rsidP="00585D51">
            <w:pPr>
              <w:jc w:val="right"/>
              <w:rPr>
                <w:b/>
                <w:bCs/>
                <w:sz w:val="24"/>
                <w:szCs w:val="24"/>
              </w:rPr>
            </w:pPr>
            <w:r w:rsidRPr="00995A00">
              <w:rPr>
                <w:b/>
                <w:bCs/>
                <w:sz w:val="24"/>
                <w:szCs w:val="24"/>
              </w:rPr>
              <w:t>109,59</w:t>
            </w:r>
          </w:p>
        </w:tc>
      </w:tr>
      <w:tr w:rsidR="00BC66B8" w:rsidRPr="00995A00" w:rsidTr="00DF0B7E">
        <w:trPr>
          <w:trHeight w:val="255"/>
        </w:trPr>
        <w:tc>
          <w:tcPr>
            <w:tcW w:w="950" w:type="dxa"/>
            <w:noWrap/>
          </w:tcPr>
          <w:p w:rsidR="00BC66B8" w:rsidRPr="00995A00" w:rsidRDefault="00BC66B8" w:rsidP="00585D51">
            <w:pPr>
              <w:jc w:val="right"/>
              <w:rPr>
                <w:b/>
                <w:bCs/>
                <w:sz w:val="24"/>
                <w:szCs w:val="24"/>
              </w:rPr>
            </w:pPr>
            <w:r w:rsidRPr="00995A00">
              <w:rPr>
                <w:b/>
                <w:bCs/>
                <w:sz w:val="24"/>
                <w:szCs w:val="24"/>
              </w:rPr>
              <w:t>745</w:t>
            </w:r>
            <w:r w:rsidR="00827491" w:rsidRPr="00995A00">
              <w:rPr>
                <w:b/>
                <w:bCs/>
                <w:sz w:val="24"/>
                <w:szCs w:val="24"/>
              </w:rPr>
              <w:t>000</w:t>
            </w:r>
          </w:p>
        </w:tc>
        <w:tc>
          <w:tcPr>
            <w:tcW w:w="4419" w:type="dxa"/>
          </w:tcPr>
          <w:p w:rsidR="00BC66B8" w:rsidRPr="00995A00" w:rsidRDefault="00BC66B8" w:rsidP="00585D51">
            <w:pPr>
              <w:rPr>
                <w:b/>
                <w:bCs/>
                <w:sz w:val="24"/>
                <w:szCs w:val="24"/>
              </w:rPr>
            </w:pPr>
            <w:r w:rsidRPr="00995A00">
              <w:rPr>
                <w:b/>
                <w:bCs/>
                <w:sz w:val="24"/>
                <w:szCs w:val="24"/>
              </w:rPr>
              <w:t>Мешовити и неодређени приходи</w:t>
            </w:r>
          </w:p>
        </w:tc>
        <w:tc>
          <w:tcPr>
            <w:tcW w:w="1360" w:type="dxa"/>
            <w:noWrap/>
          </w:tcPr>
          <w:p w:rsidR="00BC66B8" w:rsidRPr="00995A00" w:rsidRDefault="00872D24" w:rsidP="00585D51">
            <w:pPr>
              <w:jc w:val="right"/>
              <w:rPr>
                <w:b/>
                <w:bCs/>
                <w:sz w:val="24"/>
                <w:szCs w:val="24"/>
              </w:rPr>
            </w:pPr>
            <w:r w:rsidRPr="00995A00">
              <w:rPr>
                <w:b/>
                <w:bCs/>
                <w:sz w:val="24"/>
                <w:szCs w:val="24"/>
              </w:rPr>
              <w:t>12.118</w:t>
            </w:r>
          </w:p>
        </w:tc>
        <w:tc>
          <w:tcPr>
            <w:tcW w:w="1328" w:type="dxa"/>
            <w:noWrap/>
          </w:tcPr>
          <w:p w:rsidR="00BC66B8" w:rsidRPr="00995A00" w:rsidRDefault="00872D24" w:rsidP="00585D51">
            <w:pPr>
              <w:jc w:val="right"/>
              <w:rPr>
                <w:b/>
                <w:bCs/>
                <w:sz w:val="24"/>
                <w:szCs w:val="24"/>
              </w:rPr>
            </w:pPr>
            <w:r w:rsidRPr="00995A00">
              <w:rPr>
                <w:b/>
                <w:bCs/>
                <w:sz w:val="24"/>
                <w:szCs w:val="24"/>
              </w:rPr>
              <w:t>10.93</w:t>
            </w:r>
            <w:r w:rsidR="00995A00">
              <w:rPr>
                <w:b/>
                <w:bCs/>
                <w:sz w:val="24"/>
                <w:szCs w:val="24"/>
              </w:rPr>
              <w:t>8</w:t>
            </w:r>
          </w:p>
        </w:tc>
        <w:tc>
          <w:tcPr>
            <w:tcW w:w="1163" w:type="dxa"/>
            <w:noWrap/>
          </w:tcPr>
          <w:p w:rsidR="00BC66B8" w:rsidRPr="00995A00" w:rsidRDefault="00872D24" w:rsidP="00585D51">
            <w:pPr>
              <w:jc w:val="right"/>
              <w:rPr>
                <w:b/>
                <w:bCs/>
                <w:sz w:val="24"/>
                <w:szCs w:val="24"/>
              </w:rPr>
            </w:pPr>
            <w:r w:rsidRPr="00995A00">
              <w:rPr>
                <w:b/>
                <w:bCs/>
                <w:sz w:val="24"/>
                <w:szCs w:val="24"/>
              </w:rPr>
              <w:t>90,26</w:t>
            </w:r>
          </w:p>
        </w:tc>
      </w:tr>
      <w:tr w:rsidR="009E26D1" w:rsidRPr="00385421" w:rsidTr="00DF0B7E">
        <w:trPr>
          <w:trHeight w:val="255"/>
        </w:trPr>
        <w:tc>
          <w:tcPr>
            <w:tcW w:w="950" w:type="dxa"/>
            <w:noWrap/>
          </w:tcPr>
          <w:p w:rsidR="009E26D1" w:rsidRPr="00385421" w:rsidRDefault="009E26D1" w:rsidP="00585D51">
            <w:pPr>
              <w:jc w:val="right"/>
              <w:rPr>
                <w:b/>
                <w:bCs/>
                <w:sz w:val="24"/>
                <w:szCs w:val="24"/>
              </w:rPr>
            </w:pPr>
            <w:r w:rsidRPr="00385421">
              <w:rPr>
                <w:b/>
                <w:bCs/>
                <w:sz w:val="24"/>
                <w:szCs w:val="24"/>
              </w:rPr>
              <w:t>77</w:t>
            </w:r>
            <w:r w:rsidR="00872D24" w:rsidRPr="00385421">
              <w:rPr>
                <w:b/>
                <w:bCs/>
                <w:sz w:val="24"/>
                <w:szCs w:val="24"/>
              </w:rPr>
              <w:t>2000</w:t>
            </w:r>
          </w:p>
        </w:tc>
        <w:tc>
          <w:tcPr>
            <w:tcW w:w="4419" w:type="dxa"/>
          </w:tcPr>
          <w:p w:rsidR="009E26D1" w:rsidRPr="00385421" w:rsidRDefault="009E26D1" w:rsidP="00585D51">
            <w:pPr>
              <w:rPr>
                <w:b/>
                <w:bCs/>
                <w:sz w:val="24"/>
                <w:szCs w:val="24"/>
              </w:rPr>
            </w:pPr>
            <w:r w:rsidRPr="00385421">
              <w:rPr>
                <w:b/>
                <w:sz w:val="24"/>
                <w:szCs w:val="24"/>
              </w:rPr>
              <w:t>Меморандумске ставке</w:t>
            </w:r>
            <w:r w:rsidR="00872D24" w:rsidRPr="00385421">
              <w:rPr>
                <w:b/>
                <w:sz w:val="24"/>
                <w:szCs w:val="24"/>
              </w:rPr>
              <w:t xml:space="preserve"> за рефундацију расхода</w:t>
            </w:r>
          </w:p>
        </w:tc>
        <w:tc>
          <w:tcPr>
            <w:tcW w:w="1360" w:type="dxa"/>
            <w:noWrap/>
          </w:tcPr>
          <w:p w:rsidR="009E26D1" w:rsidRPr="00385421" w:rsidRDefault="00872D24" w:rsidP="00585D51">
            <w:pPr>
              <w:jc w:val="right"/>
              <w:rPr>
                <w:b/>
                <w:bCs/>
                <w:sz w:val="24"/>
                <w:szCs w:val="24"/>
              </w:rPr>
            </w:pPr>
            <w:r w:rsidRPr="00385421">
              <w:rPr>
                <w:b/>
                <w:bCs/>
                <w:sz w:val="24"/>
                <w:szCs w:val="24"/>
              </w:rPr>
              <w:t>1.000</w:t>
            </w:r>
          </w:p>
        </w:tc>
        <w:tc>
          <w:tcPr>
            <w:tcW w:w="1328" w:type="dxa"/>
            <w:noWrap/>
          </w:tcPr>
          <w:p w:rsidR="009E26D1" w:rsidRPr="00385421" w:rsidRDefault="00872D24" w:rsidP="00585D51">
            <w:pPr>
              <w:jc w:val="right"/>
              <w:rPr>
                <w:b/>
                <w:bCs/>
                <w:sz w:val="24"/>
                <w:szCs w:val="24"/>
              </w:rPr>
            </w:pPr>
            <w:r w:rsidRPr="00385421">
              <w:rPr>
                <w:b/>
                <w:bCs/>
                <w:sz w:val="24"/>
                <w:szCs w:val="24"/>
              </w:rPr>
              <w:t>616</w:t>
            </w:r>
          </w:p>
        </w:tc>
        <w:tc>
          <w:tcPr>
            <w:tcW w:w="1163" w:type="dxa"/>
            <w:noWrap/>
          </w:tcPr>
          <w:p w:rsidR="009E26D1" w:rsidRPr="00385421" w:rsidRDefault="00872D24" w:rsidP="00385421">
            <w:pPr>
              <w:jc w:val="right"/>
              <w:rPr>
                <w:b/>
                <w:sz w:val="24"/>
                <w:szCs w:val="24"/>
              </w:rPr>
            </w:pPr>
            <w:r w:rsidRPr="00385421">
              <w:rPr>
                <w:b/>
                <w:sz w:val="24"/>
                <w:szCs w:val="24"/>
              </w:rPr>
              <w:t>61,6</w:t>
            </w:r>
            <w:r w:rsidR="00385421" w:rsidRPr="00385421">
              <w:rPr>
                <w:b/>
                <w:sz w:val="24"/>
                <w:szCs w:val="24"/>
              </w:rPr>
              <w:t>3</w:t>
            </w:r>
          </w:p>
        </w:tc>
      </w:tr>
      <w:tr w:rsidR="00BC66B8" w:rsidRPr="00385421" w:rsidTr="00DF0B7E">
        <w:trPr>
          <w:trHeight w:val="255"/>
        </w:trPr>
        <w:tc>
          <w:tcPr>
            <w:tcW w:w="950" w:type="dxa"/>
            <w:noWrap/>
          </w:tcPr>
          <w:p w:rsidR="00BC66B8" w:rsidRPr="00385421" w:rsidRDefault="00BC66B8" w:rsidP="00585D51">
            <w:pPr>
              <w:jc w:val="right"/>
              <w:rPr>
                <w:b/>
                <w:bCs/>
                <w:sz w:val="24"/>
                <w:szCs w:val="24"/>
              </w:rPr>
            </w:pPr>
            <w:r w:rsidRPr="00385421">
              <w:rPr>
                <w:b/>
                <w:bCs/>
                <w:sz w:val="24"/>
                <w:szCs w:val="24"/>
              </w:rPr>
              <w:t>8</w:t>
            </w:r>
            <w:r w:rsidR="00872D24" w:rsidRPr="00385421">
              <w:rPr>
                <w:b/>
                <w:bCs/>
                <w:sz w:val="24"/>
                <w:szCs w:val="24"/>
              </w:rPr>
              <w:t>11000</w:t>
            </w:r>
          </w:p>
        </w:tc>
        <w:tc>
          <w:tcPr>
            <w:tcW w:w="4419" w:type="dxa"/>
          </w:tcPr>
          <w:p w:rsidR="00BC66B8" w:rsidRPr="00385421" w:rsidRDefault="00BC66B8" w:rsidP="00872D24">
            <w:pPr>
              <w:rPr>
                <w:b/>
                <w:bCs/>
                <w:sz w:val="24"/>
                <w:szCs w:val="24"/>
                <w:lang w:val="ru-RU"/>
              </w:rPr>
            </w:pPr>
            <w:r w:rsidRPr="00385421">
              <w:rPr>
                <w:b/>
                <w:bCs/>
                <w:sz w:val="24"/>
                <w:szCs w:val="24"/>
                <w:lang w:val="ru-RU"/>
              </w:rPr>
              <w:t xml:space="preserve">Примања од продаје </w:t>
            </w:r>
            <w:r w:rsidR="00872D24" w:rsidRPr="00385421">
              <w:rPr>
                <w:b/>
                <w:bCs/>
                <w:sz w:val="24"/>
                <w:szCs w:val="24"/>
                <w:lang w:val="ru-RU"/>
              </w:rPr>
              <w:t>непокретности</w:t>
            </w:r>
          </w:p>
        </w:tc>
        <w:tc>
          <w:tcPr>
            <w:tcW w:w="1360" w:type="dxa"/>
            <w:noWrap/>
          </w:tcPr>
          <w:p w:rsidR="00BC66B8" w:rsidRPr="00385421" w:rsidRDefault="00872D24" w:rsidP="00872D24">
            <w:pPr>
              <w:jc w:val="center"/>
              <w:rPr>
                <w:b/>
                <w:bCs/>
                <w:sz w:val="24"/>
                <w:szCs w:val="24"/>
              </w:rPr>
            </w:pPr>
            <w:r w:rsidRPr="00385421">
              <w:rPr>
                <w:b/>
                <w:bCs/>
                <w:sz w:val="24"/>
                <w:szCs w:val="24"/>
              </w:rPr>
              <w:t>/</w:t>
            </w:r>
          </w:p>
        </w:tc>
        <w:tc>
          <w:tcPr>
            <w:tcW w:w="1328" w:type="dxa"/>
            <w:noWrap/>
          </w:tcPr>
          <w:p w:rsidR="00BC66B8" w:rsidRPr="00385421" w:rsidRDefault="00872D24" w:rsidP="00585D51">
            <w:pPr>
              <w:jc w:val="right"/>
              <w:rPr>
                <w:b/>
                <w:bCs/>
                <w:sz w:val="24"/>
                <w:szCs w:val="24"/>
              </w:rPr>
            </w:pPr>
            <w:r w:rsidRPr="00385421">
              <w:rPr>
                <w:b/>
                <w:bCs/>
                <w:sz w:val="24"/>
                <w:szCs w:val="24"/>
              </w:rPr>
              <w:t>324</w:t>
            </w:r>
          </w:p>
        </w:tc>
        <w:tc>
          <w:tcPr>
            <w:tcW w:w="1163" w:type="dxa"/>
            <w:noWrap/>
          </w:tcPr>
          <w:p w:rsidR="00BC66B8" w:rsidRPr="00385421" w:rsidRDefault="00872D24" w:rsidP="00585D51">
            <w:pPr>
              <w:jc w:val="right"/>
              <w:rPr>
                <w:b/>
                <w:bCs/>
                <w:sz w:val="24"/>
                <w:szCs w:val="24"/>
              </w:rPr>
            </w:pPr>
            <w:r w:rsidRPr="00385421">
              <w:rPr>
                <w:b/>
                <w:bCs/>
                <w:sz w:val="24"/>
                <w:szCs w:val="24"/>
              </w:rPr>
              <w:t>0,00</w:t>
            </w:r>
          </w:p>
        </w:tc>
      </w:tr>
      <w:tr w:rsidR="00872D24" w:rsidRPr="00385421" w:rsidTr="00DF0B7E">
        <w:trPr>
          <w:trHeight w:val="255"/>
        </w:trPr>
        <w:tc>
          <w:tcPr>
            <w:tcW w:w="950" w:type="dxa"/>
            <w:noWrap/>
          </w:tcPr>
          <w:p w:rsidR="00872D24" w:rsidRPr="00385421" w:rsidRDefault="00872D24" w:rsidP="00585D51">
            <w:pPr>
              <w:jc w:val="right"/>
              <w:rPr>
                <w:b/>
                <w:bCs/>
                <w:sz w:val="24"/>
                <w:szCs w:val="24"/>
              </w:rPr>
            </w:pPr>
            <w:r w:rsidRPr="00385421">
              <w:rPr>
                <w:b/>
                <w:bCs/>
                <w:sz w:val="24"/>
                <w:szCs w:val="24"/>
              </w:rPr>
              <w:t>812000</w:t>
            </w:r>
          </w:p>
        </w:tc>
        <w:tc>
          <w:tcPr>
            <w:tcW w:w="4419" w:type="dxa"/>
          </w:tcPr>
          <w:p w:rsidR="00872D24" w:rsidRPr="00385421" w:rsidRDefault="00872D24" w:rsidP="00585D51">
            <w:pPr>
              <w:rPr>
                <w:b/>
                <w:bCs/>
                <w:sz w:val="24"/>
                <w:szCs w:val="24"/>
                <w:lang w:val="ru-RU"/>
              </w:rPr>
            </w:pPr>
            <w:r w:rsidRPr="00385421">
              <w:rPr>
                <w:b/>
                <w:bCs/>
                <w:sz w:val="24"/>
                <w:szCs w:val="24"/>
                <w:lang w:val="ru-RU"/>
              </w:rPr>
              <w:t>Примања од продаје покретне имовине</w:t>
            </w:r>
          </w:p>
        </w:tc>
        <w:tc>
          <w:tcPr>
            <w:tcW w:w="1360" w:type="dxa"/>
            <w:noWrap/>
          </w:tcPr>
          <w:p w:rsidR="00872D24" w:rsidRPr="00385421" w:rsidRDefault="00872D24" w:rsidP="00585D51">
            <w:pPr>
              <w:jc w:val="right"/>
              <w:rPr>
                <w:b/>
                <w:bCs/>
                <w:sz w:val="24"/>
                <w:szCs w:val="24"/>
              </w:rPr>
            </w:pPr>
            <w:r w:rsidRPr="00385421">
              <w:rPr>
                <w:b/>
                <w:bCs/>
                <w:sz w:val="24"/>
                <w:szCs w:val="24"/>
              </w:rPr>
              <w:t>100</w:t>
            </w:r>
          </w:p>
        </w:tc>
        <w:tc>
          <w:tcPr>
            <w:tcW w:w="1328" w:type="dxa"/>
            <w:noWrap/>
          </w:tcPr>
          <w:p w:rsidR="00872D24" w:rsidRPr="00385421" w:rsidRDefault="00872D24" w:rsidP="00872D24">
            <w:pPr>
              <w:jc w:val="center"/>
              <w:rPr>
                <w:bCs/>
                <w:sz w:val="24"/>
                <w:szCs w:val="24"/>
              </w:rPr>
            </w:pPr>
            <w:r w:rsidRPr="00385421">
              <w:rPr>
                <w:bCs/>
                <w:sz w:val="24"/>
                <w:szCs w:val="24"/>
              </w:rPr>
              <w:t>/</w:t>
            </w:r>
          </w:p>
        </w:tc>
        <w:tc>
          <w:tcPr>
            <w:tcW w:w="1163" w:type="dxa"/>
            <w:noWrap/>
          </w:tcPr>
          <w:p w:rsidR="00872D24" w:rsidRPr="00385421" w:rsidRDefault="00872D24" w:rsidP="00585D51">
            <w:pPr>
              <w:jc w:val="right"/>
              <w:rPr>
                <w:b/>
                <w:bCs/>
                <w:sz w:val="24"/>
                <w:szCs w:val="24"/>
              </w:rPr>
            </w:pPr>
            <w:r w:rsidRPr="00385421">
              <w:rPr>
                <w:b/>
                <w:bCs/>
                <w:sz w:val="24"/>
                <w:szCs w:val="24"/>
              </w:rPr>
              <w:t>0,00</w:t>
            </w:r>
          </w:p>
        </w:tc>
      </w:tr>
      <w:tr w:rsidR="00872D24" w:rsidRPr="00385421" w:rsidTr="00DF0B7E">
        <w:trPr>
          <w:trHeight w:val="255"/>
        </w:trPr>
        <w:tc>
          <w:tcPr>
            <w:tcW w:w="950" w:type="dxa"/>
            <w:noWrap/>
          </w:tcPr>
          <w:p w:rsidR="00872D24" w:rsidRPr="00385421" w:rsidRDefault="00872D24" w:rsidP="00585D51">
            <w:pPr>
              <w:jc w:val="right"/>
              <w:rPr>
                <w:b/>
                <w:bCs/>
                <w:sz w:val="24"/>
                <w:szCs w:val="24"/>
              </w:rPr>
            </w:pPr>
            <w:r w:rsidRPr="00385421">
              <w:rPr>
                <w:b/>
                <w:bCs/>
                <w:sz w:val="24"/>
                <w:szCs w:val="24"/>
              </w:rPr>
              <w:t>841000</w:t>
            </w:r>
          </w:p>
        </w:tc>
        <w:tc>
          <w:tcPr>
            <w:tcW w:w="4419" w:type="dxa"/>
          </w:tcPr>
          <w:p w:rsidR="00872D24" w:rsidRPr="00385421" w:rsidRDefault="00872D24" w:rsidP="00585D51">
            <w:pPr>
              <w:rPr>
                <w:b/>
                <w:bCs/>
                <w:sz w:val="24"/>
                <w:szCs w:val="24"/>
                <w:lang w:val="ru-RU"/>
              </w:rPr>
            </w:pPr>
            <w:r w:rsidRPr="00385421">
              <w:rPr>
                <w:b/>
                <w:bCs/>
                <w:sz w:val="24"/>
                <w:szCs w:val="24"/>
                <w:lang w:val="ru-RU"/>
              </w:rPr>
              <w:t>Примања од продаје земљишта</w:t>
            </w:r>
          </w:p>
        </w:tc>
        <w:tc>
          <w:tcPr>
            <w:tcW w:w="1360" w:type="dxa"/>
            <w:noWrap/>
          </w:tcPr>
          <w:p w:rsidR="00872D24" w:rsidRPr="00385421" w:rsidRDefault="00872D24" w:rsidP="00585D51">
            <w:pPr>
              <w:jc w:val="right"/>
              <w:rPr>
                <w:b/>
                <w:bCs/>
                <w:sz w:val="24"/>
                <w:szCs w:val="24"/>
              </w:rPr>
            </w:pPr>
            <w:r w:rsidRPr="00385421">
              <w:rPr>
                <w:b/>
                <w:bCs/>
                <w:sz w:val="24"/>
                <w:szCs w:val="24"/>
              </w:rPr>
              <w:t>35.000</w:t>
            </w:r>
          </w:p>
        </w:tc>
        <w:tc>
          <w:tcPr>
            <w:tcW w:w="1328" w:type="dxa"/>
            <w:noWrap/>
          </w:tcPr>
          <w:p w:rsidR="00872D24" w:rsidRPr="00385421" w:rsidRDefault="00872D24" w:rsidP="00585D51">
            <w:pPr>
              <w:jc w:val="right"/>
              <w:rPr>
                <w:b/>
                <w:bCs/>
                <w:sz w:val="24"/>
                <w:szCs w:val="24"/>
              </w:rPr>
            </w:pPr>
            <w:r w:rsidRPr="00385421">
              <w:rPr>
                <w:b/>
                <w:bCs/>
                <w:sz w:val="24"/>
                <w:szCs w:val="24"/>
              </w:rPr>
              <w:t>32.075</w:t>
            </w:r>
          </w:p>
        </w:tc>
        <w:tc>
          <w:tcPr>
            <w:tcW w:w="1163" w:type="dxa"/>
            <w:noWrap/>
          </w:tcPr>
          <w:p w:rsidR="00872D24" w:rsidRPr="00385421" w:rsidRDefault="00872D24" w:rsidP="00585D51">
            <w:pPr>
              <w:jc w:val="right"/>
              <w:rPr>
                <w:b/>
                <w:bCs/>
                <w:sz w:val="24"/>
                <w:szCs w:val="24"/>
              </w:rPr>
            </w:pPr>
            <w:r w:rsidRPr="00385421">
              <w:rPr>
                <w:b/>
                <w:bCs/>
                <w:sz w:val="24"/>
                <w:szCs w:val="24"/>
              </w:rPr>
              <w:t>91.64</w:t>
            </w:r>
          </w:p>
        </w:tc>
      </w:tr>
      <w:tr w:rsidR="00BC66B8" w:rsidRPr="00385421" w:rsidTr="00DF0B7E">
        <w:trPr>
          <w:trHeight w:val="255"/>
        </w:trPr>
        <w:tc>
          <w:tcPr>
            <w:tcW w:w="950" w:type="dxa"/>
            <w:noWrap/>
          </w:tcPr>
          <w:p w:rsidR="00BC66B8" w:rsidRPr="00385421" w:rsidRDefault="00BC66B8" w:rsidP="00585D51">
            <w:pPr>
              <w:rPr>
                <w:b/>
                <w:bCs/>
                <w:i/>
                <w:sz w:val="24"/>
                <w:szCs w:val="24"/>
              </w:rPr>
            </w:pPr>
            <w:r w:rsidRPr="00385421">
              <w:rPr>
                <w:b/>
                <w:bCs/>
                <w:i/>
                <w:sz w:val="24"/>
                <w:szCs w:val="24"/>
              </w:rPr>
              <w:t> </w:t>
            </w:r>
          </w:p>
        </w:tc>
        <w:tc>
          <w:tcPr>
            <w:tcW w:w="4419" w:type="dxa"/>
          </w:tcPr>
          <w:p w:rsidR="00BC66B8" w:rsidRPr="00385421" w:rsidRDefault="00872D24" w:rsidP="00872D24">
            <w:pPr>
              <w:jc w:val="center"/>
              <w:rPr>
                <w:b/>
                <w:i/>
                <w:sz w:val="24"/>
                <w:szCs w:val="24"/>
              </w:rPr>
            </w:pPr>
            <w:r w:rsidRPr="00385421">
              <w:rPr>
                <w:b/>
                <w:i/>
                <w:sz w:val="24"/>
                <w:szCs w:val="24"/>
              </w:rPr>
              <w:t>УКУПНО:</w:t>
            </w:r>
          </w:p>
        </w:tc>
        <w:tc>
          <w:tcPr>
            <w:tcW w:w="1360" w:type="dxa"/>
            <w:noWrap/>
          </w:tcPr>
          <w:p w:rsidR="00BC66B8" w:rsidRPr="00385421" w:rsidRDefault="00872D24" w:rsidP="00385421">
            <w:pPr>
              <w:jc w:val="right"/>
              <w:rPr>
                <w:b/>
                <w:i/>
                <w:sz w:val="24"/>
                <w:szCs w:val="24"/>
              </w:rPr>
            </w:pPr>
            <w:r w:rsidRPr="00385421">
              <w:rPr>
                <w:b/>
                <w:i/>
                <w:sz w:val="24"/>
                <w:szCs w:val="24"/>
              </w:rPr>
              <w:t>1.855.18</w:t>
            </w:r>
            <w:r w:rsidR="00385421" w:rsidRPr="00385421">
              <w:rPr>
                <w:b/>
                <w:i/>
                <w:sz w:val="24"/>
                <w:szCs w:val="24"/>
              </w:rPr>
              <w:t>8</w:t>
            </w:r>
          </w:p>
        </w:tc>
        <w:tc>
          <w:tcPr>
            <w:tcW w:w="1328" w:type="dxa"/>
            <w:noWrap/>
          </w:tcPr>
          <w:p w:rsidR="00BC66B8" w:rsidRPr="00385421" w:rsidRDefault="00385421" w:rsidP="00585D51">
            <w:pPr>
              <w:jc w:val="right"/>
              <w:rPr>
                <w:b/>
                <w:i/>
                <w:sz w:val="24"/>
                <w:szCs w:val="24"/>
              </w:rPr>
            </w:pPr>
            <w:r w:rsidRPr="00385421">
              <w:rPr>
                <w:b/>
                <w:i/>
                <w:sz w:val="24"/>
                <w:szCs w:val="24"/>
              </w:rPr>
              <w:t>1.867.59</w:t>
            </w:r>
            <w:r w:rsidR="00872D24" w:rsidRPr="00385421">
              <w:rPr>
                <w:b/>
                <w:i/>
                <w:sz w:val="24"/>
                <w:szCs w:val="24"/>
              </w:rPr>
              <w:t>2</w:t>
            </w:r>
          </w:p>
        </w:tc>
        <w:tc>
          <w:tcPr>
            <w:tcW w:w="1163" w:type="dxa"/>
            <w:noWrap/>
          </w:tcPr>
          <w:p w:rsidR="00BC66B8" w:rsidRPr="00385421" w:rsidRDefault="00872D24" w:rsidP="00585D51">
            <w:pPr>
              <w:jc w:val="right"/>
              <w:rPr>
                <w:b/>
                <w:i/>
                <w:sz w:val="24"/>
                <w:szCs w:val="24"/>
              </w:rPr>
            </w:pPr>
            <w:r w:rsidRPr="00385421">
              <w:rPr>
                <w:b/>
                <w:i/>
                <w:sz w:val="24"/>
                <w:szCs w:val="24"/>
              </w:rPr>
              <w:t>100,67</w:t>
            </w:r>
          </w:p>
        </w:tc>
      </w:tr>
    </w:tbl>
    <w:p w:rsidR="00BC66B8" w:rsidRPr="003679C7" w:rsidRDefault="00BC66B8" w:rsidP="003679C7">
      <w:pPr>
        <w:rPr>
          <w:rFonts w:ascii="Times New Roman" w:hAnsi="Times New Roman" w:cs="Times New Roman"/>
          <w:color w:val="FF0000"/>
          <w:sz w:val="24"/>
          <w:szCs w:val="24"/>
        </w:rPr>
      </w:pPr>
    </w:p>
    <w:p w:rsidR="00BC66B8" w:rsidRPr="003679C7" w:rsidRDefault="00BC66B8" w:rsidP="003679C7">
      <w:pPr>
        <w:ind w:firstLine="768"/>
        <w:jc w:val="both"/>
        <w:rPr>
          <w:rFonts w:ascii="Times New Roman" w:hAnsi="Times New Roman" w:cs="Times New Roman"/>
          <w:sz w:val="24"/>
          <w:szCs w:val="24"/>
          <w:lang w:val="sr-Cyrl-CS"/>
        </w:rPr>
      </w:pPr>
      <w:r w:rsidRPr="003679C7">
        <w:rPr>
          <w:rFonts w:ascii="Times New Roman" w:hAnsi="Times New Roman" w:cs="Times New Roman"/>
          <w:sz w:val="24"/>
          <w:szCs w:val="24"/>
          <w:lang w:val="sr-Cyrl-CS"/>
        </w:rPr>
        <w:t xml:space="preserve">Код пореза на доходак, добит и капиталне добитке план је остварен са </w:t>
      </w:r>
      <w:r w:rsidR="004C5EA3">
        <w:rPr>
          <w:rFonts w:ascii="Times New Roman" w:hAnsi="Times New Roman" w:cs="Times New Roman"/>
          <w:sz w:val="24"/>
          <w:szCs w:val="24"/>
        </w:rPr>
        <w:t>102,36</w:t>
      </w:r>
      <w:r w:rsidRPr="003679C7">
        <w:rPr>
          <w:rFonts w:ascii="Times New Roman" w:hAnsi="Times New Roman" w:cs="Times New Roman"/>
          <w:sz w:val="24"/>
          <w:szCs w:val="24"/>
          <w:lang w:val="sr-Cyrl-CS"/>
        </w:rPr>
        <w:t xml:space="preserve">%. У овој групи пореза забележено остварење код пореза на зараде </w:t>
      </w:r>
      <w:r w:rsidR="004C5EA3">
        <w:rPr>
          <w:rFonts w:ascii="Times New Roman" w:hAnsi="Times New Roman" w:cs="Times New Roman"/>
          <w:sz w:val="24"/>
          <w:szCs w:val="24"/>
          <w:lang w:val="sr-Cyrl-CS"/>
        </w:rPr>
        <w:t>износа</w:t>
      </w:r>
      <w:r w:rsidRPr="003679C7">
        <w:rPr>
          <w:rFonts w:ascii="Times New Roman" w:hAnsi="Times New Roman" w:cs="Times New Roman"/>
          <w:sz w:val="24"/>
          <w:szCs w:val="24"/>
          <w:lang w:val="sr-Cyrl-CS"/>
        </w:rPr>
        <w:t xml:space="preserve"> </w:t>
      </w:r>
      <w:r w:rsidR="004C5EA3">
        <w:rPr>
          <w:rFonts w:ascii="Times New Roman" w:hAnsi="Times New Roman" w:cs="Times New Roman"/>
          <w:sz w:val="24"/>
          <w:szCs w:val="24"/>
        </w:rPr>
        <w:t>102,32</w:t>
      </w:r>
      <w:r w:rsidRPr="003679C7">
        <w:rPr>
          <w:rFonts w:ascii="Times New Roman" w:hAnsi="Times New Roman" w:cs="Times New Roman"/>
          <w:sz w:val="24"/>
          <w:szCs w:val="24"/>
          <w:lang w:val="sr-Cyrl-CS"/>
        </w:rPr>
        <w:t>% од плана.</w:t>
      </w:r>
      <w:r w:rsidR="003679C7">
        <w:rPr>
          <w:rFonts w:ascii="Times New Roman" w:hAnsi="Times New Roman" w:cs="Times New Roman"/>
          <w:sz w:val="24"/>
          <w:szCs w:val="24"/>
          <w:lang w:val="sr-Cyrl-CS"/>
        </w:rPr>
        <w:t xml:space="preserve"> </w:t>
      </w:r>
      <w:r w:rsidRPr="003679C7">
        <w:rPr>
          <w:rFonts w:ascii="Times New Roman" w:hAnsi="Times New Roman" w:cs="Times New Roman"/>
          <w:sz w:val="24"/>
          <w:szCs w:val="24"/>
          <w:lang w:val="sr-Cyrl-CS"/>
        </w:rPr>
        <w:t xml:space="preserve">Порез на друге приходе (порез на примања по уговорима о делу, ауторском хонорару, посланичком додатку и сл.) бележи </w:t>
      </w:r>
      <w:r w:rsidR="003679C7" w:rsidRPr="003679C7">
        <w:rPr>
          <w:rFonts w:ascii="Times New Roman" w:hAnsi="Times New Roman" w:cs="Times New Roman"/>
          <w:sz w:val="24"/>
          <w:szCs w:val="24"/>
          <w:lang w:val="sr-Cyrl-CS"/>
        </w:rPr>
        <w:t>остварење</w:t>
      </w:r>
      <w:r w:rsidRPr="003679C7">
        <w:rPr>
          <w:rFonts w:ascii="Times New Roman" w:hAnsi="Times New Roman" w:cs="Times New Roman"/>
          <w:sz w:val="24"/>
          <w:szCs w:val="24"/>
          <w:lang w:val="sr-Cyrl-CS"/>
        </w:rPr>
        <w:t xml:space="preserve"> од </w:t>
      </w:r>
      <w:r w:rsidR="003679C7" w:rsidRPr="003679C7">
        <w:rPr>
          <w:rFonts w:ascii="Times New Roman" w:hAnsi="Times New Roman" w:cs="Times New Roman"/>
          <w:sz w:val="24"/>
          <w:szCs w:val="24"/>
        </w:rPr>
        <w:t>9</w:t>
      </w:r>
      <w:r w:rsidR="004C5EA3">
        <w:rPr>
          <w:rFonts w:ascii="Times New Roman" w:hAnsi="Times New Roman" w:cs="Times New Roman"/>
          <w:sz w:val="24"/>
          <w:szCs w:val="24"/>
        </w:rPr>
        <w:t>6,48</w:t>
      </w:r>
      <w:r w:rsidR="003679C7" w:rsidRPr="003679C7">
        <w:rPr>
          <w:rFonts w:ascii="Times New Roman" w:hAnsi="Times New Roman" w:cs="Times New Roman"/>
          <w:sz w:val="24"/>
          <w:szCs w:val="24"/>
          <w:lang w:val="sr-Cyrl-CS"/>
        </w:rPr>
        <w:t xml:space="preserve">% у односу на план, </w:t>
      </w:r>
      <w:r w:rsidRPr="003679C7">
        <w:rPr>
          <w:rFonts w:ascii="Times New Roman" w:hAnsi="Times New Roman" w:cs="Times New Roman"/>
          <w:sz w:val="24"/>
          <w:szCs w:val="24"/>
          <w:lang w:val="sr-Cyrl-CS"/>
        </w:rPr>
        <w:t xml:space="preserve">порез на приходе од самосталне делатности </w:t>
      </w:r>
      <w:r w:rsidR="004C5EA3">
        <w:rPr>
          <w:rFonts w:ascii="Times New Roman" w:hAnsi="Times New Roman" w:cs="Times New Roman"/>
          <w:sz w:val="24"/>
          <w:szCs w:val="24"/>
          <w:lang w:val="sr-Cyrl-CS"/>
        </w:rPr>
        <w:t>107,85</w:t>
      </w:r>
      <w:r w:rsidRPr="003679C7">
        <w:rPr>
          <w:rFonts w:ascii="Times New Roman" w:hAnsi="Times New Roman" w:cs="Times New Roman"/>
          <w:sz w:val="24"/>
          <w:szCs w:val="24"/>
          <w:lang w:val="sr-Cyrl-CS"/>
        </w:rPr>
        <w:t xml:space="preserve">% </w:t>
      </w:r>
      <w:r w:rsidR="003679C7" w:rsidRPr="003679C7">
        <w:rPr>
          <w:rFonts w:ascii="Times New Roman" w:hAnsi="Times New Roman" w:cs="Times New Roman"/>
          <w:sz w:val="24"/>
          <w:szCs w:val="24"/>
          <w:lang w:val="sr-Cyrl-CS"/>
        </w:rPr>
        <w:t xml:space="preserve"> у односу на план као </w:t>
      </w:r>
      <w:r w:rsidR="00600F28">
        <w:rPr>
          <w:rFonts w:ascii="Times New Roman" w:hAnsi="Times New Roman" w:cs="Times New Roman"/>
          <w:sz w:val="24"/>
          <w:szCs w:val="24"/>
          <w:lang w:val="sr-Cyrl-CS"/>
        </w:rPr>
        <w:t>и</w:t>
      </w:r>
      <w:r w:rsidRPr="003679C7">
        <w:rPr>
          <w:rFonts w:ascii="Times New Roman" w:hAnsi="Times New Roman" w:cs="Times New Roman"/>
          <w:sz w:val="24"/>
          <w:szCs w:val="24"/>
          <w:lang w:val="sr-Cyrl-CS"/>
        </w:rPr>
        <w:t xml:space="preserve"> порез на приходе од имовине</w:t>
      </w:r>
      <w:r w:rsidR="003679C7" w:rsidRPr="003679C7">
        <w:rPr>
          <w:rFonts w:ascii="Times New Roman" w:hAnsi="Times New Roman" w:cs="Times New Roman"/>
          <w:sz w:val="24"/>
          <w:szCs w:val="24"/>
          <w:lang w:val="sr-Cyrl-CS"/>
        </w:rPr>
        <w:t xml:space="preserve"> који је </w:t>
      </w:r>
      <w:r w:rsidRPr="003679C7">
        <w:rPr>
          <w:rFonts w:ascii="Times New Roman" w:hAnsi="Times New Roman" w:cs="Times New Roman"/>
          <w:sz w:val="24"/>
          <w:szCs w:val="24"/>
          <w:lang w:val="sr-Cyrl-CS"/>
        </w:rPr>
        <w:t xml:space="preserve"> </w:t>
      </w:r>
      <w:r w:rsidR="004C5EA3">
        <w:rPr>
          <w:rFonts w:ascii="Times New Roman" w:hAnsi="Times New Roman" w:cs="Times New Roman"/>
          <w:sz w:val="24"/>
          <w:szCs w:val="24"/>
          <w:lang w:val="sr-Cyrl-CS"/>
        </w:rPr>
        <w:t>85,47</w:t>
      </w:r>
      <w:r w:rsidRPr="003679C7">
        <w:rPr>
          <w:rFonts w:ascii="Times New Roman" w:hAnsi="Times New Roman" w:cs="Times New Roman"/>
          <w:sz w:val="24"/>
          <w:szCs w:val="24"/>
        </w:rPr>
        <w:t>%</w:t>
      </w:r>
      <w:r w:rsidRPr="003679C7">
        <w:rPr>
          <w:rFonts w:ascii="Times New Roman" w:hAnsi="Times New Roman" w:cs="Times New Roman"/>
          <w:sz w:val="24"/>
          <w:szCs w:val="24"/>
          <w:lang w:val="sr-Cyrl-CS"/>
        </w:rPr>
        <w:t xml:space="preserve"> у односу на план.</w:t>
      </w:r>
    </w:p>
    <w:p w:rsidR="00BC66B8" w:rsidRPr="003679C7" w:rsidRDefault="00BC66B8" w:rsidP="00BC66B8">
      <w:pPr>
        <w:jc w:val="both"/>
        <w:rPr>
          <w:rFonts w:ascii="Times New Roman" w:hAnsi="Times New Roman" w:cs="Times New Roman"/>
          <w:sz w:val="24"/>
          <w:szCs w:val="24"/>
          <w:lang w:val="sr-Cyrl-CS"/>
        </w:rPr>
      </w:pPr>
      <w:r w:rsidRPr="00585D51">
        <w:rPr>
          <w:rFonts w:ascii="Times New Roman" w:hAnsi="Times New Roman" w:cs="Times New Roman"/>
          <w:color w:val="FF0000"/>
          <w:sz w:val="24"/>
          <w:szCs w:val="24"/>
          <w:lang w:val="sr-Cyrl-CS"/>
        </w:rPr>
        <w:tab/>
      </w:r>
      <w:r w:rsidRPr="003679C7">
        <w:rPr>
          <w:rFonts w:ascii="Times New Roman" w:hAnsi="Times New Roman" w:cs="Times New Roman"/>
          <w:sz w:val="24"/>
          <w:szCs w:val="24"/>
          <w:lang w:val="sr-Cyrl-CS"/>
        </w:rPr>
        <w:t xml:space="preserve">У групи пореза на имовину (713000) порез на имовину планиран је на нивоу годишњег  разреза. Остварење је </w:t>
      </w:r>
      <w:r w:rsidR="004C5EA3">
        <w:rPr>
          <w:rFonts w:ascii="Times New Roman" w:hAnsi="Times New Roman" w:cs="Times New Roman"/>
          <w:sz w:val="24"/>
          <w:szCs w:val="24"/>
          <w:lang w:val="sr-Cyrl-CS"/>
        </w:rPr>
        <w:t>већ</w:t>
      </w:r>
      <w:r w:rsidRPr="003679C7">
        <w:rPr>
          <w:rFonts w:ascii="Times New Roman" w:hAnsi="Times New Roman" w:cs="Times New Roman"/>
          <w:sz w:val="24"/>
          <w:szCs w:val="24"/>
          <w:lang w:val="sr-Cyrl-CS"/>
        </w:rPr>
        <w:t>е</w:t>
      </w:r>
      <w:r w:rsidR="004C5EA3">
        <w:rPr>
          <w:rFonts w:ascii="Times New Roman" w:hAnsi="Times New Roman" w:cs="Times New Roman"/>
          <w:sz w:val="24"/>
          <w:szCs w:val="24"/>
          <w:lang w:val="sr-Cyrl-CS"/>
        </w:rPr>
        <w:t xml:space="preserve"> за</w:t>
      </w:r>
      <w:r w:rsidRPr="003679C7">
        <w:rPr>
          <w:rFonts w:ascii="Times New Roman" w:hAnsi="Times New Roman" w:cs="Times New Roman"/>
          <w:sz w:val="24"/>
          <w:szCs w:val="24"/>
          <w:lang w:val="sr-Cyrl-CS"/>
        </w:rPr>
        <w:t xml:space="preserve"> </w:t>
      </w:r>
      <w:r w:rsidR="004C5EA3">
        <w:rPr>
          <w:rFonts w:ascii="Times New Roman" w:hAnsi="Times New Roman" w:cs="Times New Roman"/>
          <w:sz w:val="24"/>
          <w:szCs w:val="24"/>
        </w:rPr>
        <w:t>3,12</w:t>
      </w:r>
      <w:r w:rsidRPr="003679C7">
        <w:rPr>
          <w:rFonts w:ascii="Times New Roman" w:hAnsi="Times New Roman" w:cs="Times New Roman"/>
          <w:sz w:val="24"/>
          <w:szCs w:val="24"/>
          <w:lang w:val="sr-Cyrl-CS"/>
        </w:rPr>
        <w:t xml:space="preserve">% у односу на план. </w:t>
      </w:r>
    </w:p>
    <w:p w:rsidR="00BC66B8" w:rsidRPr="003679C7" w:rsidRDefault="00BC66B8" w:rsidP="00BC66B8">
      <w:pPr>
        <w:jc w:val="both"/>
        <w:rPr>
          <w:rFonts w:ascii="Times New Roman" w:hAnsi="Times New Roman" w:cs="Times New Roman"/>
          <w:sz w:val="24"/>
          <w:szCs w:val="24"/>
        </w:rPr>
      </w:pPr>
      <w:r w:rsidRPr="00585D51">
        <w:rPr>
          <w:rFonts w:ascii="Times New Roman" w:hAnsi="Times New Roman" w:cs="Times New Roman"/>
          <w:color w:val="FF0000"/>
          <w:sz w:val="24"/>
          <w:szCs w:val="24"/>
          <w:lang w:val="sr-Cyrl-CS"/>
        </w:rPr>
        <w:tab/>
      </w:r>
      <w:r w:rsidR="004C5EA3">
        <w:rPr>
          <w:rFonts w:ascii="Times New Roman" w:hAnsi="Times New Roman" w:cs="Times New Roman"/>
          <w:sz w:val="24"/>
          <w:szCs w:val="24"/>
          <w:lang w:val="sr-Cyrl-CS"/>
        </w:rPr>
        <w:t>Приходи од пореза на наслеђе и поклон</w:t>
      </w:r>
      <w:r w:rsidRPr="003679C7">
        <w:rPr>
          <w:rFonts w:ascii="Times New Roman" w:hAnsi="Times New Roman" w:cs="Times New Roman"/>
          <w:sz w:val="24"/>
          <w:szCs w:val="24"/>
          <w:lang w:val="sr-Cyrl-CS"/>
        </w:rPr>
        <w:t xml:space="preserve"> </w:t>
      </w:r>
      <w:r w:rsidR="004C5EA3">
        <w:rPr>
          <w:rFonts w:ascii="Times New Roman" w:hAnsi="Times New Roman" w:cs="Times New Roman"/>
          <w:sz w:val="24"/>
          <w:szCs w:val="24"/>
          <w:lang w:val="sr-Cyrl-CS"/>
        </w:rPr>
        <w:t xml:space="preserve">планирани су као и </w:t>
      </w:r>
      <w:r w:rsidRPr="003679C7">
        <w:rPr>
          <w:rFonts w:ascii="Times New Roman" w:hAnsi="Times New Roman" w:cs="Times New Roman"/>
          <w:sz w:val="24"/>
          <w:szCs w:val="24"/>
          <w:lang w:val="sr-Cyrl-CS"/>
        </w:rPr>
        <w:t>приход</w:t>
      </w:r>
      <w:r w:rsidR="004C5EA3">
        <w:rPr>
          <w:rFonts w:ascii="Times New Roman" w:hAnsi="Times New Roman" w:cs="Times New Roman"/>
          <w:sz w:val="24"/>
          <w:szCs w:val="24"/>
          <w:lang w:val="sr-Cyrl-CS"/>
        </w:rPr>
        <w:t>и</w:t>
      </w:r>
      <w:r w:rsidRPr="003679C7">
        <w:rPr>
          <w:rFonts w:ascii="Times New Roman" w:hAnsi="Times New Roman" w:cs="Times New Roman"/>
          <w:sz w:val="24"/>
          <w:szCs w:val="24"/>
          <w:lang w:val="sr-Cyrl-CS"/>
        </w:rPr>
        <w:t xml:space="preserve"> на капиталне трансакције на основу остварења у претходн</w:t>
      </w:r>
      <w:r w:rsidR="004C5EA3">
        <w:rPr>
          <w:rFonts w:ascii="Times New Roman" w:hAnsi="Times New Roman" w:cs="Times New Roman"/>
          <w:sz w:val="24"/>
          <w:szCs w:val="24"/>
          <w:lang w:val="sr-Cyrl-CS"/>
        </w:rPr>
        <w:t>их пар година и непредвидиво је њихово остварење.</w:t>
      </w:r>
      <w:r w:rsidRPr="003679C7">
        <w:rPr>
          <w:rFonts w:ascii="Times New Roman" w:hAnsi="Times New Roman" w:cs="Times New Roman"/>
          <w:sz w:val="24"/>
          <w:szCs w:val="24"/>
          <w:lang w:val="sr-Cyrl-CS"/>
        </w:rPr>
        <w:t xml:space="preserve"> Никаквим механизмима не може се предвидети обим наслеђивања и поклона као ни трговина непокретностима. </w:t>
      </w:r>
      <w:r w:rsidRPr="003679C7">
        <w:rPr>
          <w:rFonts w:ascii="Times New Roman" w:hAnsi="Times New Roman" w:cs="Times New Roman"/>
          <w:sz w:val="24"/>
          <w:szCs w:val="24"/>
        </w:rPr>
        <w:t>П</w:t>
      </w:r>
      <w:r w:rsidRPr="003679C7">
        <w:rPr>
          <w:rFonts w:ascii="Times New Roman" w:hAnsi="Times New Roman" w:cs="Times New Roman"/>
          <w:sz w:val="24"/>
          <w:szCs w:val="24"/>
          <w:lang w:val="sr-Cyrl-CS"/>
        </w:rPr>
        <w:t>орез на капиталне трансакције бележи  остварење</w:t>
      </w:r>
      <w:r w:rsidRPr="003679C7">
        <w:rPr>
          <w:rFonts w:ascii="Times New Roman" w:hAnsi="Times New Roman" w:cs="Times New Roman"/>
          <w:sz w:val="24"/>
          <w:szCs w:val="24"/>
        </w:rPr>
        <w:t xml:space="preserve"> </w:t>
      </w:r>
      <w:r w:rsidR="004C5EA3">
        <w:rPr>
          <w:rFonts w:ascii="Times New Roman" w:hAnsi="Times New Roman" w:cs="Times New Roman"/>
          <w:sz w:val="24"/>
          <w:szCs w:val="24"/>
        </w:rPr>
        <w:t>од</w:t>
      </w:r>
      <w:r w:rsidR="003679C7" w:rsidRPr="003679C7">
        <w:rPr>
          <w:rFonts w:ascii="Times New Roman" w:hAnsi="Times New Roman" w:cs="Times New Roman"/>
          <w:sz w:val="24"/>
          <w:szCs w:val="24"/>
        </w:rPr>
        <w:t xml:space="preserve"> </w:t>
      </w:r>
      <w:r w:rsidR="004C5EA3">
        <w:rPr>
          <w:rFonts w:ascii="Times New Roman" w:hAnsi="Times New Roman" w:cs="Times New Roman"/>
          <w:sz w:val="24"/>
          <w:szCs w:val="24"/>
        </w:rPr>
        <w:t>92,66</w:t>
      </w:r>
      <w:r w:rsidR="003679C7" w:rsidRPr="003679C7">
        <w:rPr>
          <w:rFonts w:ascii="Times New Roman" w:hAnsi="Times New Roman" w:cs="Times New Roman"/>
          <w:sz w:val="24"/>
          <w:szCs w:val="24"/>
        </w:rPr>
        <w:t>%</w:t>
      </w:r>
      <w:r w:rsidRPr="003679C7">
        <w:rPr>
          <w:rFonts w:ascii="Times New Roman" w:hAnsi="Times New Roman" w:cs="Times New Roman"/>
          <w:sz w:val="24"/>
          <w:szCs w:val="24"/>
          <w:lang w:val="sr-Cyrl-CS"/>
        </w:rPr>
        <w:t xml:space="preserve"> у односу на план. </w:t>
      </w:r>
    </w:p>
    <w:p w:rsidR="00BC66B8" w:rsidRPr="00D81238" w:rsidRDefault="004C5EA3" w:rsidP="00BC66B8">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П</w:t>
      </w:r>
      <w:r w:rsidR="00BC66B8" w:rsidRPr="00D81238">
        <w:rPr>
          <w:rFonts w:ascii="Times New Roman" w:hAnsi="Times New Roman" w:cs="Times New Roman"/>
          <w:sz w:val="24"/>
          <w:szCs w:val="24"/>
          <w:lang w:val="sr-Cyrl-CS"/>
        </w:rPr>
        <w:t>орез</w:t>
      </w:r>
      <w:r>
        <w:rPr>
          <w:rFonts w:ascii="Times New Roman" w:hAnsi="Times New Roman" w:cs="Times New Roman"/>
          <w:sz w:val="24"/>
          <w:szCs w:val="24"/>
          <w:lang w:val="sr-Cyrl-CS"/>
        </w:rPr>
        <w:t xml:space="preserve"> на добра и услуге </w:t>
      </w:r>
      <w:r w:rsidR="00BC66B8" w:rsidRPr="00D81238">
        <w:rPr>
          <w:rFonts w:ascii="Times New Roman" w:hAnsi="Times New Roman" w:cs="Times New Roman"/>
          <w:sz w:val="24"/>
          <w:szCs w:val="24"/>
          <w:lang w:val="sr-Cyrl-CS"/>
        </w:rPr>
        <w:t>бележ</w:t>
      </w:r>
      <w:r>
        <w:rPr>
          <w:rFonts w:ascii="Times New Roman" w:hAnsi="Times New Roman" w:cs="Times New Roman"/>
          <w:sz w:val="24"/>
          <w:szCs w:val="24"/>
          <w:lang w:val="sr-Cyrl-CS"/>
        </w:rPr>
        <w:t>и веће отварење</w:t>
      </w:r>
      <w:r w:rsidR="00BC66B8" w:rsidRPr="00D81238">
        <w:rPr>
          <w:rFonts w:ascii="Times New Roman" w:hAnsi="Times New Roman" w:cs="Times New Roman"/>
          <w:sz w:val="24"/>
          <w:szCs w:val="24"/>
          <w:lang w:val="sr-Cyrl-CS"/>
        </w:rPr>
        <w:t xml:space="preserve"> </w:t>
      </w:r>
      <w:r w:rsidR="00A13894">
        <w:rPr>
          <w:rFonts w:ascii="Times New Roman" w:hAnsi="Times New Roman" w:cs="Times New Roman"/>
          <w:sz w:val="24"/>
          <w:szCs w:val="24"/>
          <w:lang w:val="sr-Cyrl-CS"/>
        </w:rPr>
        <w:t>за 4,06</w:t>
      </w:r>
      <w:r w:rsidR="00BC66B8" w:rsidRPr="00D81238">
        <w:rPr>
          <w:rFonts w:ascii="Times New Roman" w:hAnsi="Times New Roman" w:cs="Times New Roman"/>
          <w:sz w:val="24"/>
          <w:szCs w:val="24"/>
          <w:lang w:val="sr-Cyrl-CS"/>
        </w:rPr>
        <w:t>% од плана.</w:t>
      </w:r>
    </w:p>
    <w:p w:rsidR="00D81238" w:rsidRPr="00D81238" w:rsidRDefault="00BC66B8" w:rsidP="00BC66B8">
      <w:pPr>
        <w:jc w:val="both"/>
        <w:rPr>
          <w:rFonts w:ascii="Times New Roman" w:hAnsi="Times New Roman" w:cs="Times New Roman"/>
          <w:sz w:val="24"/>
          <w:szCs w:val="24"/>
          <w:lang w:val="sr-Cyrl-CS"/>
        </w:rPr>
      </w:pPr>
      <w:r w:rsidRPr="00D81238">
        <w:rPr>
          <w:rFonts w:ascii="Times New Roman" w:hAnsi="Times New Roman" w:cs="Times New Roman"/>
          <w:sz w:val="24"/>
          <w:szCs w:val="24"/>
          <w:lang w:val="sr-Cyrl-CS"/>
        </w:rPr>
        <w:tab/>
        <w:t xml:space="preserve">Комунална такса планирана је на нивоу разреза. Оприходовани износ је </w:t>
      </w:r>
      <w:r w:rsidR="00A13894">
        <w:rPr>
          <w:rFonts w:ascii="Times New Roman" w:hAnsi="Times New Roman" w:cs="Times New Roman"/>
          <w:sz w:val="24"/>
          <w:szCs w:val="24"/>
        </w:rPr>
        <w:t>96,68</w:t>
      </w:r>
      <w:r w:rsidRPr="00D81238">
        <w:rPr>
          <w:rFonts w:ascii="Times New Roman" w:hAnsi="Times New Roman" w:cs="Times New Roman"/>
          <w:sz w:val="24"/>
          <w:szCs w:val="24"/>
          <w:lang w:val="sr-Cyrl-CS"/>
        </w:rPr>
        <w:t xml:space="preserve">% </w:t>
      </w:r>
      <w:r w:rsidR="00600F28">
        <w:rPr>
          <w:rFonts w:ascii="Times New Roman" w:hAnsi="Times New Roman" w:cs="Times New Roman"/>
          <w:sz w:val="24"/>
          <w:szCs w:val="24"/>
          <w:lang w:val="sr-Cyrl-CS"/>
        </w:rPr>
        <w:t>од плана.</w:t>
      </w:r>
    </w:p>
    <w:p w:rsidR="00BC66B8" w:rsidRPr="00D81238" w:rsidRDefault="00BC66B8" w:rsidP="00BC66B8">
      <w:pPr>
        <w:jc w:val="both"/>
        <w:rPr>
          <w:rFonts w:ascii="Times New Roman" w:hAnsi="Times New Roman" w:cs="Times New Roman"/>
          <w:sz w:val="24"/>
          <w:szCs w:val="24"/>
          <w:lang w:val="sr-Cyrl-CS"/>
        </w:rPr>
      </w:pPr>
      <w:r w:rsidRPr="00D81238">
        <w:rPr>
          <w:rFonts w:ascii="Times New Roman" w:hAnsi="Times New Roman" w:cs="Times New Roman"/>
          <w:sz w:val="24"/>
          <w:szCs w:val="24"/>
          <w:lang w:val="sr-Cyrl-CS"/>
        </w:rPr>
        <w:tab/>
        <w:t xml:space="preserve">Код текућих трансфера од других нивоа власти – трансфери Републике – сходно расподели трансфера по Закону о трансферима и плана трансфера по наменама од министарстава остварено је </w:t>
      </w:r>
      <w:r w:rsidR="00D81238" w:rsidRPr="00D81238">
        <w:rPr>
          <w:rFonts w:ascii="Times New Roman" w:hAnsi="Times New Roman" w:cs="Times New Roman"/>
          <w:sz w:val="24"/>
          <w:szCs w:val="24"/>
        </w:rPr>
        <w:t>99,</w:t>
      </w:r>
      <w:r w:rsidR="005C2C19">
        <w:rPr>
          <w:rFonts w:ascii="Times New Roman" w:hAnsi="Times New Roman" w:cs="Times New Roman"/>
          <w:sz w:val="24"/>
          <w:szCs w:val="24"/>
        </w:rPr>
        <w:t>92</w:t>
      </w:r>
      <w:r w:rsidRPr="00D81238">
        <w:rPr>
          <w:rFonts w:ascii="Times New Roman" w:hAnsi="Times New Roman" w:cs="Times New Roman"/>
          <w:sz w:val="24"/>
          <w:szCs w:val="24"/>
          <w:lang w:val="sr-Cyrl-CS"/>
        </w:rPr>
        <w:t>%  од плана.</w:t>
      </w:r>
    </w:p>
    <w:p w:rsidR="00BC66B8" w:rsidRPr="00D81238" w:rsidRDefault="00BC66B8" w:rsidP="00BC66B8">
      <w:pPr>
        <w:jc w:val="both"/>
        <w:rPr>
          <w:rFonts w:ascii="Times New Roman" w:hAnsi="Times New Roman" w:cs="Times New Roman"/>
          <w:sz w:val="24"/>
          <w:szCs w:val="24"/>
        </w:rPr>
      </w:pPr>
      <w:r w:rsidRPr="00D81238">
        <w:rPr>
          <w:rFonts w:ascii="Times New Roman" w:hAnsi="Times New Roman" w:cs="Times New Roman"/>
          <w:sz w:val="24"/>
          <w:szCs w:val="24"/>
          <w:lang w:val="sr-Cyrl-CS"/>
        </w:rPr>
        <w:tab/>
        <w:t xml:space="preserve">Приходи од  камата на средства консолидованог рачуна трезора остварени су </w:t>
      </w:r>
      <w:r w:rsidR="005C2C19">
        <w:rPr>
          <w:rFonts w:ascii="Times New Roman" w:hAnsi="Times New Roman" w:cs="Times New Roman"/>
          <w:sz w:val="24"/>
          <w:szCs w:val="24"/>
          <w:lang w:val="sr-Cyrl-CS"/>
        </w:rPr>
        <w:t>изнад плана 10,30%</w:t>
      </w:r>
      <w:r w:rsidR="00D81238" w:rsidRPr="00D81238">
        <w:rPr>
          <w:rFonts w:ascii="Times New Roman" w:hAnsi="Times New Roman" w:cs="Times New Roman"/>
          <w:sz w:val="24"/>
          <w:szCs w:val="24"/>
          <w:lang w:val="sr-Cyrl-CS"/>
        </w:rPr>
        <w:t>.</w:t>
      </w:r>
    </w:p>
    <w:p w:rsidR="00BC66B8" w:rsidRPr="00D81238" w:rsidRDefault="00BC66B8" w:rsidP="00BC66B8">
      <w:pPr>
        <w:jc w:val="both"/>
        <w:rPr>
          <w:rFonts w:ascii="Times New Roman" w:hAnsi="Times New Roman" w:cs="Times New Roman"/>
          <w:sz w:val="24"/>
          <w:szCs w:val="24"/>
          <w:lang w:val="sr-Cyrl-CS"/>
        </w:rPr>
      </w:pPr>
      <w:r w:rsidRPr="00D81238">
        <w:rPr>
          <w:rFonts w:ascii="Times New Roman" w:hAnsi="Times New Roman" w:cs="Times New Roman"/>
          <w:sz w:val="24"/>
          <w:szCs w:val="24"/>
          <w:lang w:val="sr-Cyrl-CS"/>
        </w:rPr>
        <w:tab/>
        <w:t xml:space="preserve">Накнада за коришћење </w:t>
      </w:r>
      <w:r w:rsidRPr="00D81238">
        <w:rPr>
          <w:rFonts w:ascii="Times New Roman" w:hAnsi="Times New Roman" w:cs="Times New Roman"/>
          <w:sz w:val="24"/>
          <w:szCs w:val="24"/>
        </w:rPr>
        <w:t>природних добара</w:t>
      </w:r>
      <w:r w:rsidRPr="00D81238">
        <w:rPr>
          <w:rFonts w:ascii="Times New Roman" w:hAnsi="Times New Roman" w:cs="Times New Roman"/>
          <w:sz w:val="24"/>
          <w:szCs w:val="24"/>
          <w:lang w:val="sr-Cyrl-CS"/>
        </w:rPr>
        <w:t xml:space="preserve"> бележи остварење </w:t>
      </w:r>
      <w:r w:rsidR="00D00E6F">
        <w:rPr>
          <w:rFonts w:ascii="Times New Roman" w:hAnsi="Times New Roman" w:cs="Times New Roman"/>
          <w:sz w:val="24"/>
          <w:szCs w:val="24"/>
        </w:rPr>
        <w:t>61.81</w:t>
      </w:r>
      <w:r w:rsidR="00D81238" w:rsidRPr="00D81238">
        <w:rPr>
          <w:rFonts w:ascii="Times New Roman" w:hAnsi="Times New Roman" w:cs="Times New Roman"/>
          <w:sz w:val="24"/>
          <w:szCs w:val="24"/>
        </w:rPr>
        <w:t>%</w:t>
      </w:r>
      <w:r w:rsidRPr="00D81238">
        <w:rPr>
          <w:rFonts w:ascii="Times New Roman" w:hAnsi="Times New Roman" w:cs="Times New Roman"/>
          <w:sz w:val="24"/>
          <w:szCs w:val="24"/>
        </w:rPr>
        <w:t xml:space="preserve"> </w:t>
      </w:r>
      <w:r w:rsidRPr="00D81238">
        <w:rPr>
          <w:rFonts w:ascii="Times New Roman" w:hAnsi="Times New Roman" w:cs="Times New Roman"/>
          <w:sz w:val="24"/>
          <w:szCs w:val="24"/>
          <w:lang w:val="sr-Cyrl-CS"/>
        </w:rPr>
        <w:t>од плана.</w:t>
      </w:r>
    </w:p>
    <w:p w:rsidR="00D81238" w:rsidRPr="00DA7719" w:rsidRDefault="00BC66B8" w:rsidP="00BC66B8">
      <w:pPr>
        <w:jc w:val="both"/>
        <w:rPr>
          <w:rFonts w:ascii="Times New Roman" w:hAnsi="Times New Roman" w:cs="Times New Roman"/>
          <w:sz w:val="24"/>
          <w:szCs w:val="24"/>
        </w:rPr>
      </w:pPr>
      <w:r w:rsidRPr="00D81238">
        <w:rPr>
          <w:rFonts w:ascii="Times New Roman" w:hAnsi="Times New Roman" w:cs="Times New Roman"/>
          <w:sz w:val="24"/>
          <w:szCs w:val="24"/>
          <w:lang w:val="sr-Cyrl-CS"/>
        </w:rPr>
        <w:tab/>
        <w:t xml:space="preserve">У оквиру класе 8 </w:t>
      </w:r>
      <w:r w:rsidR="00D81238" w:rsidRPr="00D81238">
        <w:rPr>
          <w:rFonts w:ascii="Times New Roman" w:hAnsi="Times New Roman" w:cs="Times New Roman"/>
          <w:sz w:val="24"/>
          <w:szCs w:val="24"/>
          <w:lang w:val="sr-Cyrl-CS"/>
        </w:rPr>
        <w:t xml:space="preserve">остварени приходи су </w:t>
      </w:r>
      <w:r w:rsidR="00D00E6F">
        <w:rPr>
          <w:rFonts w:ascii="Times New Roman" w:hAnsi="Times New Roman" w:cs="Times New Roman"/>
          <w:sz w:val="24"/>
          <w:szCs w:val="24"/>
        </w:rPr>
        <w:t>92.30</w:t>
      </w:r>
      <w:r w:rsidR="00D81238" w:rsidRPr="00D81238">
        <w:rPr>
          <w:rFonts w:ascii="Times New Roman" w:hAnsi="Times New Roman" w:cs="Times New Roman"/>
          <w:sz w:val="24"/>
          <w:szCs w:val="24"/>
          <w:lang w:val="sr-Cyrl-CS"/>
        </w:rPr>
        <w:t>% у односу на план.</w:t>
      </w:r>
      <w:r w:rsidR="005C2C19">
        <w:rPr>
          <w:rFonts w:ascii="Times New Roman" w:hAnsi="Times New Roman" w:cs="Times New Roman"/>
          <w:sz w:val="24"/>
          <w:szCs w:val="24"/>
          <w:lang w:val="sr-Cyrl-CS"/>
        </w:rPr>
        <w:t xml:space="preserve"> Ова примања оставрена су од продаје земљишта у индустријском парку и</w:t>
      </w:r>
      <w:r w:rsidR="005C2C19" w:rsidRPr="005C2C19">
        <w:rPr>
          <w:rFonts w:ascii="Times New Roman" w:hAnsi="Times New Roman" w:cs="Times New Roman"/>
          <w:color w:val="FF0000"/>
          <w:sz w:val="24"/>
          <w:szCs w:val="24"/>
          <w:lang w:val="sr-Cyrl-CS"/>
        </w:rPr>
        <w:t xml:space="preserve"> </w:t>
      </w:r>
      <w:r w:rsidR="00AE3F85" w:rsidRPr="00AE3F85">
        <w:rPr>
          <w:rFonts w:ascii="Times New Roman" w:hAnsi="Times New Roman" w:cs="Times New Roman"/>
          <w:sz w:val="24"/>
          <w:szCs w:val="24"/>
          <w:lang w:val="sr-Cyrl-CS"/>
        </w:rPr>
        <w:t>граду</w:t>
      </w:r>
      <w:r w:rsidR="005C2C19" w:rsidRPr="00AE3F85">
        <w:rPr>
          <w:rFonts w:ascii="Times New Roman" w:hAnsi="Times New Roman" w:cs="Times New Roman"/>
          <w:sz w:val="24"/>
          <w:szCs w:val="24"/>
          <w:lang w:val="sr-Cyrl-CS"/>
        </w:rPr>
        <w:t xml:space="preserve">, исправке граница </w:t>
      </w:r>
      <w:r w:rsidR="005C2C19" w:rsidRPr="00AE3F85">
        <w:rPr>
          <w:rFonts w:ascii="Times New Roman" w:hAnsi="Times New Roman" w:cs="Times New Roman"/>
          <w:sz w:val="24"/>
          <w:szCs w:val="24"/>
          <w:lang w:val="sr-Cyrl-CS"/>
        </w:rPr>
        <w:lastRenderedPageBreak/>
        <w:t xml:space="preserve">суседних парцела </w:t>
      </w:r>
      <w:r w:rsidR="0031557A" w:rsidRPr="00AE3F85">
        <w:rPr>
          <w:rFonts w:ascii="Times New Roman" w:hAnsi="Times New Roman" w:cs="Times New Roman"/>
          <w:sz w:val="24"/>
          <w:szCs w:val="24"/>
          <w:lang w:val="sr-Cyrl-CS"/>
        </w:rPr>
        <w:t>по захтевима грађана и донетим решењима на седницама Градске Скупштине.</w:t>
      </w:r>
    </w:p>
    <w:p w:rsidR="00D81238" w:rsidRPr="00D81238" w:rsidRDefault="00BC66B8" w:rsidP="00D81238">
      <w:pPr>
        <w:ind w:firstLine="720"/>
        <w:jc w:val="both"/>
        <w:rPr>
          <w:rFonts w:ascii="Times New Roman" w:eastAsia="Times New Roman" w:hAnsi="Times New Roman" w:cs="Times New Roman"/>
          <w:lang w:val="sr-Cyrl-CS"/>
        </w:rPr>
      </w:pPr>
      <w:r w:rsidRPr="00D00E6F">
        <w:rPr>
          <w:rFonts w:ascii="Times New Roman" w:hAnsi="Times New Roman" w:cs="Times New Roman"/>
          <w:sz w:val="24"/>
          <w:szCs w:val="24"/>
          <w:lang w:val="sr-Cyrl-CS"/>
        </w:rPr>
        <w:tab/>
        <w:t>Буџетска 201</w:t>
      </w:r>
      <w:r w:rsidR="0031557A" w:rsidRPr="00D00E6F">
        <w:rPr>
          <w:rFonts w:ascii="Times New Roman" w:hAnsi="Times New Roman" w:cs="Times New Roman"/>
          <w:sz w:val="24"/>
          <w:szCs w:val="24"/>
        </w:rPr>
        <w:t>9</w:t>
      </w:r>
      <w:r w:rsidRPr="00D00E6F">
        <w:rPr>
          <w:rFonts w:ascii="Times New Roman" w:hAnsi="Times New Roman" w:cs="Times New Roman"/>
          <w:sz w:val="24"/>
          <w:szCs w:val="24"/>
          <w:lang w:val="sr-Cyrl-CS"/>
        </w:rPr>
        <w:t xml:space="preserve">.година завршена је суфицитом у износу од </w:t>
      </w:r>
      <w:r w:rsidR="00D00E6F" w:rsidRPr="00D00E6F">
        <w:rPr>
          <w:rFonts w:ascii="Times New Roman" w:eastAsia="Times New Roman" w:hAnsi="Times New Roman" w:cs="Times New Roman"/>
          <w:b/>
          <w:sz w:val="24"/>
          <w:szCs w:val="24"/>
        </w:rPr>
        <w:t>283.852.414</w:t>
      </w:r>
      <w:r w:rsidR="00D81238" w:rsidRPr="00D00E6F">
        <w:rPr>
          <w:rFonts w:ascii="Times New Roman" w:eastAsia="Times New Roman" w:hAnsi="Times New Roman" w:cs="Times New Roman"/>
          <w:b/>
          <w:sz w:val="24"/>
          <w:szCs w:val="24"/>
        </w:rPr>
        <w:t xml:space="preserve"> </w:t>
      </w:r>
      <w:r w:rsidR="00D81238" w:rsidRPr="00D00E6F">
        <w:rPr>
          <w:rFonts w:ascii="Times New Roman" w:eastAsia="Times New Roman" w:hAnsi="Times New Roman" w:cs="Times New Roman"/>
          <w:sz w:val="24"/>
          <w:szCs w:val="24"/>
          <w:lang w:val="sr-Cyrl-CS"/>
        </w:rPr>
        <w:t xml:space="preserve">динара која се састоје од: нераспоређеног коригованог вишка прихода из члана 8 Одлуке у износу од </w:t>
      </w:r>
      <w:r w:rsidR="00D00E6F" w:rsidRPr="00D00E6F">
        <w:rPr>
          <w:rFonts w:ascii="Times New Roman" w:eastAsia="Times New Roman" w:hAnsi="Times New Roman" w:cs="Times New Roman"/>
          <w:sz w:val="24"/>
          <w:szCs w:val="24"/>
        </w:rPr>
        <w:t>240.316.675</w:t>
      </w:r>
      <w:r w:rsidR="00D81238" w:rsidRPr="00D00E6F">
        <w:rPr>
          <w:rFonts w:ascii="Times New Roman" w:eastAsia="Times New Roman" w:hAnsi="Times New Roman" w:cs="Times New Roman"/>
          <w:sz w:val="24"/>
          <w:szCs w:val="24"/>
        </w:rPr>
        <w:t xml:space="preserve"> </w:t>
      </w:r>
      <w:r w:rsidR="00D81238" w:rsidRPr="00D00E6F">
        <w:rPr>
          <w:rFonts w:ascii="Times New Roman" w:eastAsia="Times New Roman" w:hAnsi="Times New Roman" w:cs="Times New Roman"/>
          <w:sz w:val="24"/>
          <w:szCs w:val="24"/>
          <w:lang w:val="sr-Cyrl-CS"/>
        </w:rPr>
        <w:t xml:space="preserve">динара </w:t>
      </w:r>
      <w:r w:rsidR="00D81238" w:rsidRPr="00D00E6F">
        <w:rPr>
          <w:rFonts w:ascii="Times New Roman" w:eastAsia="Times New Roman" w:hAnsi="Times New Roman" w:cs="Times New Roman"/>
          <w:sz w:val="24"/>
          <w:szCs w:val="24"/>
        </w:rPr>
        <w:t xml:space="preserve">нераспоређеног вишка прихода и примања из ранијих година у износу од </w:t>
      </w:r>
      <w:r w:rsidR="00D00E6F" w:rsidRPr="00D00E6F">
        <w:rPr>
          <w:rFonts w:ascii="Times New Roman" w:eastAsia="Times New Roman" w:hAnsi="Times New Roman" w:cs="Times New Roman"/>
          <w:sz w:val="24"/>
          <w:szCs w:val="24"/>
        </w:rPr>
        <w:t>43.470.545</w:t>
      </w:r>
      <w:r w:rsidR="00D81238" w:rsidRPr="00D00E6F">
        <w:rPr>
          <w:rFonts w:ascii="Times New Roman" w:eastAsia="Times New Roman" w:hAnsi="Times New Roman" w:cs="Times New Roman"/>
          <w:sz w:val="24"/>
          <w:szCs w:val="24"/>
        </w:rPr>
        <w:t xml:space="preserve"> динара</w:t>
      </w:r>
      <w:r w:rsidR="00D81238" w:rsidRPr="00D00E6F">
        <w:rPr>
          <w:rFonts w:ascii="Times New Roman" w:eastAsia="Times New Roman" w:hAnsi="Times New Roman" w:cs="Times New Roman"/>
          <w:sz w:val="24"/>
          <w:szCs w:val="24"/>
          <w:lang w:val="sr-Cyrl-CS"/>
        </w:rPr>
        <w:t xml:space="preserve"> и </w:t>
      </w:r>
      <w:r w:rsidR="00D00E6F" w:rsidRPr="00D00E6F">
        <w:rPr>
          <w:rFonts w:ascii="Times New Roman" w:eastAsia="Times New Roman" w:hAnsi="Times New Roman" w:cs="Times New Roman"/>
          <w:sz w:val="24"/>
          <w:szCs w:val="24"/>
          <w:lang w:val="sr-Cyrl-CS"/>
        </w:rPr>
        <w:t>пренетих неутрошених средстава за посебне намене</w:t>
      </w:r>
      <w:r w:rsidR="00600F28" w:rsidRPr="00D00E6F">
        <w:rPr>
          <w:rFonts w:ascii="Times New Roman" w:eastAsia="Times New Roman" w:hAnsi="Times New Roman" w:cs="Times New Roman"/>
          <w:sz w:val="24"/>
          <w:szCs w:val="24"/>
          <w:lang w:val="sr-Cyrl-CS"/>
        </w:rPr>
        <w:t xml:space="preserve"> у износу од </w:t>
      </w:r>
      <w:r w:rsidR="00D00E6F" w:rsidRPr="00D00E6F">
        <w:rPr>
          <w:rFonts w:ascii="Times New Roman" w:eastAsia="Times New Roman" w:hAnsi="Times New Roman" w:cs="Times New Roman"/>
          <w:sz w:val="24"/>
          <w:szCs w:val="24"/>
          <w:lang w:val="sr-Cyrl-CS"/>
        </w:rPr>
        <w:t>65.194</w:t>
      </w:r>
      <w:r w:rsidR="00600F28" w:rsidRPr="00D00E6F">
        <w:rPr>
          <w:rFonts w:ascii="Times New Roman" w:eastAsia="Times New Roman" w:hAnsi="Times New Roman" w:cs="Times New Roman"/>
          <w:sz w:val="24"/>
          <w:szCs w:val="24"/>
          <w:lang w:val="sr-Cyrl-CS"/>
        </w:rPr>
        <w:t xml:space="preserve">. Исти ће се распоредити </w:t>
      </w:r>
      <w:r w:rsidR="00D81238" w:rsidRPr="00D00E6F">
        <w:rPr>
          <w:rFonts w:ascii="Times New Roman" w:eastAsia="Times New Roman" w:hAnsi="Times New Roman" w:cs="Times New Roman"/>
          <w:sz w:val="24"/>
          <w:szCs w:val="24"/>
          <w:lang w:val="sr-Cyrl-CS"/>
        </w:rPr>
        <w:t>Одлуком о изменама и</w:t>
      </w:r>
      <w:r w:rsidR="00D81238" w:rsidRPr="0031557A">
        <w:rPr>
          <w:rFonts w:ascii="Times New Roman" w:eastAsia="Times New Roman" w:hAnsi="Times New Roman" w:cs="Times New Roman"/>
          <w:sz w:val="24"/>
          <w:szCs w:val="24"/>
          <w:lang w:val="sr-Cyrl-CS"/>
        </w:rPr>
        <w:t xml:space="preserve"> допунама Одлуке о буџету за 20</w:t>
      </w:r>
      <w:r w:rsidR="0031557A">
        <w:rPr>
          <w:rFonts w:ascii="Times New Roman" w:eastAsia="Times New Roman" w:hAnsi="Times New Roman" w:cs="Times New Roman"/>
          <w:sz w:val="24"/>
          <w:szCs w:val="24"/>
          <w:lang w:val="sr-Cyrl-CS"/>
        </w:rPr>
        <w:t>20</w:t>
      </w:r>
      <w:r w:rsidR="00D81238" w:rsidRPr="0031557A">
        <w:rPr>
          <w:rFonts w:ascii="Times New Roman" w:eastAsia="Times New Roman" w:hAnsi="Times New Roman" w:cs="Times New Roman"/>
          <w:sz w:val="24"/>
          <w:szCs w:val="24"/>
          <w:lang w:val="sr-Cyrl-CS"/>
        </w:rPr>
        <w:t>. годину</w:t>
      </w:r>
      <w:r w:rsidR="00D81238" w:rsidRPr="00D81238">
        <w:rPr>
          <w:rFonts w:ascii="Times New Roman" w:eastAsia="Times New Roman" w:hAnsi="Times New Roman" w:cs="Times New Roman"/>
          <w:lang w:val="sr-Cyrl-CS"/>
        </w:rPr>
        <w:t>.</w:t>
      </w:r>
    </w:p>
    <w:p w:rsidR="00BC66B8" w:rsidRPr="00585D51" w:rsidRDefault="00BC66B8" w:rsidP="00BC66B8">
      <w:pPr>
        <w:jc w:val="both"/>
        <w:rPr>
          <w:rFonts w:ascii="Times New Roman" w:hAnsi="Times New Roman" w:cs="Times New Roman"/>
          <w:color w:val="FF0000"/>
          <w:sz w:val="24"/>
          <w:szCs w:val="24"/>
          <w:lang w:val="sr-Cyrl-CS"/>
        </w:rPr>
      </w:pPr>
      <w:r w:rsidRPr="00585D51">
        <w:rPr>
          <w:rFonts w:ascii="Times New Roman" w:hAnsi="Times New Roman" w:cs="Times New Roman"/>
          <w:color w:val="FF0000"/>
          <w:sz w:val="24"/>
          <w:szCs w:val="24"/>
          <w:lang w:val="sr-Cyrl-CS"/>
        </w:rPr>
        <w:tab/>
      </w:r>
    </w:p>
    <w:p w:rsidR="00BC66B8" w:rsidRPr="00015C9C" w:rsidRDefault="00BC66B8" w:rsidP="00BC66B8">
      <w:pPr>
        <w:jc w:val="center"/>
        <w:rPr>
          <w:rFonts w:ascii="Times New Roman" w:hAnsi="Times New Roman" w:cs="Times New Roman"/>
          <w:b/>
          <w:bCs/>
          <w:sz w:val="28"/>
          <w:szCs w:val="28"/>
          <w:lang w:val="sr-Cyrl-CS"/>
        </w:rPr>
      </w:pPr>
      <w:r w:rsidRPr="00585D51">
        <w:rPr>
          <w:rFonts w:ascii="Times New Roman" w:hAnsi="Times New Roman" w:cs="Times New Roman"/>
          <w:color w:val="FF0000"/>
          <w:sz w:val="24"/>
          <w:szCs w:val="24"/>
          <w:lang w:val="ru-RU"/>
        </w:rPr>
        <w:br w:type="page"/>
      </w:r>
      <w:r w:rsidRPr="00015C9C">
        <w:rPr>
          <w:rFonts w:ascii="Times New Roman" w:hAnsi="Times New Roman" w:cs="Times New Roman"/>
          <w:b/>
          <w:bCs/>
          <w:sz w:val="28"/>
          <w:szCs w:val="28"/>
          <w:lang w:val="sr-Cyrl-CS"/>
        </w:rPr>
        <w:lastRenderedPageBreak/>
        <w:t>Расходи</w:t>
      </w:r>
    </w:p>
    <w:p w:rsidR="00BC66B8" w:rsidRPr="00585D51" w:rsidRDefault="00BC66B8" w:rsidP="00BC66B8">
      <w:pPr>
        <w:jc w:val="center"/>
        <w:rPr>
          <w:rFonts w:ascii="Times New Roman" w:hAnsi="Times New Roman" w:cs="Times New Roman"/>
          <w:b/>
          <w:bCs/>
          <w:color w:val="FF0000"/>
          <w:sz w:val="24"/>
          <w:szCs w:val="24"/>
          <w:lang w:val="sr-Cyrl-CS"/>
        </w:rPr>
      </w:pPr>
    </w:p>
    <w:p w:rsidR="00BC66B8" w:rsidRPr="00015C9C" w:rsidRDefault="00BC66B8" w:rsidP="00BC66B8">
      <w:pPr>
        <w:jc w:val="both"/>
        <w:rPr>
          <w:rFonts w:ascii="Times New Roman" w:hAnsi="Times New Roman" w:cs="Times New Roman"/>
          <w:sz w:val="24"/>
          <w:szCs w:val="24"/>
        </w:rPr>
      </w:pPr>
      <w:r w:rsidRPr="00D00E6F">
        <w:rPr>
          <w:rFonts w:ascii="Times New Roman" w:hAnsi="Times New Roman" w:cs="Times New Roman"/>
          <w:b/>
          <w:bCs/>
          <w:sz w:val="24"/>
          <w:szCs w:val="24"/>
          <w:lang w:val="sr-Cyrl-CS"/>
        </w:rPr>
        <w:tab/>
      </w:r>
      <w:r w:rsidRPr="00D00E6F">
        <w:rPr>
          <w:rFonts w:ascii="Times New Roman" w:hAnsi="Times New Roman" w:cs="Times New Roman"/>
          <w:sz w:val="24"/>
          <w:szCs w:val="24"/>
          <w:lang w:val="sr-Cyrl-CS"/>
        </w:rPr>
        <w:t>Укупно планирани расходи и издаци за 201</w:t>
      </w:r>
      <w:r w:rsidR="00392D26" w:rsidRPr="00D00E6F">
        <w:rPr>
          <w:rFonts w:ascii="Times New Roman" w:hAnsi="Times New Roman" w:cs="Times New Roman"/>
          <w:sz w:val="24"/>
          <w:szCs w:val="24"/>
        </w:rPr>
        <w:t>9</w:t>
      </w:r>
      <w:r w:rsidRPr="00D00E6F">
        <w:rPr>
          <w:rFonts w:ascii="Times New Roman" w:hAnsi="Times New Roman" w:cs="Times New Roman"/>
          <w:sz w:val="24"/>
          <w:szCs w:val="24"/>
          <w:lang w:val="sr-Cyrl-CS"/>
        </w:rPr>
        <w:t xml:space="preserve">. годину износе </w:t>
      </w:r>
      <w:r w:rsidR="00D00E6F" w:rsidRPr="00D00E6F">
        <w:rPr>
          <w:rFonts w:ascii="Times New Roman" w:hAnsi="Times New Roman" w:cs="Times New Roman"/>
          <w:sz w:val="24"/>
          <w:szCs w:val="24"/>
        </w:rPr>
        <w:t>2.166.436.514</w:t>
      </w:r>
      <w:r w:rsidRPr="00015C9C">
        <w:rPr>
          <w:rFonts w:ascii="Times New Roman" w:hAnsi="Times New Roman" w:cs="Times New Roman"/>
          <w:sz w:val="24"/>
          <w:szCs w:val="24"/>
          <w:lang w:val="sr-Cyrl-CS"/>
        </w:rPr>
        <w:t xml:space="preserve"> динара. У расходе и издатке на позицијама, односно апропријацијама распоређена су и средства по основу вишка прихода из 201</w:t>
      </w:r>
      <w:r w:rsidR="00487E53">
        <w:rPr>
          <w:rFonts w:ascii="Times New Roman" w:hAnsi="Times New Roman" w:cs="Times New Roman"/>
          <w:sz w:val="24"/>
          <w:szCs w:val="24"/>
        </w:rPr>
        <w:t>8</w:t>
      </w:r>
      <w:r w:rsidRPr="00015C9C">
        <w:rPr>
          <w:rFonts w:ascii="Times New Roman" w:hAnsi="Times New Roman" w:cs="Times New Roman"/>
          <w:sz w:val="24"/>
          <w:szCs w:val="24"/>
          <w:lang w:val="sr-Cyrl-CS"/>
        </w:rPr>
        <w:t>. године.</w:t>
      </w:r>
    </w:p>
    <w:tbl>
      <w:tblPr>
        <w:tblW w:w="10942" w:type="dxa"/>
        <w:tblInd w:w="10" w:type="dxa"/>
        <w:tblLayout w:type="fixed"/>
        <w:tblCellMar>
          <w:left w:w="0" w:type="dxa"/>
          <w:right w:w="0" w:type="dxa"/>
        </w:tblCellMar>
        <w:tblLook w:val="0000"/>
      </w:tblPr>
      <w:tblGrid>
        <w:gridCol w:w="836"/>
        <w:gridCol w:w="3816"/>
        <w:gridCol w:w="1512"/>
        <w:gridCol w:w="1510"/>
        <w:gridCol w:w="993"/>
        <w:gridCol w:w="1441"/>
        <w:gridCol w:w="9"/>
        <w:gridCol w:w="705"/>
        <w:gridCol w:w="40"/>
        <w:gridCol w:w="40"/>
        <w:gridCol w:w="40"/>
      </w:tblGrid>
      <w:tr w:rsidR="00EA6201" w:rsidRPr="00F82865" w:rsidTr="009845C0">
        <w:trPr>
          <w:trHeight w:val="696"/>
        </w:trPr>
        <w:tc>
          <w:tcPr>
            <w:tcW w:w="836" w:type="dxa"/>
            <w:tcBorders>
              <w:top w:val="single" w:sz="8" w:space="0" w:color="000000"/>
              <w:left w:val="single" w:sz="8" w:space="0" w:color="000000"/>
              <w:bottom w:val="single" w:sz="8" w:space="0" w:color="000000"/>
            </w:tcBorders>
            <w:shd w:val="clear" w:color="auto" w:fill="auto"/>
            <w:vAlign w:val="center"/>
          </w:tcPr>
          <w:p w:rsidR="00EA6201" w:rsidRPr="00F82865" w:rsidRDefault="00EA6201" w:rsidP="009845C0">
            <w:pPr>
              <w:snapToGrid w:val="0"/>
              <w:jc w:val="both"/>
              <w:rPr>
                <w:rFonts w:ascii="Arial" w:eastAsia="Times New Roman" w:hAnsi="Arial" w:cs="Arial"/>
                <w:sz w:val="20"/>
                <w:szCs w:val="20"/>
                <w:lang w:val="sr-Cyrl-CS"/>
              </w:rPr>
            </w:pPr>
            <w:r w:rsidRPr="00F82865">
              <w:rPr>
                <w:rFonts w:ascii="Arial" w:eastAsia="Times New Roman" w:hAnsi="Arial" w:cs="Arial"/>
                <w:sz w:val="20"/>
                <w:szCs w:val="20"/>
              </w:rPr>
              <w:t>Е</w:t>
            </w:r>
            <w:r w:rsidRPr="00F82865">
              <w:rPr>
                <w:rFonts w:ascii="Arial" w:eastAsia="Times New Roman" w:hAnsi="Arial" w:cs="Arial"/>
                <w:sz w:val="20"/>
                <w:szCs w:val="20"/>
                <w:lang w:val="sr-Cyrl-CS"/>
              </w:rPr>
              <w:t>коном. Класиф.</w:t>
            </w:r>
          </w:p>
        </w:tc>
        <w:tc>
          <w:tcPr>
            <w:tcW w:w="3816" w:type="dxa"/>
            <w:tcBorders>
              <w:top w:val="single" w:sz="8" w:space="0" w:color="000000"/>
              <w:left w:val="single" w:sz="8" w:space="0" w:color="000000"/>
              <w:bottom w:val="single" w:sz="8" w:space="0" w:color="000000"/>
            </w:tcBorders>
            <w:shd w:val="clear" w:color="auto" w:fill="auto"/>
            <w:vAlign w:val="center"/>
          </w:tcPr>
          <w:p w:rsidR="00EA6201" w:rsidRPr="00F82865" w:rsidRDefault="00EA6201" w:rsidP="009845C0">
            <w:pPr>
              <w:snapToGrid w:val="0"/>
              <w:rPr>
                <w:rFonts w:ascii="Arial" w:eastAsia="Times New Roman" w:hAnsi="Arial" w:cs="Arial"/>
                <w:sz w:val="20"/>
                <w:szCs w:val="20"/>
                <w:lang w:val="sr-Cyrl-CS"/>
              </w:rPr>
            </w:pPr>
            <w:r w:rsidRPr="00F82865">
              <w:rPr>
                <w:rFonts w:ascii="Calibri" w:eastAsia="Times New Roman" w:hAnsi="Calibri" w:cs="Times New Roman"/>
                <w:lang w:val="sr-Latn-CS"/>
              </w:rPr>
              <w:t xml:space="preserve"> </w:t>
            </w:r>
            <w:r w:rsidRPr="00F82865">
              <w:rPr>
                <w:rFonts w:ascii="Arial" w:eastAsia="Times New Roman" w:hAnsi="Arial" w:cs="Arial"/>
                <w:sz w:val="20"/>
                <w:szCs w:val="20"/>
              </w:rPr>
              <w:t xml:space="preserve">О   </w:t>
            </w:r>
            <w:r w:rsidRPr="00F82865">
              <w:rPr>
                <w:rFonts w:ascii="Arial" w:eastAsia="Times New Roman" w:hAnsi="Arial" w:cs="Arial"/>
                <w:sz w:val="20"/>
                <w:szCs w:val="20"/>
                <w:lang w:val="sr-Cyrl-CS"/>
              </w:rPr>
              <w:t>п  и  с</w:t>
            </w:r>
          </w:p>
        </w:tc>
        <w:tc>
          <w:tcPr>
            <w:tcW w:w="1512" w:type="dxa"/>
            <w:tcBorders>
              <w:top w:val="single" w:sz="8" w:space="0" w:color="000000"/>
              <w:left w:val="single" w:sz="8" w:space="0" w:color="000000"/>
              <w:bottom w:val="single" w:sz="8" w:space="0" w:color="000000"/>
            </w:tcBorders>
            <w:shd w:val="clear" w:color="auto" w:fill="auto"/>
            <w:vAlign w:val="center"/>
          </w:tcPr>
          <w:p w:rsidR="00EA6201" w:rsidRPr="00F82865" w:rsidRDefault="00EA6201" w:rsidP="009845C0">
            <w:pPr>
              <w:snapToGrid w:val="0"/>
              <w:rPr>
                <w:rFonts w:ascii="Arial" w:eastAsia="Times New Roman" w:hAnsi="Arial" w:cs="Arial"/>
                <w:sz w:val="20"/>
                <w:szCs w:val="20"/>
                <w:lang w:val="sr-Cyrl-CS"/>
              </w:rPr>
            </w:pPr>
            <w:r w:rsidRPr="00F82865">
              <w:rPr>
                <w:rFonts w:ascii="Arial" w:eastAsia="Times New Roman" w:hAnsi="Arial" w:cs="Arial"/>
                <w:sz w:val="20"/>
                <w:szCs w:val="20"/>
              </w:rPr>
              <w:t xml:space="preserve">       </w:t>
            </w:r>
            <w:r w:rsidRPr="00F82865">
              <w:rPr>
                <w:rFonts w:ascii="Arial" w:eastAsia="Times New Roman" w:hAnsi="Arial" w:cs="Arial"/>
                <w:sz w:val="20"/>
                <w:szCs w:val="20"/>
                <w:lang w:val="sr-Cyrl-CS"/>
              </w:rPr>
              <w:t>План</w:t>
            </w:r>
          </w:p>
          <w:p w:rsidR="00EA6201" w:rsidRPr="00F82865" w:rsidRDefault="00EA6201" w:rsidP="009845C0">
            <w:pPr>
              <w:snapToGrid w:val="0"/>
              <w:rPr>
                <w:rFonts w:ascii="Arial" w:eastAsia="Times New Roman" w:hAnsi="Arial" w:cs="Arial"/>
                <w:sz w:val="20"/>
                <w:szCs w:val="20"/>
                <w:lang w:val="sr-Cyrl-CS"/>
              </w:rPr>
            </w:pPr>
            <w:r w:rsidRPr="00F82865">
              <w:rPr>
                <w:rFonts w:ascii="Arial" w:eastAsia="Times New Roman" w:hAnsi="Arial" w:cs="Arial"/>
                <w:sz w:val="20"/>
                <w:szCs w:val="20"/>
                <w:lang w:val="sr-Cyrl-CS"/>
              </w:rPr>
              <w:t>сред. из буџета</w:t>
            </w:r>
          </w:p>
        </w:tc>
        <w:tc>
          <w:tcPr>
            <w:tcW w:w="1510" w:type="dxa"/>
            <w:tcBorders>
              <w:top w:val="single" w:sz="8" w:space="0" w:color="000000"/>
              <w:left w:val="single" w:sz="8" w:space="0" w:color="000000"/>
              <w:bottom w:val="single" w:sz="8" w:space="0" w:color="000000"/>
            </w:tcBorders>
            <w:shd w:val="clear" w:color="auto" w:fill="auto"/>
            <w:vAlign w:val="center"/>
          </w:tcPr>
          <w:p w:rsidR="00EA6201" w:rsidRPr="00F82865" w:rsidRDefault="00EA6201" w:rsidP="009845C0">
            <w:pPr>
              <w:snapToGrid w:val="0"/>
              <w:jc w:val="center"/>
              <w:rPr>
                <w:rFonts w:ascii="Arial" w:eastAsia="Times New Roman" w:hAnsi="Arial" w:cs="Arial"/>
                <w:sz w:val="20"/>
                <w:szCs w:val="20"/>
                <w:lang w:val="sr-Cyrl-CS"/>
              </w:rPr>
            </w:pPr>
            <w:r w:rsidRPr="00F82865">
              <w:rPr>
                <w:rFonts w:ascii="Arial" w:eastAsia="Times New Roman" w:hAnsi="Arial" w:cs="Arial"/>
                <w:sz w:val="20"/>
                <w:szCs w:val="20"/>
                <w:lang w:val="sr-Cyrl-CS"/>
              </w:rPr>
              <w:t>Извршење</w:t>
            </w:r>
          </w:p>
        </w:tc>
        <w:tc>
          <w:tcPr>
            <w:tcW w:w="993" w:type="dxa"/>
            <w:tcBorders>
              <w:top w:val="single" w:sz="8" w:space="0" w:color="000000"/>
              <w:left w:val="single" w:sz="8" w:space="0" w:color="000000"/>
              <w:bottom w:val="single" w:sz="8" w:space="0" w:color="000000"/>
            </w:tcBorders>
            <w:shd w:val="clear" w:color="auto" w:fill="auto"/>
            <w:vAlign w:val="center"/>
          </w:tcPr>
          <w:p w:rsidR="00EA6201" w:rsidRPr="00F82865" w:rsidRDefault="00EA6201" w:rsidP="009845C0">
            <w:pPr>
              <w:snapToGrid w:val="0"/>
              <w:jc w:val="center"/>
              <w:rPr>
                <w:rFonts w:ascii="Arial" w:eastAsia="Times New Roman" w:hAnsi="Arial" w:cs="Arial"/>
                <w:sz w:val="20"/>
                <w:szCs w:val="20"/>
                <w:lang w:val="sr-Cyrl-CS"/>
              </w:rPr>
            </w:pPr>
            <w:r w:rsidRPr="00F82865">
              <w:rPr>
                <w:rFonts w:ascii="Arial" w:eastAsia="Times New Roman" w:hAnsi="Arial" w:cs="Arial"/>
                <w:sz w:val="20"/>
                <w:szCs w:val="20"/>
                <w:lang w:val="sr-Cyrl-CS"/>
              </w:rPr>
              <w:t>Индекс</w:t>
            </w:r>
          </w:p>
        </w:tc>
        <w:tc>
          <w:tcPr>
            <w:tcW w:w="1450" w:type="dxa"/>
            <w:gridSpan w:val="2"/>
            <w:tcBorders>
              <w:top w:val="single" w:sz="8" w:space="0" w:color="000000"/>
              <w:left w:val="single" w:sz="8" w:space="0" w:color="000000"/>
              <w:bottom w:val="single" w:sz="8" w:space="0" w:color="000000"/>
            </w:tcBorders>
            <w:shd w:val="clear" w:color="auto" w:fill="auto"/>
            <w:vAlign w:val="center"/>
          </w:tcPr>
          <w:p w:rsidR="00EA6201" w:rsidRPr="00F82865" w:rsidRDefault="00EA6201" w:rsidP="009845C0">
            <w:pPr>
              <w:snapToGrid w:val="0"/>
              <w:jc w:val="center"/>
              <w:rPr>
                <w:rFonts w:ascii="Arial" w:eastAsia="Times New Roman" w:hAnsi="Arial" w:cs="Arial"/>
                <w:sz w:val="20"/>
                <w:szCs w:val="20"/>
                <w:lang w:val="ru-RU"/>
              </w:rPr>
            </w:pPr>
            <w:r w:rsidRPr="00F82865">
              <w:rPr>
                <w:rFonts w:ascii="Arial" w:eastAsia="Times New Roman" w:hAnsi="Arial" w:cs="Arial"/>
                <w:sz w:val="20"/>
                <w:szCs w:val="20"/>
                <w:lang w:val="ru-RU"/>
              </w:rPr>
              <w:t>Остатак</w:t>
            </w:r>
          </w:p>
        </w:tc>
        <w:tc>
          <w:tcPr>
            <w:tcW w:w="705" w:type="dxa"/>
            <w:tcBorders>
              <w:left w:val="single" w:sz="8" w:space="0" w:color="000000"/>
            </w:tcBorders>
            <w:shd w:val="clear" w:color="auto" w:fill="auto"/>
          </w:tcPr>
          <w:p w:rsidR="00EA6201" w:rsidRPr="00F82865" w:rsidRDefault="00EA6201" w:rsidP="009845C0">
            <w:pPr>
              <w:snapToGrid w:val="0"/>
              <w:rPr>
                <w:rFonts w:ascii="Calibri" w:eastAsia="Times New Roman" w:hAnsi="Calibri" w:cs="Times New Roman"/>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r>
      <w:tr w:rsidR="00EA6201" w:rsidRPr="00FE5A41" w:rsidTr="009845C0">
        <w:trPr>
          <w:trHeight w:val="494"/>
        </w:trPr>
        <w:tc>
          <w:tcPr>
            <w:tcW w:w="836" w:type="dxa"/>
            <w:tcBorders>
              <w:left w:val="single" w:sz="4" w:space="0" w:color="000000"/>
              <w:bottom w:val="single" w:sz="4" w:space="0" w:color="000000"/>
            </w:tcBorders>
            <w:shd w:val="clear" w:color="auto" w:fill="auto"/>
            <w:vAlign w:val="bottom"/>
          </w:tcPr>
          <w:p w:rsidR="00EA6201" w:rsidRPr="00FE5A41" w:rsidRDefault="00EA6201" w:rsidP="009845C0">
            <w:pPr>
              <w:snapToGrid w:val="0"/>
              <w:jc w:val="both"/>
              <w:rPr>
                <w:rFonts w:ascii="Arial" w:eastAsia="Times New Roman" w:hAnsi="Arial" w:cs="Arial"/>
                <w:b/>
                <w:sz w:val="20"/>
                <w:szCs w:val="20"/>
                <w:lang w:val="ru-RU"/>
              </w:rPr>
            </w:pPr>
            <w:r w:rsidRPr="00FE5A41">
              <w:rPr>
                <w:rFonts w:ascii="Arial" w:eastAsia="Times New Roman" w:hAnsi="Arial" w:cs="Arial"/>
                <w:b/>
                <w:sz w:val="20"/>
                <w:szCs w:val="20"/>
                <w:lang w:val="ru-RU"/>
              </w:rPr>
              <w:t>410000</w:t>
            </w:r>
          </w:p>
        </w:tc>
        <w:tc>
          <w:tcPr>
            <w:tcW w:w="3816" w:type="dxa"/>
            <w:tcBorders>
              <w:left w:val="single" w:sz="4" w:space="0" w:color="000000"/>
              <w:bottom w:val="single" w:sz="4" w:space="0" w:color="000000"/>
            </w:tcBorders>
            <w:shd w:val="clear" w:color="auto" w:fill="auto"/>
            <w:vAlign w:val="bottom"/>
          </w:tcPr>
          <w:p w:rsidR="00EA6201" w:rsidRPr="00FE5A41" w:rsidRDefault="00EA6201" w:rsidP="009845C0">
            <w:pPr>
              <w:snapToGrid w:val="0"/>
              <w:rPr>
                <w:rFonts w:ascii="Arial" w:eastAsia="Times New Roman" w:hAnsi="Arial" w:cs="Arial"/>
                <w:b/>
                <w:sz w:val="20"/>
                <w:szCs w:val="20"/>
                <w:lang w:val="sr-Cyrl-CS"/>
              </w:rPr>
            </w:pPr>
            <w:r w:rsidRPr="00FE5A41">
              <w:rPr>
                <w:rFonts w:ascii="Arial" w:eastAsia="Times New Roman" w:hAnsi="Arial" w:cs="Arial"/>
                <w:b/>
                <w:sz w:val="20"/>
                <w:szCs w:val="20"/>
                <w:lang w:val="sr-Cyrl-CS"/>
              </w:rPr>
              <w:t>РАСХОДИ ЗА ЗАПОСЛЕНЕ</w:t>
            </w:r>
          </w:p>
        </w:tc>
        <w:tc>
          <w:tcPr>
            <w:tcW w:w="1512" w:type="dxa"/>
            <w:tcBorders>
              <w:left w:val="single" w:sz="4" w:space="0" w:color="000000"/>
              <w:bottom w:val="single" w:sz="4" w:space="0" w:color="000000"/>
            </w:tcBorders>
            <w:shd w:val="clear" w:color="auto" w:fill="auto"/>
            <w:vAlign w:val="bottom"/>
          </w:tcPr>
          <w:p w:rsidR="00EA6201" w:rsidRPr="00FE5A41" w:rsidRDefault="00EA6201" w:rsidP="009845C0">
            <w:pPr>
              <w:snapToGrid w:val="0"/>
              <w:jc w:val="right"/>
              <w:rPr>
                <w:rFonts w:ascii="Arial" w:eastAsia="Times New Roman" w:hAnsi="Arial" w:cs="Arial"/>
                <w:b/>
                <w:sz w:val="20"/>
                <w:szCs w:val="20"/>
              </w:rPr>
            </w:pPr>
            <w:r w:rsidRPr="00FE5A41">
              <w:rPr>
                <w:rFonts w:ascii="Arial" w:eastAsia="Times New Roman" w:hAnsi="Arial" w:cs="Arial"/>
                <w:b/>
                <w:sz w:val="20"/>
                <w:szCs w:val="20"/>
              </w:rPr>
              <w:t>415.992.220</w:t>
            </w:r>
          </w:p>
        </w:tc>
        <w:tc>
          <w:tcPr>
            <w:tcW w:w="1510" w:type="dxa"/>
            <w:tcBorders>
              <w:left w:val="single" w:sz="4" w:space="0" w:color="000000"/>
              <w:bottom w:val="single" w:sz="4" w:space="0" w:color="000000"/>
            </w:tcBorders>
            <w:shd w:val="clear" w:color="auto" w:fill="auto"/>
            <w:vAlign w:val="bottom"/>
          </w:tcPr>
          <w:p w:rsidR="00EA6201" w:rsidRPr="00FE5A41" w:rsidRDefault="00EA6201" w:rsidP="009845C0">
            <w:pPr>
              <w:snapToGrid w:val="0"/>
              <w:jc w:val="right"/>
              <w:rPr>
                <w:rFonts w:ascii="Arial" w:eastAsia="Times New Roman" w:hAnsi="Arial" w:cs="Arial"/>
                <w:b/>
                <w:sz w:val="20"/>
                <w:szCs w:val="20"/>
              </w:rPr>
            </w:pPr>
            <w:r w:rsidRPr="00FE5A41">
              <w:rPr>
                <w:rFonts w:ascii="Arial" w:eastAsia="Times New Roman" w:hAnsi="Arial" w:cs="Arial"/>
                <w:b/>
                <w:sz w:val="20"/>
                <w:szCs w:val="20"/>
              </w:rPr>
              <w:t>404.736.286</w:t>
            </w:r>
          </w:p>
        </w:tc>
        <w:tc>
          <w:tcPr>
            <w:tcW w:w="993" w:type="dxa"/>
            <w:tcBorders>
              <w:left w:val="single" w:sz="4" w:space="0" w:color="000000"/>
              <w:bottom w:val="single" w:sz="4" w:space="0" w:color="000000"/>
            </w:tcBorders>
            <w:shd w:val="clear" w:color="auto" w:fill="auto"/>
            <w:vAlign w:val="bottom"/>
          </w:tcPr>
          <w:p w:rsidR="00EA6201" w:rsidRPr="00FE5A41" w:rsidRDefault="00EA6201" w:rsidP="009845C0">
            <w:pPr>
              <w:snapToGrid w:val="0"/>
              <w:jc w:val="right"/>
              <w:rPr>
                <w:rFonts w:ascii="Arial" w:eastAsia="Times New Roman" w:hAnsi="Arial" w:cs="Arial"/>
                <w:b/>
                <w:sz w:val="20"/>
                <w:szCs w:val="20"/>
              </w:rPr>
            </w:pPr>
            <w:r w:rsidRPr="00FE5A41">
              <w:rPr>
                <w:rFonts w:ascii="Arial" w:eastAsia="Times New Roman" w:hAnsi="Arial" w:cs="Arial"/>
                <w:b/>
                <w:sz w:val="20"/>
                <w:szCs w:val="20"/>
              </w:rPr>
              <w:t>97.29</w:t>
            </w:r>
          </w:p>
        </w:tc>
        <w:tc>
          <w:tcPr>
            <w:tcW w:w="1441" w:type="dxa"/>
            <w:tcBorders>
              <w:left w:val="single" w:sz="4" w:space="0" w:color="000000"/>
              <w:bottom w:val="single" w:sz="4" w:space="0" w:color="000000"/>
            </w:tcBorders>
            <w:shd w:val="clear" w:color="auto" w:fill="auto"/>
            <w:vAlign w:val="bottom"/>
          </w:tcPr>
          <w:p w:rsidR="00EA6201" w:rsidRPr="00FE5A41" w:rsidRDefault="00EA6201" w:rsidP="009845C0">
            <w:pPr>
              <w:snapToGrid w:val="0"/>
              <w:jc w:val="right"/>
              <w:rPr>
                <w:rFonts w:ascii="Arial" w:eastAsia="Times New Roman" w:hAnsi="Arial" w:cs="Arial"/>
                <w:b/>
                <w:sz w:val="20"/>
                <w:szCs w:val="20"/>
              </w:rPr>
            </w:pPr>
            <w:r w:rsidRPr="00FE5A41">
              <w:rPr>
                <w:rFonts w:ascii="Arial" w:eastAsia="Times New Roman" w:hAnsi="Arial" w:cs="Arial"/>
                <w:b/>
                <w:sz w:val="20"/>
                <w:szCs w:val="20"/>
              </w:rPr>
              <w:t>11.255.934</w:t>
            </w:r>
          </w:p>
        </w:tc>
        <w:tc>
          <w:tcPr>
            <w:tcW w:w="714" w:type="dxa"/>
            <w:gridSpan w:val="2"/>
            <w:tcBorders>
              <w:left w:val="single" w:sz="4" w:space="0" w:color="000000"/>
            </w:tcBorders>
            <w:shd w:val="clear" w:color="auto" w:fill="auto"/>
          </w:tcPr>
          <w:p w:rsidR="00EA6201" w:rsidRPr="00FE5A41" w:rsidRDefault="00EA6201" w:rsidP="009845C0">
            <w:pPr>
              <w:snapToGrid w:val="0"/>
              <w:rPr>
                <w:rFonts w:ascii="Calibri" w:eastAsia="Times New Roman" w:hAnsi="Calibri" w:cs="Times New Roman"/>
                <w:b/>
                <w:sz w:val="20"/>
                <w:szCs w:val="20"/>
                <w:lang w:val="ru-RU"/>
              </w:rPr>
            </w:pPr>
          </w:p>
        </w:tc>
        <w:tc>
          <w:tcPr>
            <w:tcW w:w="40" w:type="dxa"/>
            <w:shd w:val="clear" w:color="auto" w:fill="auto"/>
          </w:tcPr>
          <w:p w:rsidR="00EA6201" w:rsidRPr="00FE5A41" w:rsidRDefault="00EA6201" w:rsidP="009845C0">
            <w:pPr>
              <w:snapToGrid w:val="0"/>
              <w:rPr>
                <w:rFonts w:ascii="Arial" w:eastAsia="Times New Roman" w:hAnsi="Arial" w:cs="Arial"/>
                <w:b/>
                <w:sz w:val="20"/>
                <w:szCs w:val="20"/>
                <w:lang w:val="ru-RU"/>
              </w:rPr>
            </w:pPr>
          </w:p>
        </w:tc>
        <w:tc>
          <w:tcPr>
            <w:tcW w:w="40" w:type="dxa"/>
            <w:shd w:val="clear" w:color="auto" w:fill="auto"/>
          </w:tcPr>
          <w:p w:rsidR="00EA6201" w:rsidRPr="00FE5A41" w:rsidRDefault="00EA6201" w:rsidP="009845C0">
            <w:pPr>
              <w:snapToGrid w:val="0"/>
              <w:rPr>
                <w:rFonts w:ascii="Arial" w:eastAsia="Times New Roman" w:hAnsi="Arial" w:cs="Arial"/>
                <w:b/>
                <w:sz w:val="20"/>
                <w:szCs w:val="20"/>
                <w:lang w:val="ru-RU"/>
              </w:rPr>
            </w:pPr>
          </w:p>
        </w:tc>
        <w:tc>
          <w:tcPr>
            <w:tcW w:w="40" w:type="dxa"/>
            <w:shd w:val="clear" w:color="auto" w:fill="auto"/>
          </w:tcPr>
          <w:p w:rsidR="00EA6201" w:rsidRPr="00FE5A41" w:rsidRDefault="00EA6201" w:rsidP="009845C0">
            <w:pPr>
              <w:snapToGrid w:val="0"/>
              <w:rPr>
                <w:rFonts w:ascii="Arial" w:eastAsia="Times New Roman" w:hAnsi="Arial" w:cs="Arial"/>
                <w:b/>
                <w:sz w:val="20"/>
                <w:szCs w:val="20"/>
                <w:lang w:val="ru-RU"/>
              </w:rPr>
            </w:pPr>
          </w:p>
        </w:tc>
      </w:tr>
      <w:tr w:rsidR="00EA6201" w:rsidRPr="00F82865" w:rsidTr="009845C0">
        <w:trPr>
          <w:trHeight w:val="494"/>
        </w:trPr>
        <w:tc>
          <w:tcPr>
            <w:tcW w:w="836"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both"/>
              <w:rPr>
                <w:rFonts w:ascii="Arial" w:eastAsia="Times New Roman" w:hAnsi="Arial" w:cs="Arial"/>
                <w:sz w:val="20"/>
                <w:szCs w:val="20"/>
                <w:lang w:val="ru-RU"/>
              </w:rPr>
            </w:pPr>
            <w:r w:rsidRPr="00F82865">
              <w:rPr>
                <w:rFonts w:ascii="Arial" w:eastAsia="Times New Roman" w:hAnsi="Arial" w:cs="Arial"/>
                <w:sz w:val="20"/>
                <w:szCs w:val="20"/>
                <w:lang w:val="ru-RU"/>
              </w:rPr>
              <w:t>411000</w:t>
            </w:r>
          </w:p>
        </w:tc>
        <w:tc>
          <w:tcPr>
            <w:tcW w:w="3816" w:type="dxa"/>
            <w:tcBorders>
              <w:left w:val="single" w:sz="4" w:space="0" w:color="000000"/>
              <w:bottom w:val="single" w:sz="4" w:space="0" w:color="000000"/>
            </w:tcBorders>
            <w:shd w:val="clear" w:color="auto" w:fill="auto"/>
            <w:vAlign w:val="bottom"/>
          </w:tcPr>
          <w:p w:rsidR="00EA6201" w:rsidRPr="00F82865" w:rsidRDefault="00EA6201" w:rsidP="009845C0">
            <w:pPr>
              <w:snapToGrid w:val="0"/>
              <w:rPr>
                <w:rFonts w:ascii="Arial" w:eastAsia="Times New Roman" w:hAnsi="Arial" w:cs="Arial"/>
                <w:sz w:val="20"/>
                <w:szCs w:val="20"/>
                <w:lang w:val="sr-Cyrl-CS"/>
              </w:rPr>
            </w:pPr>
            <w:r w:rsidRPr="00F82865">
              <w:rPr>
                <w:rFonts w:ascii="Arial" w:eastAsia="Times New Roman" w:hAnsi="Arial" w:cs="Arial"/>
                <w:sz w:val="20"/>
                <w:szCs w:val="20"/>
                <w:lang w:val="sr-Cyrl-CS"/>
              </w:rPr>
              <w:t xml:space="preserve">Плате, додаци и накнаде запослених </w:t>
            </w:r>
          </w:p>
        </w:tc>
        <w:tc>
          <w:tcPr>
            <w:tcW w:w="1512"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324.408.400</w:t>
            </w:r>
          </w:p>
        </w:tc>
        <w:tc>
          <w:tcPr>
            <w:tcW w:w="1510"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320.136.646</w:t>
            </w:r>
          </w:p>
        </w:tc>
        <w:tc>
          <w:tcPr>
            <w:tcW w:w="993"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98.68</w:t>
            </w:r>
          </w:p>
        </w:tc>
        <w:tc>
          <w:tcPr>
            <w:tcW w:w="1441"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4.271.754</w:t>
            </w:r>
          </w:p>
        </w:tc>
        <w:tc>
          <w:tcPr>
            <w:tcW w:w="714" w:type="dxa"/>
            <w:gridSpan w:val="2"/>
            <w:tcBorders>
              <w:left w:val="single" w:sz="4" w:space="0" w:color="000000"/>
            </w:tcBorders>
            <w:shd w:val="clear" w:color="auto" w:fill="auto"/>
          </w:tcPr>
          <w:p w:rsidR="00EA6201" w:rsidRPr="00F82865" w:rsidRDefault="00EA6201" w:rsidP="009845C0">
            <w:pPr>
              <w:snapToGrid w:val="0"/>
              <w:rPr>
                <w:rFonts w:ascii="Calibri" w:eastAsia="Times New Roman" w:hAnsi="Calibri" w:cs="Times New Roman"/>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r>
      <w:tr w:rsidR="00EA6201" w:rsidRPr="00F82865" w:rsidTr="009845C0">
        <w:trPr>
          <w:trHeight w:val="494"/>
        </w:trPr>
        <w:tc>
          <w:tcPr>
            <w:tcW w:w="836"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both"/>
              <w:rPr>
                <w:rFonts w:ascii="Arial" w:eastAsia="Times New Roman" w:hAnsi="Arial" w:cs="Arial"/>
                <w:sz w:val="20"/>
                <w:szCs w:val="20"/>
                <w:lang w:val="ru-RU"/>
              </w:rPr>
            </w:pPr>
            <w:r w:rsidRPr="00F82865">
              <w:rPr>
                <w:rFonts w:ascii="Arial" w:eastAsia="Times New Roman" w:hAnsi="Arial" w:cs="Arial"/>
                <w:sz w:val="20"/>
                <w:szCs w:val="20"/>
                <w:lang w:val="ru-RU"/>
              </w:rPr>
              <w:t>412000</w:t>
            </w:r>
          </w:p>
        </w:tc>
        <w:tc>
          <w:tcPr>
            <w:tcW w:w="3816" w:type="dxa"/>
            <w:tcBorders>
              <w:left w:val="single" w:sz="4" w:space="0" w:color="000000"/>
              <w:bottom w:val="single" w:sz="4" w:space="0" w:color="000000"/>
            </w:tcBorders>
            <w:shd w:val="clear" w:color="auto" w:fill="auto"/>
            <w:vAlign w:val="bottom"/>
          </w:tcPr>
          <w:p w:rsidR="00EA6201" w:rsidRPr="00F82865" w:rsidRDefault="00EA6201" w:rsidP="009845C0">
            <w:pPr>
              <w:snapToGrid w:val="0"/>
              <w:rPr>
                <w:rFonts w:ascii="Arial" w:eastAsia="Times New Roman" w:hAnsi="Arial" w:cs="Arial"/>
                <w:sz w:val="20"/>
                <w:szCs w:val="20"/>
                <w:lang w:val="sr-Cyrl-CS"/>
              </w:rPr>
            </w:pPr>
            <w:r w:rsidRPr="00F82865">
              <w:rPr>
                <w:rFonts w:ascii="Arial" w:eastAsia="Times New Roman" w:hAnsi="Arial" w:cs="Arial"/>
                <w:sz w:val="20"/>
                <w:szCs w:val="20"/>
                <w:lang w:val="sr-Cyrl-CS"/>
              </w:rPr>
              <w:t>Социјални доприноси на терет послодавца</w:t>
            </w:r>
          </w:p>
        </w:tc>
        <w:tc>
          <w:tcPr>
            <w:tcW w:w="1512"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Pr>
                <w:rFonts w:ascii="Arial" w:eastAsia="Times New Roman" w:hAnsi="Arial" w:cs="Arial"/>
                <w:sz w:val="20"/>
                <w:szCs w:val="20"/>
              </w:rPr>
              <w:t>5</w:t>
            </w:r>
            <w:r w:rsidRPr="00F82865">
              <w:rPr>
                <w:rFonts w:ascii="Arial" w:eastAsia="Times New Roman" w:hAnsi="Arial" w:cs="Arial"/>
                <w:sz w:val="20"/>
                <w:szCs w:val="20"/>
              </w:rPr>
              <w:t>7.266.600</w:t>
            </w:r>
          </w:p>
        </w:tc>
        <w:tc>
          <w:tcPr>
            <w:tcW w:w="1510"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Pr>
                <w:rFonts w:ascii="Arial" w:eastAsia="Times New Roman" w:hAnsi="Arial" w:cs="Arial"/>
                <w:sz w:val="20"/>
                <w:szCs w:val="20"/>
              </w:rPr>
              <w:t>5</w:t>
            </w:r>
            <w:r w:rsidRPr="00F82865">
              <w:rPr>
                <w:rFonts w:ascii="Arial" w:eastAsia="Times New Roman" w:hAnsi="Arial" w:cs="Arial"/>
                <w:sz w:val="20"/>
                <w:szCs w:val="20"/>
              </w:rPr>
              <w:t>4.903.433</w:t>
            </w:r>
          </w:p>
        </w:tc>
        <w:tc>
          <w:tcPr>
            <w:tcW w:w="993"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95.87</w:t>
            </w:r>
          </w:p>
        </w:tc>
        <w:tc>
          <w:tcPr>
            <w:tcW w:w="1441"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2.363.167</w:t>
            </w:r>
          </w:p>
        </w:tc>
        <w:tc>
          <w:tcPr>
            <w:tcW w:w="714" w:type="dxa"/>
            <w:gridSpan w:val="2"/>
            <w:tcBorders>
              <w:left w:val="single" w:sz="4" w:space="0" w:color="000000"/>
            </w:tcBorders>
            <w:shd w:val="clear" w:color="auto" w:fill="auto"/>
          </w:tcPr>
          <w:p w:rsidR="00EA6201" w:rsidRPr="00F82865" w:rsidRDefault="00EA6201" w:rsidP="009845C0">
            <w:pPr>
              <w:snapToGrid w:val="0"/>
              <w:rPr>
                <w:rFonts w:ascii="Calibri" w:eastAsia="Times New Roman" w:hAnsi="Calibri" w:cs="Times New Roman"/>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r>
      <w:tr w:rsidR="00EA6201" w:rsidRPr="00F82865" w:rsidTr="009845C0">
        <w:trPr>
          <w:trHeight w:val="494"/>
        </w:trPr>
        <w:tc>
          <w:tcPr>
            <w:tcW w:w="836"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both"/>
              <w:rPr>
                <w:rFonts w:ascii="Arial" w:eastAsia="Times New Roman" w:hAnsi="Arial" w:cs="Arial"/>
                <w:sz w:val="20"/>
                <w:szCs w:val="20"/>
              </w:rPr>
            </w:pPr>
            <w:r w:rsidRPr="00F82865">
              <w:rPr>
                <w:rFonts w:ascii="Arial" w:eastAsia="Times New Roman" w:hAnsi="Arial" w:cs="Arial"/>
                <w:sz w:val="20"/>
                <w:szCs w:val="20"/>
              </w:rPr>
              <w:t>413000</w:t>
            </w:r>
          </w:p>
        </w:tc>
        <w:tc>
          <w:tcPr>
            <w:tcW w:w="3816" w:type="dxa"/>
            <w:tcBorders>
              <w:left w:val="single" w:sz="4" w:space="0" w:color="000000"/>
              <w:bottom w:val="single" w:sz="4" w:space="0" w:color="000000"/>
            </w:tcBorders>
            <w:shd w:val="clear" w:color="auto" w:fill="auto"/>
            <w:vAlign w:val="bottom"/>
          </w:tcPr>
          <w:p w:rsidR="00EA6201" w:rsidRPr="00F82865" w:rsidRDefault="00EA6201" w:rsidP="009845C0">
            <w:pPr>
              <w:snapToGrid w:val="0"/>
              <w:rPr>
                <w:rFonts w:ascii="Arial" w:eastAsia="Times New Roman" w:hAnsi="Arial" w:cs="Arial"/>
                <w:sz w:val="20"/>
                <w:szCs w:val="20"/>
              </w:rPr>
            </w:pPr>
            <w:r w:rsidRPr="00F82865">
              <w:rPr>
                <w:rFonts w:ascii="Arial" w:eastAsia="Times New Roman" w:hAnsi="Arial" w:cs="Arial"/>
                <w:sz w:val="20"/>
                <w:szCs w:val="20"/>
              </w:rPr>
              <w:t>Накнаде у натури</w:t>
            </w:r>
          </w:p>
        </w:tc>
        <w:tc>
          <w:tcPr>
            <w:tcW w:w="1512"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2.105.000</w:t>
            </w:r>
          </w:p>
        </w:tc>
        <w:tc>
          <w:tcPr>
            <w:tcW w:w="1510"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2.004.283</w:t>
            </w:r>
          </w:p>
        </w:tc>
        <w:tc>
          <w:tcPr>
            <w:tcW w:w="993"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95.21</w:t>
            </w:r>
          </w:p>
        </w:tc>
        <w:tc>
          <w:tcPr>
            <w:tcW w:w="1441"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100.717</w:t>
            </w:r>
          </w:p>
        </w:tc>
        <w:tc>
          <w:tcPr>
            <w:tcW w:w="714" w:type="dxa"/>
            <w:gridSpan w:val="2"/>
            <w:tcBorders>
              <w:left w:val="single" w:sz="4" w:space="0" w:color="000000"/>
            </w:tcBorders>
            <w:shd w:val="clear" w:color="auto" w:fill="auto"/>
          </w:tcPr>
          <w:p w:rsidR="00EA6201" w:rsidRPr="00F82865" w:rsidRDefault="00EA6201" w:rsidP="009845C0">
            <w:pPr>
              <w:snapToGrid w:val="0"/>
              <w:rPr>
                <w:rFonts w:ascii="Calibri" w:eastAsia="Times New Roman" w:hAnsi="Calibri" w:cs="Times New Roman"/>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r>
      <w:tr w:rsidR="00EA6201" w:rsidRPr="00F82865" w:rsidTr="009845C0">
        <w:trPr>
          <w:trHeight w:val="494"/>
        </w:trPr>
        <w:tc>
          <w:tcPr>
            <w:tcW w:w="836"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both"/>
              <w:rPr>
                <w:rFonts w:ascii="Arial" w:eastAsia="Times New Roman" w:hAnsi="Arial" w:cs="Arial"/>
                <w:sz w:val="20"/>
                <w:szCs w:val="20"/>
                <w:lang w:val="ru-RU"/>
              </w:rPr>
            </w:pPr>
            <w:r w:rsidRPr="00F82865">
              <w:rPr>
                <w:rFonts w:ascii="Arial" w:eastAsia="Times New Roman" w:hAnsi="Arial" w:cs="Arial"/>
                <w:sz w:val="20"/>
                <w:szCs w:val="20"/>
                <w:lang w:val="ru-RU"/>
              </w:rPr>
              <w:t>414000</w:t>
            </w:r>
          </w:p>
        </w:tc>
        <w:tc>
          <w:tcPr>
            <w:tcW w:w="3816" w:type="dxa"/>
            <w:tcBorders>
              <w:left w:val="single" w:sz="4" w:space="0" w:color="000000"/>
              <w:bottom w:val="single" w:sz="4" w:space="0" w:color="000000"/>
            </w:tcBorders>
            <w:shd w:val="clear" w:color="auto" w:fill="auto"/>
            <w:vAlign w:val="bottom"/>
          </w:tcPr>
          <w:p w:rsidR="00EA6201" w:rsidRPr="00F82865" w:rsidRDefault="00EA6201" w:rsidP="009845C0">
            <w:pPr>
              <w:snapToGrid w:val="0"/>
              <w:rPr>
                <w:rFonts w:ascii="Arial" w:eastAsia="Times New Roman" w:hAnsi="Arial" w:cs="Arial"/>
                <w:sz w:val="20"/>
                <w:szCs w:val="20"/>
                <w:lang w:val="sr-Cyrl-CS"/>
              </w:rPr>
            </w:pPr>
            <w:r w:rsidRPr="00F82865">
              <w:rPr>
                <w:rFonts w:ascii="Arial" w:eastAsia="Times New Roman" w:hAnsi="Arial" w:cs="Arial"/>
                <w:sz w:val="20"/>
                <w:szCs w:val="20"/>
                <w:lang w:val="sr-Cyrl-CS"/>
              </w:rPr>
              <w:t>Социјална давања запосленима</w:t>
            </w:r>
          </w:p>
        </w:tc>
        <w:tc>
          <w:tcPr>
            <w:tcW w:w="1512"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12.076.667</w:t>
            </w:r>
          </w:p>
        </w:tc>
        <w:tc>
          <w:tcPr>
            <w:tcW w:w="1510"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10.119.49</w:t>
            </w:r>
            <w:r>
              <w:rPr>
                <w:rFonts w:ascii="Arial" w:eastAsia="Times New Roman" w:hAnsi="Arial" w:cs="Arial"/>
                <w:sz w:val="20"/>
                <w:szCs w:val="20"/>
              </w:rPr>
              <w:t>2</w:t>
            </w:r>
          </w:p>
        </w:tc>
        <w:tc>
          <w:tcPr>
            <w:tcW w:w="993"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83.79</w:t>
            </w:r>
          </w:p>
        </w:tc>
        <w:tc>
          <w:tcPr>
            <w:tcW w:w="1441"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1.957.17</w:t>
            </w:r>
            <w:r>
              <w:rPr>
                <w:rFonts w:ascii="Arial" w:eastAsia="Times New Roman" w:hAnsi="Arial" w:cs="Arial"/>
                <w:sz w:val="20"/>
                <w:szCs w:val="20"/>
              </w:rPr>
              <w:t>5</w:t>
            </w:r>
          </w:p>
        </w:tc>
        <w:tc>
          <w:tcPr>
            <w:tcW w:w="714" w:type="dxa"/>
            <w:gridSpan w:val="2"/>
            <w:tcBorders>
              <w:left w:val="single" w:sz="4" w:space="0" w:color="000000"/>
            </w:tcBorders>
            <w:shd w:val="clear" w:color="auto" w:fill="auto"/>
          </w:tcPr>
          <w:p w:rsidR="00EA6201" w:rsidRPr="00F82865" w:rsidRDefault="00EA6201" w:rsidP="009845C0">
            <w:pPr>
              <w:snapToGrid w:val="0"/>
              <w:rPr>
                <w:rFonts w:ascii="Calibri" w:eastAsia="Times New Roman" w:hAnsi="Calibri" w:cs="Times New Roman"/>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r>
      <w:tr w:rsidR="00EA6201" w:rsidRPr="00F82865" w:rsidTr="009845C0">
        <w:trPr>
          <w:trHeight w:val="494"/>
        </w:trPr>
        <w:tc>
          <w:tcPr>
            <w:tcW w:w="836"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both"/>
              <w:rPr>
                <w:rFonts w:ascii="Arial" w:eastAsia="Times New Roman" w:hAnsi="Arial" w:cs="Arial"/>
                <w:sz w:val="20"/>
                <w:szCs w:val="20"/>
                <w:lang w:val="ru-RU"/>
              </w:rPr>
            </w:pPr>
            <w:r w:rsidRPr="00F82865">
              <w:rPr>
                <w:rFonts w:ascii="Arial" w:eastAsia="Times New Roman" w:hAnsi="Arial" w:cs="Arial"/>
                <w:sz w:val="20"/>
                <w:szCs w:val="20"/>
                <w:lang w:val="ru-RU"/>
              </w:rPr>
              <w:t>415000</w:t>
            </w:r>
          </w:p>
        </w:tc>
        <w:tc>
          <w:tcPr>
            <w:tcW w:w="3816" w:type="dxa"/>
            <w:tcBorders>
              <w:left w:val="single" w:sz="4" w:space="0" w:color="000000"/>
              <w:bottom w:val="single" w:sz="4" w:space="0" w:color="000000"/>
            </w:tcBorders>
            <w:shd w:val="clear" w:color="auto" w:fill="auto"/>
            <w:vAlign w:val="bottom"/>
          </w:tcPr>
          <w:p w:rsidR="00EA6201" w:rsidRPr="00F82865" w:rsidRDefault="00EA6201" w:rsidP="009845C0">
            <w:pPr>
              <w:snapToGrid w:val="0"/>
              <w:rPr>
                <w:rFonts w:ascii="Arial" w:eastAsia="Times New Roman" w:hAnsi="Arial" w:cs="Arial"/>
                <w:sz w:val="20"/>
                <w:szCs w:val="20"/>
                <w:lang w:val="sr-Cyrl-CS"/>
              </w:rPr>
            </w:pPr>
            <w:r w:rsidRPr="00F82865">
              <w:rPr>
                <w:rFonts w:ascii="Arial" w:eastAsia="Times New Roman" w:hAnsi="Arial" w:cs="Arial"/>
                <w:sz w:val="20"/>
                <w:szCs w:val="20"/>
                <w:lang w:val="sr-Cyrl-CS"/>
              </w:rPr>
              <w:t>Накнада за запослене</w:t>
            </w:r>
          </w:p>
        </w:tc>
        <w:tc>
          <w:tcPr>
            <w:tcW w:w="1512"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15.275.553</w:t>
            </w:r>
          </w:p>
        </w:tc>
        <w:tc>
          <w:tcPr>
            <w:tcW w:w="1510"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13.207.625</w:t>
            </w:r>
          </w:p>
        </w:tc>
        <w:tc>
          <w:tcPr>
            <w:tcW w:w="993"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86.46</w:t>
            </w:r>
          </w:p>
        </w:tc>
        <w:tc>
          <w:tcPr>
            <w:tcW w:w="1441"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2.067.928</w:t>
            </w:r>
          </w:p>
        </w:tc>
        <w:tc>
          <w:tcPr>
            <w:tcW w:w="714" w:type="dxa"/>
            <w:gridSpan w:val="2"/>
            <w:tcBorders>
              <w:left w:val="single" w:sz="4" w:space="0" w:color="000000"/>
            </w:tcBorders>
            <w:shd w:val="clear" w:color="auto" w:fill="auto"/>
          </w:tcPr>
          <w:p w:rsidR="00EA6201" w:rsidRPr="00F82865" w:rsidRDefault="00EA6201" w:rsidP="009845C0">
            <w:pPr>
              <w:snapToGrid w:val="0"/>
              <w:rPr>
                <w:rFonts w:ascii="Calibri" w:eastAsia="Times New Roman" w:hAnsi="Calibri" w:cs="Times New Roman"/>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lang w:val="ru-RU"/>
              </w:rPr>
            </w:pPr>
          </w:p>
        </w:tc>
      </w:tr>
      <w:tr w:rsidR="00EA6201" w:rsidRPr="00F82865" w:rsidTr="009845C0">
        <w:trPr>
          <w:trHeight w:val="494"/>
        </w:trPr>
        <w:tc>
          <w:tcPr>
            <w:tcW w:w="836"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both"/>
              <w:rPr>
                <w:rFonts w:ascii="Arial" w:eastAsia="Times New Roman" w:hAnsi="Arial" w:cs="Arial"/>
                <w:sz w:val="20"/>
                <w:szCs w:val="20"/>
                <w:lang w:val="ru-RU"/>
              </w:rPr>
            </w:pPr>
            <w:r w:rsidRPr="00F82865">
              <w:rPr>
                <w:rFonts w:ascii="Arial" w:eastAsia="Times New Roman" w:hAnsi="Arial" w:cs="Arial"/>
                <w:sz w:val="20"/>
                <w:szCs w:val="20"/>
                <w:lang w:val="ru-RU"/>
              </w:rPr>
              <w:t>416000</w:t>
            </w:r>
          </w:p>
        </w:tc>
        <w:tc>
          <w:tcPr>
            <w:tcW w:w="3816" w:type="dxa"/>
            <w:tcBorders>
              <w:left w:val="single" w:sz="4" w:space="0" w:color="000000"/>
              <w:bottom w:val="single" w:sz="4" w:space="0" w:color="000000"/>
            </w:tcBorders>
            <w:shd w:val="clear" w:color="auto" w:fill="auto"/>
            <w:vAlign w:val="bottom"/>
          </w:tcPr>
          <w:p w:rsidR="00EA6201" w:rsidRPr="00F82865" w:rsidRDefault="00EA6201" w:rsidP="009845C0">
            <w:pPr>
              <w:snapToGrid w:val="0"/>
              <w:rPr>
                <w:rFonts w:ascii="Arial" w:eastAsia="Times New Roman" w:hAnsi="Arial" w:cs="Arial"/>
                <w:sz w:val="20"/>
                <w:szCs w:val="20"/>
                <w:lang w:val="sr-Cyrl-CS"/>
              </w:rPr>
            </w:pPr>
            <w:r w:rsidRPr="00F82865">
              <w:rPr>
                <w:rFonts w:ascii="Arial" w:eastAsia="Times New Roman" w:hAnsi="Arial" w:cs="Arial"/>
                <w:sz w:val="20"/>
                <w:szCs w:val="20"/>
                <w:lang w:val="sr-Cyrl-CS"/>
              </w:rPr>
              <w:t>Награде, бонуси и остали посебни расходи</w:t>
            </w:r>
          </w:p>
        </w:tc>
        <w:tc>
          <w:tcPr>
            <w:tcW w:w="1512"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4.860.000</w:t>
            </w:r>
          </w:p>
        </w:tc>
        <w:tc>
          <w:tcPr>
            <w:tcW w:w="1510"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4.364.807</w:t>
            </w:r>
          </w:p>
        </w:tc>
        <w:tc>
          <w:tcPr>
            <w:tcW w:w="993"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89.81</w:t>
            </w:r>
          </w:p>
        </w:tc>
        <w:tc>
          <w:tcPr>
            <w:tcW w:w="1441" w:type="dxa"/>
            <w:tcBorders>
              <w:left w:val="single" w:sz="4" w:space="0" w:color="000000"/>
              <w:bottom w:val="single" w:sz="4" w:space="0" w:color="000000"/>
            </w:tcBorders>
            <w:shd w:val="clear" w:color="auto" w:fill="auto"/>
            <w:vAlign w:val="bottom"/>
          </w:tcPr>
          <w:p w:rsidR="00EA6201" w:rsidRPr="00F82865" w:rsidRDefault="00EA6201" w:rsidP="009845C0">
            <w:pPr>
              <w:snapToGrid w:val="0"/>
              <w:jc w:val="right"/>
              <w:rPr>
                <w:rFonts w:ascii="Arial" w:eastAsia="Times New Roman" w:hAnsi="Arial" w:cs="Arial"/>
                <w:sz w:val="20"/>
                <w:szCs w:val="20"/>
              </w:rPr>
            </w:pPr>
            <w:r w:rsidRPr="00F82865">
              <w:rPr>
                <w:rFonts w:ascii="Arial" w:eastAsia="Times New Roman" w:hAnsi="Arial" w:cs="Arial"/>
                <w:sz w:val="20"/>
                <w:szCs w:val="20"/>
              </w:rPr>
              <w:t>495.193</w:t>
            </w:r>
          </w:p>
        </w:tc>
        <w:tc>
          <w:tcPr>
            <w:tcW w:w="714" w:type="dxa"/>
            <w:gridSpan w:val="2"/>
            <w:tcBorders>
              <w:left w:val="single" w:sz="4" w:space="0" w:color="000000"/>
            </w:tcBorders>
            <w:shd w:val="clear" w:color="auto" w:fill="auto"/>
          </w:tcPr>
          <w:p w:rsidR="00EA6201" w:rsidRPr="00F82865"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rPr>
            </w:pPr>
          </w:p>
        </w:tc>
        <w:tc>
          <w:tcPr>
            <w:tcW w:w="40" w:type="dxa"/>
            <w:shd w:val="clear" w:color="auto" w:fill="auto"/>
          </w:tcPr>
          <w:p w:rsidR="00EA6201" w:rsidRPr="00F82865" w:rsidRDefault="00EA6201" w:rsidP="009845C0">
            <w:pPr>
              <w:snapToGrid w:val="0"/>
              <w:rPr>
                <w:rFonts w:ascii="Arial" w:eastAsia="Times New Roman" w:hAnsi="Arial" w:cs="Arial"/>
                <w:sz w:val="20"/>
                <w:szCs w:val="20"/>
              </w:rPr>
            </w:pPr>
          </w:p>
        </w:tc>
      </w:tr>
      <w:tr w:rsidR="00EA6201" w:rsidRPr="002434B8" w:rsidTr="009845C0">
        <w:trPr>
          <w:trHeight w:val="315"/>
        </w:trPr>
        <w:tc>
          <w:tcPr>
            <w:tcW w:w="836" w:type="dxa"/>
            <w:tcBorders>
              <w:top w:val="single" w:sz="4" w:space="0" w:color="000000"/>
              <w:left w:val="single" w:sz="4" w:space="0" w:color="000000"/>
              <w:bottom w:val="single" w:sz="4" w:space="0" w:color="000000"/>
            </w:tcBorders>
            <w:shd w:val="clear" w:color="auto" w:fill="auto"/>
            <w:vAlign w:val="bottom"/>
          </w:tcPr>
          <w:p w:rsidR="00EA6201" w:rsidRPr="002434B8" w:rsidRDefault="00EA6201" w:rsidP="009845C0">
            <w:pPr>
              <w:snapToGrid w:val="0"/>
              <w:jc w:val="both"/>
              <w:rPr>
                <w:rFonts w:ascii="Arial" w:eastAsia="Times New Roman" w:hAnsi="Arial" w:cs="Arial"/>
                <w:b/>
                <w:sz w:val="20"/>
                <w:szCs w:val="20"/>
              </w:rPr>
            </w:pPr>
            <w:r w:rsidRPr="002434B8">
              <w:rPr>
                <w:rFonts w:ascii="Arial" w:eastAsia="Times New Roman" w:hAnsi="Arial" w:cs="Arial"/>
                <w:b/>
                <w:sz w:val="20"/>
                <w:szCs w:val="20"/>
              </w:rPr>
              <w:t>420000</w:t>
            </w:r>
          </w:p>
        </w:tc>
        <w:tc>
          <w:tcPr>
            <w:tcW w:w="3816" w:type="dxa"/>
            <w:tcBorders>
              <w:top w:val="single" w:sz="4" w:space="0" w:color="000000"/>
              <w:left w:val="single" w:sz="4" w:space="0" w:color="000000"/>
              <w:bottom w:val="single" w:sz="4" w:space="0" w:color="000000"/>
            </w:tcBorders>
            <w:shd w:val="clear" w:color="auto" w:fill="auto"/>
            <w:vAlign w:val="bottom"/>
          </w:tcPr>
          <w:p w:rsidR="00EA6201" w:rsidRPr="002434B8" w:rsidRDefault="00EA6201" w:rsidP="009845C0">
            <w:pPr>
              <w:snapToGrid w:val="0"/>
              <w:rPr>
                <w:rFonts w:ascii="Arial" w:eastAsia="Times New Roman" w:hAnsi="Arial" w:cs="Arial"/>
                <w:b/>
                <w:sz w:val="20"/>
                <w:szCs w:val="20"/>
                <w:lang w:val="sr-Cyrl-CS"/>
              </w:rPr>
            </w:pPr>
            <w:r w:rsidRPr="002434B8">
              <w:rPr>
                <w:rFonts w:ascii="Arial" w:eastAsia="Times New Roman" w:hAnsi="Arial" w:cs="Arial"/>
                <w:b/>
                <w:sz w:val="20"/>
                <w:szCs w:val="20"/>
              </w:rPr>
              <w:t>К</w:t>
            </w:r>
            <w:r w:rsidRPr="002434B8">
              <w:rPr>
                <w:rFonts w:ascii="Arial" w:eastAsia="Times New Roman" w:hAnsi="Arial" w:cs="Arial"/>
                <w:b/>
                <w:sz w:val="20"/>
                <w:szCs w:val="20"/>
                <w:lang w:val="sr-Cyrl-CS"/>
              </w:rPr>
              <w:t>ОРИШЋЕЊЕ РОБА И УСЛУГА</w:t>
            </w:r>
          </w:p>
        </w:tc>
        <w:tc>
          <w:tcPr>
            <w:tcW w:w="1512" w:type="dxa"/>
            <w:tcBorders>
              <w:top w:val="single" w:sz="4" w:space="0" w:color="000000"/>
              <w:left w:val="single" w:sz="4" w:space="0" w:color="000000"/>
              <w:bottom w:val="single" w:sz="4" w:space="0" w:color="000000"/>
            </w:tcBorders>
            <w:shd w:val="clear" w:color="auto" w:fill="auto"/>
            <w:vAlign w:val="bottom"/>
          </w:tcPr>
          <w:p w:rsidR="00EA6201" w:rsidRPr="002434B8" w:rsidRDefault="00EA6201" w:rsidP="009845C0">
            <w:pPr>
              <w:snapToGrid w:val="0"/>
              <w:jc w:val="right"/>
              <w:rPr>
                <w:rFonts w:ascii="Arial" w:eastAsia="Times New Roman" w:hAnsi="Arial" w:cs="Arial"/>
                <w:b/>
                <w:sz w:val="20"/>
                <w:szCs w:val="20"/>
              </w:rPr>
            </w:pPr>
            <w:r w:rsidRPr="002434B8">
              <w:rPr>
                <w:rFonts w:ascii="Arial" w:eastAsia="Times New Roman" w:hAnsi="Arial" w:cs="Arial"/>
                <w:b/>
                <w:sz w:val="20"/>
                <w:szCs w:val="20"/>
              </w:rPr>
              <w:t>575.885.574</w:t>
            </w:r>
          </w:p>
        </w:tc>
        <w:tc>
          <w:tcPr>
            <w:tcW w:w="1510" w:type="dxa"/>
            <w:tcBorders>
              <w:top w:val="single" w:sz="4" w:space="0" w:color="000000"/>
              <w:left w:val="single" w:sz="4" w:space="0" w:color="000000"/>
              <w:bottom w:val="single" w:sz="4" w:space="0" w:color="000000"/>
            </w:tcBorders>
            <w:shd w:val="clear" w:color="auto" w:fill="auto"/>
            <w:vAlign w:val="bottom"/>
          </w:tcPr>
          <w:p w:rsidR="00EA6201" w:rsidRPr="002434B8" w:rsidRDefault="00EA6201" w:rsidP="009845C0">
            <w:pPr>
              <w:snapToGrid w:val="0"/>
              <w:jc w:val="right"/>
              <w:rPr>
                <w:rFonts w:ascii="Arial" w:eastAsia="Times New Roman" w:hAnsi="Arial" w:cs="Arial"/>
                <w:b/>
                <w:sz w:val="20"/>
                <w:szCs w:val="20"/>
              </w:rPr>
            </w:pPr>
            <w:r w:rsidRPr="002434B8">
              <w:rPr>
                <w:rFonts w:ascii="Arial" w:eastAsia="Times New Roman" w:hAnsi="Arial" w:cs="Arial"/>
                <w:b/>
                <w:sz w:val="20"/>
                <w:szCs w:val="20"/>
              </w:rPr>
              <w:t>521.562.134</w:t>
            </w:r>
          </w:p>
        </w:tc>
        <w:tc>
          <w:tcPr>
            <w:tcW w:w="993" w:type="dxa"/>
            <w:tcBorders>
              <w:top w:val="single" w:sz="4" w:space="0" w:color="000000"/>
              <w:left w:val="single" w:sz="4" w:space="0" w:color="000000"/>
              <w:bottom w:val="single" w:sz="4" w:space="0" w:color="000000"/>
            </w:tcBorders>
            <w:shd w:val="clear" w:color="auto" w:fill="auto"/>
            <w:vAlign w:val="bottom"/>
          </w:tcPr>
          <w:p w:rsidR="00EA6201" w:rsidRPr="002434B8" w:rsidRDefault="00EA6201" w:rsidP="009845C0">
            <w:pPr>
              <w:snapToGrid w:val="0"/>
              <w:jc w:val="right"/>
              <w:rPr>
                <w:rFonts w:ascii="Arial" w:eastAsia="Times New Roman" w:hAnsi="Arial" w:cs="Arial"/>
                <w:b/>
                <w:sz w:val="20"/>
                <w:szCs w:val="20"/>
              </w:rPr>
            </w:pPr>
            <w:r w:rsidRPr="002434B8">
              <w:rPr>
                <w:rFonts w:ascii="Arial" w:eastAsia="Times New Roman" w:hAnsi="Arial" w:cs="Arial"/>
                <w:b/>
                <w:sz w:val="20"/>
                <w:szCs w:val="20"/>
              </w:rPr>
              <w:t>90.57</w:t>
            </w:r>
          </w:p>
        </w:tc>
        <w:tc>
          <w:tcPr>
            <w:tcW w:w="1441" w:type="dxa"/>
            <w:tcBorders>
              <w:top w:val="single" w:sz="4" w:space="0" w:color="000000"/>
              <w:left w:val="single" w:sz="4" w:space="0" w:color="000000"/>
              <w:bottom w:val="single" w:sz="4" w:space="0" w:color="000000"/>
            </w:tcBorders>
            <w:shd w:val="clear" w:color="auto" w:fill="auto"/>
            <w:vAlign w:val="bottom"/>
          </w:tcPr>
          <w:p w:rsidR="00EA6201" w:rsidRPr="002434B8" w:rsidRDefault="00EA6201" w:rsidP="009845C0">
            <w:pPr>
              <w:snapToGrid w:val="0"/>
              <w:jc w:val="right"/>
              <w:rPr>
                <w:rFonts w:ascii="Arial" w:eastAsia="Times New Roman" w:hAnsi="Arial" w:cs="Arial"/>
                <w:b/>
                <w:sz w:val="20"/>
                <w:szCs w:val="20"/>
              </w:rPr>
            </w:pPr>
            <w:r w:rsidRPr="002434B8">
              <w:rPr>
                <w:rFonts w:ascii="Arial" w:eastAsia="Times New Roman" w:hAnsi="Arial" w:cs="Arial"/>
                <w:b/>
                <w:sz w:val="20"/>
                <w:szCs w:val="20"/>
              </w:rPr>
              <w:t>54.323.440</w:t>
            </w:r>
          </w:p>
        </w:tc>
        <w:tc>
          <w:tcPr>
            <w:tcW w:w="714" w:type="dxa"/>
            <w:gridSpan w:val="2"/>
            <w:tcBorders>
              <w:left w:val="single" w:sz="4" w:space="0" w:color="000000"/>
            </w:tcBorders>
            <w:shd w:val="clear" w:color="auto" w:fill="auto"/>
          </w:tcPr>
          <w:p w:rsidR="00EA6201" w:rsidRPr="002434B8" w:rsidRDefault="00EA6201" w:rsidP="009845C0">
            <w:pPr>
              <w:snapToGrid w:val="0"/>
              <w:rPr>
                <w:rFonts w:ascii="Calibri" w:eastAsia="Times New Roman" w:hAnsi="Calibri" w:cs="Times New Roman"/>
                <w:b/>
                <w:sz w:val="20"/>
                <w:szCs w:val="20"/>
              </w:rPr>
            </w:pPr>
          </w:p>
        </w:tc>
        <w:tc>
          <w:tcPr>
            <w:tcW w:w="40" w:type="dxa"/>
            <w:shd w:val="clear" w:color="auto" w:fill="auto"/>
          </w:tcPr>
          <w:p w:rsidR="00EA6201" w:rsidRPr="002434B8" w:rsidRDefault="00EA6201" w:rsidP="009845C0">
            <w:pPr>
              <w:snapToGrid w:val="0"/>
              <w:rPr>
                <w:rFonts w:ascii="Arial" w:eastAsia="Times New Roman" w:hAnsi="Arial" w:cs="Arial"/>
                <w:b/>
                <w:sz w:val="20"/>
                <w:szCs w:val="20"/>
              </w:rPr>
            </w:pPr>
          </w:p>
        </w:tc>
        <w:tc>
          <w:tcPr>
            <w:tcW w:w="40" w:type="dxa"/>
            <w:shd w:val="clear" w:color="auto" w:fill="auto"/>
          </w:tcPr>
          <w:p w:rsidR="00EA6201" w:rsidRPr="002434B8" w:rsidRDefault="00EA6201" w:rsidP="009845C0">
            <w:pPr>
              <w:snapToGrid w:val="0"/>
              <w:rPr>
                <w:rFonts w:ascii="Arial" w:eastAsia="Times New Roman" w:hAnsi="Arial" w:cs="Arial"/>
                <w:b/>
                <w:sz w:val="20"/>
                <w:szCs w:val="20"/>
              </w:rPr>
            </w:pPr>
          </w:p>
        </w:tc>
        <w:tc>
          <w:tcPr>
            <w:tcW w:w="40" w:type="dxa"/>
            <w:shd w:val="clear" w:color="auto" w:fill="auto"/>
          </w:tcPr>
          <w:p w:rsidR="00EA6201" w:rsidRPr="002434B8" w:rsidRDefault="00EA6201" w:rsidP="009845C0">
            <w:pPr>
              <w:snapToGrid w:val="0"/>
              <w:rPr>
                <w:rFonts w:ascii="Arial" w:eastAsia="Times New Roman" w:hAnsi="Arial" w:cs="Arial"/>
                <w:b/>
                <w:sz w:val="20"/>
                <w:szCs w:val="20"/>
              </w:rPr>
            </w:pPr>
          </w:p>
        </w:tc>
      </w:tr>
      <w:tr w:rsidR="00EA6201" w:rsidRPr="00715B22" w:rsidTr="009845C0">
        <w:trPr>
          <w:trHeight w:val="494"/>
        </w:trPr>
        <w:tc>
          <w:tcPr>
            <w:tcW w:w="836" w:type="dxa"/>
            <w:tcBorders>
              <w:left w:val="single" w:sz="4" w:space="0" w:color="000000"/>
              <w:bottom w:val="single" w:sz="4" w:space="0" w:color="000000"/>
            </w:tcBorders>
            <w:shd w:val="clear" w:color="auto" w:fill="auto"/>
            <w:vAlign w:val="bottom"/>
          </w:tcPr>
          <w:p w:rsidR="00EA6201" w:rsidRPr="00715B22" w:rsidRDefault="00EA6201" w:rsidP="009845C0">
            <w:pPr>
              <w:snapToGrid w:val="0"/>
              <w:jc w:val="both"/>
              <w:rPr>
                <w:rFonts w:ascii="Arial" w:eastAsia="Times New Roman" w:hAnsi="Arial" w:cs="Arial"/>
                <w:sz w:val="20"/>
                <w:szCs w:val="20"/>
              </w:rPr>
            </w:pPr>
            <w:r w:rsidRPr="00715B22">
              <w:rPr>
                <w:rFonts w:ascii="Arial" w:eastAsia="Times New Roman" w:hAnsi="Arial" w:cs="Arial"/>
                <w:sz w:val="20"/>
                <w:szCs w:val="20"/>
              </w:rPr>
              <w:t>421000</w:t>
            </w:r>
          </w:p>
        </w:tc>
        <w:tc>
          <w:tcPr>
            <w:tcW w:w="3816" w:type="dxa"/>
            <w:tcBorders>
              <w:left w:val="single" w:sz="4" w:space="0" w:color="000000"/>
              <w:bottom w:val="single" w:sz="4" w:space="0" w:color="000000"/>
            </w:tcBorders>
            <w:shd w:val="clear" w:color="auto" w:fill="auto"/>
            <w:vAlign w:val="bottom"/>
          </w:tcPr>
          <w:p w:rsidR="00EA6201" w:rsidRPr="00715B22" w:rsidRDefault="00EA6201" w:rsidP="009845C0">
            <w:pPr>
              <w:snapToGrid w:val="0"/>
              <w:rPr>
                <w:rFonts w:ascii="Arial" w:eastAsia="Times New Roman" w:hAnsi="Arial" w:cs="Arial"/>
                <w:sz w:val="20"/>
                <w:szCs w:val="20"/>
                <w:lang w:val="sr-Cyrl-CS"/>
              </w:rPr>
            </w:pPr>
            <w:r w:rsidRPr="00715B22">
              <w:rPr>
                <w:rFonts w:ascii="Arial" w:eastAsia="Times New Roman" w:hAnsi="Arial" w:cs="Arial"/>
                <w:sz w:val="20"/>
                <w:szCs w:val="20"/>
                <w:lang w:val="sr-Cyrl-CS"/>
              </w:rPr>
              <w:t>Стални трошкови</w:t>
            </w:r>
          </w:p>
        </w:tc>
        <w:tc>
          <w:tcPr>
            <w:tcW w:w="1512" w:type="dxa"/>
            <w:tcBorders>
              <w:left w:val="single" w:sz="4" w:space="0" w:color="000000"/>
              <w:bottom w:val="single" w:sz="4" w:space="0" w:color="000000"/>
            </w:tcBorders>
            <w:shd w:val="clear" w:color="auto" w:fill="auto"/>
            <w:vAlign w:val="bottom"/>
          </w:tcPr>
          <w:p w:rsidR="00EA6201" w:rsidRPr="00715B22" w:rsidRDefault="00EA6201" w:rsidP="009845C0">
            <w:pPr>
              <w:snapToGrid w:val="0"/>
              <w:jc w:val="right"/>
              <w:rPr>
                <w:rFonts w:ascii="Arial" w:eastAsia="Times New Roman" w:hAnsi="Arial" w:cs="Arial"/>
                <w:sz w:val="20"/>
                <w:szCs w:val="20"/>
              </w:rPr>
            </w:pPr>
            <w:r w:rsidRPr="00715B22">
              <w:rPr>
                <w:rFonts w:ascii="Arial" w:eastAsia="Times New Roman" w:hAnsi="Arial" w:cs="Arial"/>
                <w:sz w:val="20"/>
                <w:szCs w:val="20"/>
              </w:rPr>
              <w:t>218.913.864</w:t>
            </w:r>
          </w:p>
        </w:tc>
        <w:tc>
          <w:tcPr>
            <w:tcW w:w="1510" w:type="dxa"/>
            <w:tcBorders>
              <w:left w:val="single" w:sz="4" w:space="0" w:color="000000"/>
              <w:bottom w:val="single" w:sz="4" w:space="0" w:color="000000"/>
            </w:tcBorders>
            <w:shd w:val="clear" w:color="auto" w:fill="auto"/>
            <w:vAlign w:val="bottom"/>
          </w:tcPr>
          <w:p w:rsidR="00EA6201" w:rsidRPr="00715B22" w:rsidRDefault="00EA6201" w:rsidP="009845C0">
            <w:pPr>
              <w:snapToGrid w:val="0"/>
              <w:jc w:val="right"/>
              <w:rPr>
                <w:rFonts w:ascii="Arial" w:eastAsia="Times New Roman" w:hAnsi="Arial" w:cs="Arial"/>
                <w:sz w:val="20"/>
                <w:szCs w:val="20"/>
              </w:rPr>
            </w:pPr>
            <w:r w:rsidRPr="00715B22">
              <w:rPr>
                <w:rFonts w:ascii="Arial" w:eastAsia="Times New Roman" w:hAnsi="Arial" w:cs="Arial"/>
                <w:sz w:val="20"/>
                <w:szCs w:val="20"/>
              </w:rPr>
              <w:t>202.502.327</w:t>
            </w:r>
          </w:p>
        </w:tc>
        <w:tc>
          <w:tcPr>
            <w:tcW w:w="993" w:type="dxa"/>
            <w:tcBorders>
              <w:left w:val="single" w:sz="4" w:space="0" w:color="000000"/>
              <w:bottom w:val="single" w:sz="4" w:space="0" w:color="000000"/>
            </w:tcBorders>
            <w:shd w:val="clear" w:color="auto" w:fill="auto"/>
            <w:vAlign w:val="bottom"/>
          </w:tcPr>
          <w:p w:rsidR="00EA6201" w:rsidRPr="00715B22" w:rsidRDefault="00EA6201" w:rsidP="009845C0">
            <w:pPr>
              <w:snapToGrid w:val="0"/>
              <w:jc w:val="right"/>
              <w:rPr>
                <w:rFonts w:ascii="Arial" w:eastAsia="Times New Roman" w:hAnsi="Arial" w:cs="Arial"/>
                <w:sz w:val="20"/>
                <w:szCs w:val="20"/>
              </w:rPr>
            </w:pPr>
            <w:r w:rsidRPr="00715B22">
              <w:rPr>
                <w:rFonts w:ascii="Arial" w:eastAsia="Times New Roman" w:hAnsi="Arial" w:cs="Arial"/>
                <w:sz w:val="20"/>
                <w:szCs w:val="20"/>
              </w:rPr>
              <w:t>92.50</w:t>
            </w:r>
          </w:p>
        </w:tc>
        <w:tc>
          <w:tcPr>
            <w:tcW w:w="1441" w:type="dxa"/>
            <w:tcBorders>
              <w:left w:val="single" w:sz="4" w:space="0" w:color="000000"/>
              <w:bottom w:val="single" w:sz="4" w:space="0" w:color="000000"/>
            </w:tcBorders>
            <w:shd w:val="clear" w:color="auto" w:fill="auto"/>
            <w:vAlign w:val="bottom"/>
          </w:tcPr>
          <w:p w:rsidR="00EA6201" w:rsidRPr="00715B22" w:rsidRDefault="00EA6201" w:rsidP="009845C0">
            <w:pPr>
              <w:snapToGrid w:val="0"/>
              <w:jc w:val="right"/>
              <w:rPr>
                <w:rFonts w:ascii="Arial" w:eastAsia="Times New Roman" w:hAnsi="Arial" w:cs="Arial"/>
                <w:sz w:val="20"/>
                <w:szCs w:val="20"/>
              </w:rPr>
            </w:pPr>
            <w:r w:rsidRPr="00715B22">
              <w:rPr>
                <w:rFonts w:ascii="Arial" w:eastAsia="Times New Roman" w:hAnsi="Arial" w:cs="Arial"/>
                <w:sz w:val="20"/>
                <w:szCs w:val="20"/>
              </w:rPr>
              <w:t>16.411.537</w:t>
            </w:r>
          </w:p>
        </w:tc>
        <w:tc>
          <w:tcPr>
            <w:tcW w:w="714" w:type="dxa"/>
            <w:gridSpan w:val="2"/>
            <w:tcBorders>
              <w:left w:val="single" w:sz="4" w:space="0" w:color="000000"/>
            </w:tcBorders>
            <w:shd w:val="clear" w:color="auto" w:fill="auto"/>
          </w:tcPr>
          <w:p w:rsidR="00EA6201" w:rsidRPr="00715B22"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715B22" w:rsidRDefault="00EA6201" w:rsidP="009845C0">
            <w:pPr>
              <w:snapToGrid w:val="0"/>
              <w:rPr>
                <w:rFonts w:ascii="Arial" w:eastAsia="Times New Roman" w:hAnsi="Arial" w:cs="Arial"/>
                <w:sz w:val="20"/>
                <w:szCs w:val="20"/>
              </w:rPr>
            </w:pPr>
          </w:p>
        </w:tc>
        <w:tc>
          <w:tcPr>
            <w:tcW w:w="40" w:type="dxa"/>
            <w:shd w:val="clear" w:color="auto" w:fill="auto"/>
          </w:tcPr>
          <w:p w:rsidR="00EA6201" w:rsidRPr="00715B22" w:rsidRDefault="00EA6201" w:rsidP="009845C0">
            <w:pPr>
              <w:snapToGrid w:val="0"/>
              <w:rPr>
                <w:rFonts w:ascii="Arial" w:eastAsia="Times New Roman" w:hAnsi="Arial" w:cs="Arial"/>
                <w:sz w:val="20"/>
                <w:szCs w:val="20"/>
              </w:rPr>
            </w:pPr>
          </w:p>
        </w:tc>
        <w:tc>
          <w:tcPr>
            <w:tcW w:w="40" w:type="dxa"/>
            <w:shd w:val="clear" w:color="auto" w:fill="auto"/>
          </w:tcPr>
          <w:p w:rsidR="00EA6201" w:rsidRPr="00715B22" w:rsidRDefault="00EA6201" w:rsidP="009845C0">
            <w:pPr>
              <w:snapToGrid w:val="0"/>
              <w:rPr>
                <w:rFonts w:ascii="Arial" w:eastAsia="Times New Roman" w:hAnsi="Arial" w:cs="Arial"/>
                <w:sz w:val="20"/>
                <w:szCs w:val="20"/>
              </w:rPr>
            </w:pPr>
          </w:p>
        </w:tc>
      </w:tr>
      <w:tr w:rsidR="00EA6201" w:rsidRPr="00715B22" w:rsidTr="009845C0">
        <w:trPr>
          <w:trHeight w:val="494"/>
        </w:trPr>
        <w:tc>
          <w:tcPr>
            <w:tcW w:w="836" w:type="dxa"/>
            <w:tcBorders>
              <w:left w:val="single" w:sz="4" w:space="0" w:color="000000"/>
              <w:bottom w:val="single" w:sz="4" w:space="0" w:color="000000"/>
            </w:tcBorders>
            <w:shd w:val="clear" w:color="auto" w:fill="auto"/>
            <w:vAlign w:val="bottom"/>
          </w:tcPr>
          <w:p w:rsidR="00EA6201" w:rsidRPr="00715B22" w:rsidRDefault="00EA6201" w:rsidP="009845C0">
            <w:pPr>
              <w:snapToGrid w:val="0"/>
              <w:jc w:val="both"/>
              <w:rPr>
                <w:rFonts w:ascii="Arial" w:eastAsia="Times New Roman" w:hAnsi="Arial" w:cs="Arial"/>
                <w:sz w:val="20"/>
                <w:szCs w:val="20"/>
              </w:rPr>
            </w:pPr>
            <w:r w:rsidRPr="00715B22">
              <w:rPr>
                <w:rFonts w:ascii="Arial" w:eastAsia="Times New Roman" w:hAnsi="Arial" w:cs="Arial"/>
                <w:sz w:val="20"/>
                <w:szCs w:val="20"/>
              </w:rPr>
              <w:t>422000</w:t>
            </w:r>
          </w:p>
        </w:tc>
        <w:tc>
          <w:tcPr>
            <w:tcW w:w="3816" w:type="dxa"/>
            <w:tcBorders>
              <w:left w:val="single" w:sz="4" w:space="0" w:color="000000"/>
              <w:bottom w:val="single" w:sz="4" w:space="0" w:color="000000"/>
            </w:tcBorders>
            <w:shd w:val="clear" w:color="auto" w:fill="auto"/>
            <w:vAlign w:val="bottom"/>
          </w:tcPr>
          <w:p w:rsidR="00EA6201" w:rsidRPr="00715B22" w:rsidRDefault="00EA6201" w:rsidP="009845C0">
            <w:pPr>
              <w:snapToGrid w:val="0"/>
              <w:rPr>
                <w:rFonts w:ascii="Arial" w:eastAsia="Times New Roman" w:hAnsi="Arial" w:cs="Arial"/>
                <w:sz w:val="20"/>
                <w:szCs w:val="20"/>
                <w:lang w:val="sr-Cyrl-CS"/>
              </w:rPr>
            </w:pPr>
            <w:r w:rsidRPr="00715B22">
              <w:rPr>
                <w:rFonts w:ascii="Arial" w:eastAsia="Times New Roman" w:hAnsi="Arial" w:cs="Arial"/>
                <w:sz w:val="20"/>
                <w:szCs w:val="20"/>
              </w:rPr>
              <w:t>Т</w:t>
            </w:r>
            <w:r w:rsidRPr="00715B22">
              <w:rPr>
                <w:rFonts w:ascii="Arial" w:eastAsia="Times New Roman" w:hAnsi="Arial" w:cs="Arial"/>
                <w:sz w:val="20"/>
                <w:szCs w:val="20"/>
                <w:lang w:val="sr-Cyrl-CS"/>
              </w:rPr>
              <w:t>рошкови путовања</w:t>
            </w:r>
          </w:p>
        </w:tc>
        <w:tc>
          <w:tcPr>
            <w:tcW w:w="1512" w:type="dxa"/>
            <w:tcBorders>
              <w:left w:val="single" w:sz="4" w:space="0" w:color="000000"/>
              <w:bottom w:val="single" w:sz="4" w:space="0" w:color="000000"/>
            </w:tcBorders>
            <w:shd w:val="clear" w:color="auto" w:fill="auto"/>
            <w:vAlign w:val="bottom"/>
          </w:tcPr>
          <w:p w:rsidR="00EA6201" w:rsidRPr="00715B22" w:rsidRDefault="00EA6201" w:rsidP="009845C0">
            <w:pPr>
              <w:snapToGrid w:val="0"/>
              <w:jc w:val="right"/>
              <w:rPr>
                <w:rFonts w:ascii="Arial" w:eastAsia="Times New Roman" w:hAnsi="Arial" w:cs="Arial"/>
                <w:sz w:val="20"/>
                <w:szCs w:val="20"/>
              </w:rPr>
            </w:pPr>
            <w:r w:rsidRPr="00715B22">
              <w:rPr>
                <w:rFonts w:ascii="Arial" w:eastAsia="Times New Roman" w:hAnsi="Arial" w:cs="Arial"/>
                <w:sz w:val="20"/>
                <w:szCs w:val="20"/>
              </w:rPr>
              <w:t>8.359.217</w:t>
            </w:r>
          </w:p>
        </w:tc>
        <w:tc>
          <w:tcPr>
            <w:tcW w:w="1510" w:type="dxa"/>
            <w:tcBorders>
              <w:left w:val="single" w:sz="4" w:space="0" w:color="000000"/>
              <w:bottom w:val="single" w:sz="4" w:space="0" w:color="000000"/>
            </w:tcBorders>
            <w:shd w:val="clear" w:color="auto" w:fill="auto"/>
            <w:vAlign w:val="bottom"/>
          </w:tcPr>
          <w:p w:rsidR="00EA6201" w:rsidRPr="00715B22" w:rsidRDefault="00EA6201" w:rsidP="009845C0">
            <w:pPr>
              <w:snapToGrid w:val="0"/>
              <w:jc w:val="right"/>
              <w:rPr>
                <w:rFonts w:ascii="Arial" w:eastAsia="Times New Roman" w:hAnsi="Arial" w:cs="Arial"/>
                <w:sz w:val="20"/>
                <w:szCs w:val="20"/>
              </w:rPr>
            </w:pPr>
            <w:r w:rsidRPr="00715B22">
              <w:rPr>
                <w:rFonts w:ascii="Arial" w:eastAsia="Times New Roman" w:hAnsi="Arial" w:cs="Arial"/>
                <w:sz w:val="20"/>
                <w:szCs w:val="20"/>
              </w:rPr>
              <w:t>5.959.420</w:t>
            </w:r>
          </w:p>
        </w:tc>
        <w:tc>
          <w:tcPr>
            <w:tcW w:w="993" w:type="dxa"/>
            <w:tcBorders>
              <w:left w:val="single" w:sz="4" w:space="0" w:color="000000"/>
              <w:bottom w:val="single" w:sz="4" w:space="0" w:color="000000"/>
            </w:tcBorders>
            <w:shd w:val="clear" w:color="auto" w:fill="auto"/>
            <w:vAlign w:val="bottom"/>
          </w:tcPr>
          <w:p w:rsidR="00EA6201" w:rsidRPr="00715B22" w:rsidRDefault="00EA6201" w:rsidP="009845C0">
            <w:pPr>
              <w:snapToGrid w:val="0"/>
              <w:jc w:val="right"/>
              <w:rPr>
                <w:rFonts w:ascii="Arial" w:eastAsia="Times New Roman" w:hAnsi="Arial" w:cs="Arial"/>
                <w:sz w:val="20"/>
                <w:szCs w:val="20"/>
              </w:rPr>
            </w:pPr>
            <w:r w:rsidRPr="00715B22">
              <w:rPr>
                <w:rFonts w:ascii="Arial" w:eastAsia="Times New Roman" w:hAnsi="Arial" w:cs="Arial"/>
                <w:sz w:val="20"/>
                <w:szCs w:val="20"/>
              </w:rPr>
              <w:t>71.29</w:t>
            </w:r>
          </w:p>
        </w:tc>
        <w:tc>
          <w:tcPr>
            <w:tcW w:w="1441" w:type="dxa"/>
            <w:tcBorders>
              <w:left w:val="single" w:sz="4" w:space="0" w:color="000000"/>
              <w:bottom w:val="single" w:sz="4" w:space="0" w:color="000000"/>
            </w:tcBorders>
            <w:shd w:val="clear" w:color="auto" w:fill="auto"/>
            <w:vAlign w:val="bottom"/>
          </w:tcPr>
          <w:p w:rsidR="00EA6201" w:rsidRPr="00715B22" w:rsidRDefault="00EA6201" w:rsidP="009845C0">
            <w:pPr>
              <w:snapToGrid w:val="0"/>
              <w:jc w:val="right"/>
              <w:rPr>
                <w:rFonts w:ascii="Arial" w:eastAsia="Times New Roman" w:hAnsi="Arial" w:cs="Arial"/>
                <w:sz w:val="20"/>
                <w:szCs w:val="20"/>
              </w:rPr>
            </w:pPr>
            <w:r w:rsidRPr="00715B22">
              <w:rPr>
                <w:rFonts w:ascii="Arial" w:eastAsia="Times New Roman" w:hAnsi="Arial" w:cs="Arial"/>
                <w:sz w:val="20"/>
                <w:szCs w:val="20"/>
              </w:rPr>
              <w:t>2.399.797</w:t>
            </w:r>
          </w:p>
        </w:tc>
        <w:tc>
          <w:tcPr>
            <w:tcW w:w="714" w:type="dxa"/>
            <w:gridSpan w:val="2"/>
            <w:tcBorders>
              <w:left w:val="single" w:sz="4" w:space="0" w:color="000000"/>
            </w:tcBorders>
            <w:shd w:val="clear" w:color="auto" w:fill="auto"/>
          </w:tcPr>
          <w:p w:rsidR="00EA6201" w:rsidRPr="00715B22"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715B22" w:rsidRDefault="00EA6201" w:rsidP="009845C0">
            <w:pPr>
              <w:snapToGrid w:val="0"/>
              <w:rPr>
                <w:rFonts w:ascii="Arial" w:eastAsia="Times New Roman" w:hAnsi="Arial" w:cs="Arial"/>
                <w:sz w:val="20"/>
                <w:szCs w:val="20"/>
              </w:rPr>
            </w:pPr>
          </w:p>
        </w:tc>
        <w:tc>
          <w:tcPr>
            <w:tcW w:w="40" w:type="dxa"/>
            <w:shd w:val="clear" w:color="auto" w:fill="auto"/>
          </w:tcPr>
          <w:p w:rsidR="00EA6201" w:rsidRPr="00715B22" w:rsidRDefault="00EA6201" w:rsidP="009845C0">
            <w:pPr>
              <w:snapToGrid w:val="0"/>
              <w:rPr>
                <w:rFonts w:ascii="Arial" w:eastAsia="Times New Roman" w:hAnsi="Arial" w:cs="Arial"/>
                <w:sz w:val="20"/>
                <w:szCs w:val="20"/>
              </w:rPr>
            </w:pPr>
          </w:p>
        </w:tc>
        <w:tc>
          <w:tcPr>
            <w:tcW w:w="40" w:type="dxa"/>
            <w:shd w:val="clear" w:color="auto" w:fill="auto"/>
          </w:tcPr>
          <w:p w:rsidR="00EA6201" w:rsidRPr="00715B22" w:rsidRDefault="00EA6201" w:rsidP="009845C0">
            <w:pPr>
              <w:snapToGrid w:val="0"/>
              <w:rPr>
                <w:rFonts w:ascii="Arial" w:eastAsia="Times New Roman" w:hAnsi="Arial" w:cs="Arial"/>
                <w:sz w:val="20"/>
                <w:szCs w:val="20"/>
              </w:rPr>
            </w:pPr>
          </w:p>
        </w:tc>
      </w:tr>
      <w:tr w:rsidR="00EA6201" w:rsidRPr="00534992" w:rsidTr="009845C0">
        <w:trPr>
          <w:trHeight w:val="494"/>
        </w:trPr>
        <w:tc>
          <w:tcPr>
            <w:tcW w:w="836"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both"/>
              <w:rPr>
                <w:rFonts w:ascii="Arial" w:eastAsia="Times New Roman" w:hAnsi="Arial" w:cs="Arial"/>
                <w:sz w:val="20"/>
                <w:szCs w:val="20"/>
              </w:rPr>
            </w:pPr>
            <w:r w:rsidRPr="00534992">
              <w:rPr>
                <w:rFonts w:ascii="Arial" w:eastAsia="Times New Roman" w:hAnsi="Arial" w:cs="Arial"/>
                <w:sz w:val="20"/>
                <w:szCs w:val="20"/>
              </w:rPr>
              <w:t>423000</w:t>
            </w:r>
          </w:p>
        </w:tc>
        <w:tc>
          <w:tcPr>
            <w:tcW w:w="3816" w:type="dxa"/>
            <w:tcBorders>
              <w:left w:val="single" w:sz="4" w:space="0" w:color="000000"/>
              <w:bottom w:val="single" w:sz="4" w:space="0" w:color="000000"/>
            </w:tcBorders>
            <w:shd w:val="clear" w:color="auto" w:fill="auto"/>
            <w:vAlign w:val="bottom"/>
          </w:tcPr>
          <w:p w:rsidR="00EA6201" w:rsidRPr="00534992" w:rsidRDefault="00EA6201" w:rsidP="009845C0">
            <w:pPr>
              <w:snapToGrid w:val="0"/>
              <w:rPr>
                <w:rFonts w:ascii="Arial" w:eastAsia="Times New Roman" w:hAnsi="Arial" w:cs="Arial"/>
                <w:sz w:val="20"/>
                <w:szCs w:val="20"/>
                <w:lang w:val="sr-Cyrl-CS"/>
              </w:rPr>
            </w:pPr>
            <w:r w:rsidRPr="00534992">
              <w:rPr>
                <w:rFonts w:ascii="Arial" w:eastAsia="Times New Roman" w:hAnsi="Arial" w:cs="Arial"/>
                <w:sz w:val="20"/>
                <w:szCs w:val="20"/>
                <w:lang w:val="sr-Cyrl-CS"/>
              </w:rPr>
              <w:t>Услуге по уговору</w:t>
            </w:r>
          </w:p>
        </w:tc>
        <w:tc>
          <w:tcPr>
            <w:tcW w:w="1512"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right"/>
              <w:rPr>
                <w:rFonts w:ascii="Arial" w:eastAsia="Times New Roman" w:hAnsi="Arial" w:cs="Arial"/>
                <w:sz w:val="20"/>
                <w:szCs w:val="20"/>
              </w:rPr>
            </w:pPr>
            <w:r w:rsidRPr="00534992">
              <w:rPr>
                <w:rFonts w:ascii="Arial" w:eastAsia="Times New Roman" w:hAnsi="Arial" w:cs="Arial"/>
                <w:sz w:val="20"/>
                <w:szCs w:val="20"/>
              </w:rPr>
              <w:t>123.084.322</w:t>
            </w:r>
          </w:p>
        </w:tc>
        <w:tc>
          <w:tcPr>
            <w:tcW w:w="1510"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right"/>
              <w:rPr>
                <w:rFonts w:ascii="Arial" w:eastAsia="Times New Roman" w:hAnsi="Arial" w:cs="Arial"/>
                <w:sz w:val="20"/>
                <w:szCs w:val="20"/>
              </w:rPr>
            </w:pPr>
            <w:r w:rsidRPr="00534992">
              <w:rPr>
                <w:rFonts w:ascii="Arial" w:eastAsia="Times New Roman" w:hAnsi="Arial" w:cs="Arial"/>
                <w:sz w:val="20"/>
                <w:szCs w:val="20"/>
              </w:rPr>
              <w:t>113.098.501</w:t>
            </w:r>
          </w:p>
        </w:tc>
        <w:tc>
          <w:tcPr>
            <w:tcW w:w="993"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right"/>
              <w:rPr>
                <w:rFonts w:ascii="Arial" w:eastAsia="Times New Roman" w:hAnsi="Arial" w:cs="Arial"/>
                <w:sz w:val="20"/>
                <w:szCs w:val="20"/>
              </w:rPr>
            </w:pPr>
            <w:r w:rsidRPr="00534992">
              <w:rPr>
                <w:rFonts w:ascii="Arial" w:eastAsia="Times New Roman" w:hAnsi="Arial" w:cs="Arial"/>
                <w:sz w:val="20"/>
                <w:szCs w:val="20"/>
              </w:rPr>
              <w:t>91.88</w:t>
            </w:r>
          </w:p>
        </w:tc>
        <w:tc>
          <w:tcPr>
            <w:tcW w:w="1441"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right"/>
              <w:rPr>
                <w:rFonts w:ascii="Arial" w:eastAsia="Times New Roman" w:hAnsi="Arial" w:cs="Arial"/>
                <w:sz w:val="20"/>
                <w:szCs w:val="20"/>
              </w:rPr>
            </w:pPr>
            <w:r w:rsidRPr="00534992">
              <w:rPr>
                <w:rFonts w:ascii="Arial" w:eastAsia="Times New Roman" w:hAnsi="Arial" w:cs="Arial"/>
                <w:sz w:val="20"/>
                <w:szCs w:val="20"/>
              </w:rPr>
              <w:t>9.985.821</w:t>
            </w:r>
          </w:p>
        </w:tc>
        <w:tc>
          <w:tcPr>
            <w:tcW w:w="714" w:type="dxa"/>
            <w:gridSpan w:val="2"/>
            <w:tcBorders>
              <w:left w:val="single" w:sz="4" w:space="0" w:color="000000"/>
            </w:tcBorders>
            <w:shd w:val="clear" w:color="auto" w:fill="auto"/>
          </w:tcPr>
          <w:p w:rsidR="00EA6201" w:rsidRPr="00534992"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534992" w:rsidRDefault="00EA6201" w:rsidP="009845C0">
            <w:pPr>
              <w:snapToGrid w:val="0"/>
              <w:rPr>
                <w:rFonts w:ascii="Arial" w:eastAsia="Times New Roman" w:hAnsi="Arial" w:cs="Arial"/>
                <w:sz w:val="20"/>
                <w:szCs w:val="20"/>
              </w:rPr>
            </w:pPr>
          </w:p>
        </w:tc>
        <w:tc>
          <w:tcPr>
            <w:tcW w:w="40" w:type="dxa"/>
            <w:shd w:val="clear" w:color="auto" w:fill="auto"/>
          </w:tcPr>
          <w:p w:rsidR="00EA6201" w:rsidRPr="00534992" w:rsidRDefault="00EA6201" w:rsidP="009845C0">
            <w:pPr>
              <w:snapToGrid w:val="0"/>
              <w:rPr>
                <w:rFonts w:ascii="Arial" w:eastAsia="Times New Roman" w:hAnsi="Arial" w:cs="Arial"/>
                <w:sz w:val="20"/>
                <w:szCs w:val="20"/>
              </w:rPr>
            </w:pPr>
          </w:p>
        </w:tc>
        <w:tc>
          <w:tcPr>
            <w:tcW w:w="40" w:type="dxa"/>
            <w:shd w:val="clear" w:color="auto" w:fill="auto"/>
          </w:tcPr>
          <w:p w:rsidR="00EA6201" w:rsidRPr="00534992" w:rsidRDefault="00EA6201" w:rsidP="009845C0">
            <w:pPr>
              <w:snapToGrid w:val="0"/>
              <w:rPr>
                <w:rFonts w:ascii="Arial" w:eastAsia="Times New Roman" w:hAnsi="Arial" w:cs="Arial"/>
                <w:sz w:val="20"/>
                <w:szCs w:val="20"/>
              </w:rPr>
            </w:pPr>
          </w:p>
        </w:tc>
      </w:tr>
      <w:tr w:rsidR="00EA6201" w:rsidRPr="00534992" w:rsidTr="009845C0">
        <w:trPr>
          <w:trHeight w:val="494"/>
        </w:trPr>
        <w:tc>
          <w:tcPr>
            <w:tcW w:w="836"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both"/>
              <w:rPr>
                <w:rFonts w:ascii="Arial" w:eastAsia="Times New Roman" w:hAnsi="Arial" w:cs="Arial"/>
                <w:sz w:val="20"/>
                <w:szCs w:val="20"/>
              </w:rPr>
            </w:pPr>
            <w:r w:rsidRPr="00534992">
              <w:rPr>
                <w:rFonts w:ascii="Arial" w:eastAsia="Times New Roman" w:hAnsi="Arial" w:cs="Arial"/>
                <w:sz w:val="20"/>
                <w:szCs w:val="20"/>
              </w:rPr>
              <w:t>424000</w:t>
            </w:r>
          </w:p>
        </w:tc>
        <w:tc>
          <w:tcPr>
            <w:tcW w:w="3816" w:type="dxa"/>
            <w:tcBorders>
              <w:left w:val="single" w:sz="4" w:space="0" w:color="000000"/>
              <w:bottom w:val="single" w:sz="4" w:space="0" w:color="000000"/>
            </w:tcBorders>
            <w:shd w:val="clear" w:color="auto" w:fill="auto"/>
            <w:vAlign w:val="bottom"/>
          </w:tcPr>
          <w:p w:rsidR="00EA6201" w:rsidRPr="00534992" w:rsidRDefault="00EA6201" w:rsidP="009845C0">
            <w:pPr>
              <w:snapToGrid w:val="0"/>
              <w:rPr>
                <w:rFonts w:ascii="Arial" w:eastAsia="Times New Roman" w:hAnsi="Arial" w:cs="Arial"/>
                <w:sz w:val="20"/>
                <w:szCs w:val="20"/>
                <w:lang w:val="sr-Cyrl-CS"/>
              </w:rPr>
            </w:pPr>
            <w:r w:rsidRPr="00534992">
              <w:rPr>
                <w:rFonts w:ascii="Arial" w:eastAsia="Times New Roman" w:hAnsi="Arial" w:cs="Arial"/>
                <w:sz w:val="20"/>
                <w:szCs w:val="20"/>
                <w:lang w:val="sr-Cyrl-CS"/>
              </w:rPr>
              <w:t>Специјаллизоване услуге</w:t>
            </w:r>
          </w:p>
        </w:tc>
        <w:tc>
          <w:tcPr>
            <w:tcW w:w="1512"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right"/>
              <w:rPr>
                <w:rFonts w:ascii="Arial" w:eastAsia="Times New Roman" w:hAnsi="Arial" w:cs="Arial"/>
                <w:sz w:val="20"/>
                <w:szCs w:val="20"/>
              </w:rPr>
            </w:pPr>
            <w:r w:rsidRPr="00534992">
              <w:rPr>
                <w:rFonts w:ascii="Arial" w:eastAsia="Times New Roman" w:hAnsi="Arial" w:cs="Arial"/>
                <w:sz w:val="20"/>
                <w:szCs w:val="20"/>
              </w:rPr>
              <w:t>67.727.436</w:t>
            </w:r>
          </w:p>
        </w:tc>
        <w:tc>
          <w:tcPr>
            <w:tcW w:w="1510"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right"/>
              <w:rPr>
                <w:rFonts w:ascii="Arial" w:eastAsia="Times New Roman" w:hAnsi="Arial" w:cs="Arial"/>
                <w:sz w:val="20"/>
                <w:szCs w:val="20"/>
              </w:rPr>
            </w:pPr>
            <w:r w:rsidRPr="00534992">
              <w:rPr>
                <w:rFonts w:ascii="Arial" w:eastAsia="Times New Roman" w:hAnsi="Arial" w:cs="Arial"/>
                <w:sz w:val="20"/>
                <w:szCs w:val="20"/>
              </w:rPr>
              <w:t>63.165.01</w:t>
            </w:r>
            <w:r>
              <w:rPr>
                <w:rFonts w:ascii="Arial" w:eastAsia="Times New Roman" w:hAnsi="Arial" w:cs="Arial"/>
                <w:sz w:val="20"/>
                <w:szCs w:val="20"/>
              </w:rPr>
              <w:t>4</w:t>
            </w:r>
          </w:p>
        </w:tc>
        <w:tc>
          <w:tcPr>
            <w:tcW w:w="993"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right"/>
              <w:rPr>
                <w:rFonts w:ascii="Arial" w:eastAsia="Times New Roman" w:hAnsi="Arial" w:cs="Arial"/>
                <w:sz w:val="20"/>
                <w:szCs w:val="20"/>
              </w:rPr>
            </w:pPr>
            <w:r w:rsidRPr="00534992">
              <w:rPr>
                <w:rFonts w:ascii="Arial" w:eastAsia="Times New Roman" w:hAnsi="Arial" w:cs="Arial"/>
                <w:sz w:val="20"/>
                <w:szCs w:val="20"/>
              </w:rPr>
              <w:t>93.26</w:t>
            </w:r>
          </w:p>
        </w:tc>
        <w:tc>
          <w:tcPr>
            <w:tcW w:w="1441"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right"/>
              <w:rPr>
                <w:rFonts w:ascii="Arial" w:eastAsia="Times New Roman" w:hAnsi="Arial" w:cs="Arial"/>
                <w:sz w:val="20"/>
                <w:szCs w:val="20"/>
              </w:rPr>
            </w:pPr>
            <w:r w:rsidRPr="00534992">
              <w:rPr>
                <w:rFonts w:ascii="Arial" w:eastAsia="Times New Roman" w:hAnsi="Arial" w:cs="Arial"/>
                <w:sz w:val="20"/>
                <w:szCs w:val="20"/>
              </w:rPr>
              <w:t>4.562.42</w:t>
            </w:r>
            <w:r>
              <w:rPr>
                <w:rFonts w:ascii="Arial" w:eastAsia="Times New Roman" w:hAnsi="Arial" w:cs="Arial"/>
                <w:sz w:val="20"/>
                <w:szCs w:val="20"/>
              </w:rPr>
              <w:t>2</w:t>
            </w:r>
          </w:p>
        </w:tc>
        <w:tc>
          <w:tcPr>
            <w:tcW w:w="714" w:type="dxa"/>
            <w:gridSpan w:val="2"/>
            <w:tcBorders>
              <w:left w:val="single" w:sz="4" w:space="0" w:color="000000"/>
            </w:tcBorders>
            <w:shd w:val="clear" w:color="auto" w:fill="auto"/>
          </w:tcPr>
          <w:p w:rsidR="00EA6201" w:rsidRPr="00534992"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534992" w:rsidRDefault="00EA6201" w:rsidP="009845C0">
            <w:pPr>
              <w:snapToGrid w:val="0"/>
              <w:rPr>
                <w:rFonts w:ascii="Arial" w:eastAsia="Times New Roman" w:hAnsi="Arial" w:cs="Arial"/>
                <w:sz w:val="20"/>
                <w:szCs w:val="20"/>
              </w:rPr>
            </w:pPr>
          </w:p>
        </w:tc>
        <w:tc>
          <w:tcPr>
            <w:tcW w:w="40" w:type="dxa"/>
            <w:shd w:val="clear" w:color="auto" w:fill="auto"/>
          </w:tcPr>
          <w:p w:rsidR="00EA6201" w:rsidRPr="00534992" w:rsidRDefault="00EA6201" w:rsidP="009845C0">
            <w:pPr>
              <w:snapToGrid w:val="0"/>
              <w:rPr>
                <w:rFonts w:ascii="Arial" w:eastAsia="Times New Roman" w:hAnsi="Arial" w:cs="Arial"/>
                <w:sz w:val="20"/>
                <w:szCs w:val="20"/>
              </w:rPr>
            </w:pPr>
          </w:p>
        </w:tc>
        <w:tc>
          <w:tcPr>
            <w:tcW w:w="40" w:type="dxa"/>
            <w:shd w:val="clear" w:color="auto" w:fill="auto"/>
          </w:tcPr>
          <w:p w:rsidR="00EA6201" w:rsidRPr="00534992" w:rsidRDefault="00EA6201" w:rsidP="009845C0">
            <w:pPr>
              <w:snapToGrid w:val="0"/>
              <w:rPr>
                <w:rFonts w:ascii="Arial" w:eastAsia="Times New Roman" w:hAnsi="Arial" w:cs="Arial"/>
                <w:sz w:val="20"/>
                <w:szCs w:val="20"/>
              </w:rPr>
            </w:pPr>
          </w:p>
        </w:tc>
      </w:tr>
      <w:tr w:rsidR="00EA6201" w:rsidRPr="00534992" w:rsidTr="009845C0">
        <w:trPr>
          <w:trHeight w:val="494"/>
        </w:trPr>
        <w:tc>
          <w:tcPr>
            <w:tcW w:w="836"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both"/>
              <w:rPr>
                <w:rFonts w:ascii="Arial" w:eastAsia="Times New Roman" w:hAnsi="Arial" w:cs="Arial"/>
                <w:sz w:val="20"/>
                <w:szCs w:val="20"/>
              </w:rPr>
            </w:pPr>
            <w:r w:rsidRPr="00534992">
              <w:rPr>
                <w:rFonts w:ascii="Arial" w:eastAsia="Times New Roman" w:hAnsi="Arial" w:cs="Arial"/>
                <w:sz w:val="20"/>
                <w:szCs w:val="20"/>
              </w:rPr>
              <w:t>425000</w:t>
            </w:r>
          </w:p>
        </w:tc>
        <w:tc>
          <w:tcPr>
            <w:tcW w:w="3816" w:type="dxa"/>
            <w:tcBorders>
              <w:left w:val="single" w:sz="4" w:space="0" w:color="000000"/>
              <w:bottom w:val="single" w:sz="4" w:space="0" w:color="000000"/>
            </w:tcBorders>
            <w:shd w:val="clear" w:color="auto" w:fill="auto"/>
            <w:vAlign w:val="bottom"/>
          </w:tcPr>
          <w:p w:rsidR="00EA6201" w:rsidRPr="00534992" w:rsidRDefault="00EA6201" w:rsidP="009845C0">
            <w:pPr>
              <w:snapToGrid w:val="0"/>
              <w:rPr>
                <w:rFonts w:ascii="Arial" w:eastAsia="Times New Roman" w:hAnsi="Arial" w:cs="Arial"/>
                <w:sz w:val="20"/>
                <w:szCs w:val="20"/>
                <w:lang w:val="sr-Cyrl-CS"/>
              </w:rPr>
            </w:pPr>
            <w:r w:rsidRPr="00534992">
              <w:rPr>
                <w:rFonts w:ascii="Arial" w:eastAsia="Times New Roman" w:hAnsi="Arial" w:cs="Arial"/>
                <w:sz w:val="20"/>
                <w:szCs w:val="20"/>
                <w:lang w:val="sr-Cyrl-CS"/>
              </w:rPr>
              <w:t>Текуће поправке и одржавање</w:t>
            </w:r>
          </w:p>
        </w:tc>
        <w:tc>
          <w:tcPr>
            <w:tcW w:w="1512"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right"/>
              <w:rPr>
                <w:rFonts w:ascii="Arial" w:eastAsia="Times New Roman" w:hAnsi="Arial" w:cs="Arial"/>
                <w:sz w:val="20"/>
                <w:szCs w:val="20"/>
              </w:rPr>
            </w:pPr>
            <w:r w:rsidRPr="00534992">
              <w:rPr>
                <w:rFonts w:ascii="Arial" w:eastAsia="Times New Roman" w:hAnsi="Arial" w:cs="Arial"/>
                <w:sz w:val="20"/>
                <w:szCs w:val="20"/>
              </w:rPr>
              <w:t>112.346.492</w:t>
            </w:r>
          </w:p>
        </w:tc>
        <w:tc>
          <w:tcPr>
            <w:tcW w:w="1510"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right"/>
              <w:rPr>
                <w:rFonts w:ascii="Arial" w:eastAsia="Times New Roman" w:hAnsi="Arial" w:cs="Arial"/>
                <w:sz w:val="20"/>
                <w:szCs w:val="20"/>
              </w:rPr>
            </w:pPr>
            <w:r w:rsidRPr="00534992">
              <w:rPr>
                <w:rFonts w:ascii="Arial" w:eastAsia="Times New Roman" w:hAnsi="Arial" w:cs="Arial"/>
                <w:sz w:val="20"/>
                <w:szCs w:val="20"/>
              </w:rPr>
              <w:t>100.272.170</w:t>
            </w:r>
          </w:p>
        </w:tc>
        <w:tc>
          <w:tcPr>
            <w:tcW w:w="993"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right"/>
              <w:rPr>
                <w:rFonts w:ascii="Arial" w:eastAsia="Times New Roman" w:hAnsi="Arial" w:cs="Arial"/>
                <w:sz w:val="20"/>
                <w:szCs w:val="20"/>
              </w:rPr>
            </w:pPr>
            <w:r w:rsidRPr="00534992">
              <w:rPr>
                <w:rFonts w:ascii="Arial" w:eastAsia="Times New Roman" w:hAnsi="Arial" w:cs="Arial"/>
                <w:sz w:val="20"/>
                <w:szCs w:val="20"/>
              </w:rPr>
              <w:t>89.25</w:t>
            </w:r>
          </w:p>
        </w:tc>
        <w:tc>
          <w:tcPr>
            <w:tcW w:w="1441"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right"/>
              <w:rPr>
                <w:rFonts w:ascii="Arial" w:eastAsia="Times New Roman" w:hAnsi="Arial" w:cs="Arial"/>
                <w:sz w:val="20"/>
                <w:szCs w:val="20"/>
              </w:rPr>
            </w:pPr>
            <w:r w:rsidRPr="00534992">
              <w:rPr>
                <w:rFonts w:ascii="Arial" w:eastAsia="Times New Roman" w:hAnsi="Arial" w:cs="Arial"/>
                <w:sz w:val="20"/>
                <w:szCs w:val="20"/>
              </w:rPr>
              <w:t>12.074.322</w:t>
            </w:r>
          </w:p>
        </w:tc>
        <w:tc>
          <w:tcPr>
            <w:tcW w:w="714" w:type="dxa"/>
            <w:gridSpan w:val="2"/>
            <w:tcBorders>
              <w:left w:val="single" w:sz="4" w:space="0" w:color="000000"/>
            </w:tcBorders>
            <w:shd w:val="clear" w:color="auto" w:fill="auto"/>
          </w:tcPr>
          <w:p w:rsidR="00EA6201" w:rsidRPr="00534992"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534992" w:rsidRDefault="00EA6201" w:rsidP="009845C0">
            <w:pPr>
              <w:snapToGrid w:val="0"/>
              <w:rPr>
                <w:rFonts w:ascii="Arial" w:eastAsia="Times New Roman" w:hAnsi="Arial" w:cs="Arial"/>
                <w:sz w:val="20"/>
                <w:szCs w:val="20"/>
              </w:rPr>
            </w:pPr>
          </w:p>
        </w:tc>
        <w:tc>
          <w:tcPr>
            <w:tcW w:w="40" w:type="dxa"/>
            <w:shd w:val="clear" w:color="auto" w:fill="auto"/>
          </w:tcPr>
          <w:p w:rsidR="00EA6201" w:rsidRPr="00534992" w:rsidRDefault="00EA6201" w:rsidP="009845C0">
            <w:pPr>
              <w:snapToGrid w:val="0"/>
              <w:rPr>
                <w:rFonts w:ascii="Arial" w:eastAsia="Times New Roman" w:hAnsi="Arial" w:cs="Arial"/>
                <w:sz w:val="20"/>
                <w:szCs w:val="20"/>
              </w:rPr>
            </w:pPr>
          </w:p>
        </w:tc>
        <w:tc>
          <w:tcPr>
            <w:tcW w:w="40" w:type="dxa"/>
            <w:shd w:val="clear" w:color="auto" w:fill="auto"/>
          </w:tcPr>
          <w:p w:rsidR="00EA6201" w:rsidRPr="00534992" w:rsidRDefault="00EA6201" w:rsidP="009845C0">
            <w:pPr>
              <w:snapToGrid w:val="0"/>
              <w:rPr>
                <w:rFonts w:ascii="Arial" w:eastAsia="Times New Roman" w:hAnsi="Arial" w:cs="Arial"/>
                <w:sz w:val="20"/>
                <w:szCs w:val="20"/>
              </w:rPr>
            </w:pPr>
          </w:p>
        </w:tc>
      </w:tr>
      <w:tr w:rsidR="00EA6201" w:rsidRPr="00534992" w:rsidTr="009845C0">
        <w:trPr>
          <w:trHeight w:val="494"/>
        </w:trPr>
        <w:tc>
          <w:tcPr>
            <w:tcW w:w="836"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both"/>
              <w:rPr>
                <w:rFonts w:ascii="Arial" w:eastAsia="Times New Roman" w:hAnsi="Arial" w:cs="Arial"/>
                <w:sz w:val="20"/>
                <w:szCs w:val="20"/>
              </w:rPr>
            </w:pPr>
            <w:r w:rsidRPr="00534992">
              <w:rPr>
                <w:rFonts w:ascii="Arial" w:eastAsia="Times New Roman" w:hAnsi="Arial" w:cs="Arial"/>
                <w:sz w:val="20"/>
                <w:szCs w:val="20"/>
              </w:rPr>
              <w:t>426000</w:t>
            </w:r>
          </w:p>
        </w:tc>
        <w:tc>
          <w:tcPr>
            <w:tcW w:w="3816" w:type="dxa"/>
            <w:tcBorders>
              <w:left w:val="single" w:sz="4" w:space="0" w:color="000000"/>
              <w:bottom w:val="single" w:sz="4" w:space="0" w:color="000000"/>
            </w:tcBorders>
            <w:shd w:val="clear" w:color="auto" w:fill="auto"/>
            <w:vAlign w:val="bottom"/>
          </w:tcPr>
          <w:p w:rsidR="00EA6201" w:rsidRPr="00534992" w:rsidRDefault="00EA6201" w:rsidP="009845C0">
            <w:pPr>
              <w:snapToGrid w:val="0"/>
              <w:rPr>
                <w:rFonts w:ascii="Arial" w:eastAsia="Times New Roman" w:hAnsi="Arial" w:cs="Arial"/>
                <w:sz w:val="20"/>
                <w:szCs w:val="20"/>
                <w:lang w:val="sr-Cyrl-CS"/>
              </w:rPr>
            </w:pPr>
            <w:r w:rsidRPr="00534992">
              <w:rPr>
                <w:rFonts w:ascii="Arial" w:eastAsia="Times New Roman" w:hAnsi="Arial" w:cs="Arial"/>
                <w:sz w:val="20"/>
                <w:szCs w:val="20"/>
              </w:rPr>
              <w:t>М</w:t>
            </w:r>
            <w:r w:rsidRPr="00534992">
              <w:rPr>
                <w:rFonts w:ascii="Arial" w:eastAsia="Times New Roman" w:hAnsi="Arial" w:cs="Arial"/>
                <w:sz w:val="20"/>
                <w:szCs w:val="20"/>
                <w:lang w:val="sr-Cyrl-CS"/>
              </w:rPr>
              <w:t>атеријал</w:t>
            </w:r>
          </w:p>
        </w:tc>
        <w:tc>
          <w:tcPr>
            <w:tcW w:w="1512"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right"/>
              <w:rPr>
                <w:rFonts w:ascii="Arial" w:eastAsia="Times New Roman" w:hAnsi="Arial" w:cs="Arial"/>
                <w:sz w:val="20"/>
                <w:szCs w:val="20"/>
              </w:rPr>
            </w:pPr>
            <w:r w:rsidRPr="00534992">
              <w:rPr>
                <w:rFonts w:ascii="Arial" w:eastAsia="Times New Roman" w:hAnsi="Arial" w:cs="Arial"/>
                <w:sz w:val="20"/>
                <w:szCs w:val="20"/>
              </w:rPr>
              <w:t>45.454.243</w:t>
            </w:r>
          </w:p>
        </w:tc>
        <w:tc>
          <w:tcPr>
            <w:tcW w:w="1510"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right"/>
              <w:rPr>
                <w:rFonts w:ascii="Arial" w:eastAsia="Times New Roman" w:hAnsi="Arial" w:cs="Arial"/>
                <w:sz w:val="20"/>
                <w:szCs w:val="20"/>
              </w:rPr>
            </w:pPr>
            <w:r w:rsidRPr="00534992">
              <w:rPr>
                <w:rFonts w:ascii="Arial" w:eastAsia="Times New Roman" w:hAnsi="Arial" w:cs="Arial"/>
                <w:sz w:val="20"/>
                <w:szCs w:val="20"/>
              </w:rPr>
              <w:t>36.564.702</w:t>
            </w:r>
          </w:p>
        </w:tc>
        <w:tc>
          <w:tcPr>
            <w:tcW w:w="993"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right"/>
              <w:rPr>
                <w:rFonts w:ascii="Arial" w:eastAsia="Times New Roman" w:hAnsi="Arial" w:cs="Arial"/>
                <w:sz w:val="20"/>
                <w:szCs w:val="20"/>
              </w:rPr>
            </w:pPr>
            <w:r w:rsidRPr="00534992">
              <w:rPr>
                <w:rFonts w:ascii="Arial" w:eastAsia="Times New Roman" w:hAnsi="Arial" w:cs="Arial"/>
                <w:sz w:val="20"/>
                <w:szCs w:val="20"/>
              </w:rPr>
              <w:t>80.44</w:t>
            </w:r>
          </w:p>
        </w:tc>
        <w:tc>
          <w:tcPr>
            <w:tcW w:w="1441" w:type="dxa"/>
            <w:tcBorders>
              <w:left w:val="single" w:sz="4" w:space="0" w:color="000000"/>
              <w:bottom w:val="single" w:sz="4" w:space="0" w:color="000000"/>
            </w:tcBorders>
            <w:shd w:val="clear" w:color="auto" w:fill="auto"/>
            <w:vAlign w:val="bottom"/>
          </w:tcPr>
          <w:p w:rsidR="00EA6201" w:rsidRPr="00534992" w:rsidRDefault="00EA6201" w:rsidP="009845C0">
            <w:pPr>
              <w:snapToGrid w:val="0"/>
              <w:jc w:val="right"/>
              <w:rPr>
                <w:rFonts w:ascii="Arial" w:eastAsia="Times New Roman" w:hAnsi="Arial" w:cs="Arial"/>
                <w:sz w:val="20"/>
                <w:szCs w:val="20"/>
              </w:rPr>
            </w:pPr>
            <w:r w:rsidRPr="00534992">
              <w:rPr>
                <w:rFonts w:ascii="Arial" w:eastAsia="Times New Roman" w:hAnsi="Arial" w:cs="Arial"/>
                <w:sz w:val="20"/>
                <w:szCs w:val="20"/>
              </w:rPr>
              <w:t>8.889.541</w:t>
            </w:r>
          </w:p>
        </w:tc>
        <w:tc>
          <w:tcPr>
            <w:tcW w:w="714" w:type="dxa"/>
            <w:gridSpan w:val="2"/>
            <w:tcBorders>
              <w:left w:val="single" w:sz="4" w:space="0" w:color="000000"/>
            </w:tcBorders>
            <w:shd w:val="clear" w:color="auto" w:fill="auto"/>
          </w:tcPr>
          <w:p w:rsidR="00EA6201" w:rsidRPr="00534992"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534992" w:rsidRDefault="00EA6201" w:rsidP="009845C0">
            <w:pPr>
              <w:snapToGrid w:val="0"/>
              <w:rPr>
                <w:rFonts w:ascii="Arial" w:eastAsia="Times New Roman" w:hAnsi="Arial" w:cs="Arial"/>
                <w:sz w:val="20"/>
                <w:szCs w:val="20"/>
              </w:rPr>
            </w:pPr>
          </w:p>
        </w:tc>
        <w:tc>
          <w:tcPr>
            <w:tcW w:w="40" w:type="dxa"/>
            <w:shd w:val="clear" w:color="auto" w:fill="auto"/>
          </w:tcPr>
          <w:p w:rsidR="00EA6201" w:rsidRPr="00534992" w:rsidRDefault="00EA6201" w:rsidP="009845C0">
            <w:pPr>
              <w:snapToGrid w:val="0"/>
              <w:rPr>
                <w:rFonts w:ascii="Arial" w:eastAsia="Times New Roman" w:hAnsi="Arial" w:cs="Arial"/>
                <w:sz w:val="20"/>
                <w:szCs w:val="20"/>
              </w:rPr>
            </w:pPr>
          </w:p>
        </w:tc>
        <w:tc>
          <w:tcPr>
            <w:tcW w:w="40" w:type="dxa"/>
            <w:shd w:val="clear" w:color="auto" w:fill="auto"/>
          </w:tcPr>
          <w:p w:rsidR="00EA6201" w:rsidRPr="00534992" w:rsidRDefault="00EA6201" w:rsidP="009845C0">
            <w:pPr>
              <w:snapToGrid w:val="0"/>
              <w:rPr>
                <w:rFonts w:ascii="Arial" w:eastAsia="Times New Roman" w:hAnsi="Arial" w:cs="Arial"/>
                <w:sz w:val="20"/>
                <w:szCs w:val="20"/>
              </w:rPr>
            </w:pPr>
          </w:p>
        </w:tc>
      </w:tr>
      <w:tr w:rsidR="00EA6201" w:rsidRPr="00415DEB" w:rsidTr="009845C0">
        <w:trPr>
          <w:trHeight w:val="494"/>
        </w:trPr>
        <w:tc>
          <w:tcPr>
            <w:tcW w:w="836" w:type="dxa"/>
            <w:tcBorders>
              <w:left w:val="single" w:sz="4" w:space="0" w:color="000000"/>
              <w:bottom w:val="single" w:sz="4" w:space="0" w:color="000000"/>
            </w:tcBorders>
            <w:shd w:val="clear" w:color="auto" w:fill="auto"/>
            <w:vAlign w:val="bottom"/>
          </w:tcPr>
          <w:p w:rsidR="00EA6201" w:rsidRPr="00415DEB" w:rsidRDefault="00EA6201" w:rsidP="009845C0">
            <w:pPr>
              <w:snapToGrid w:val="0"/>
              <w:jc w:val="both"/>
              <w:rPr>
                <w:rFonts w:ascii="Arial" w:eastAsia="Times New Roman" w:hAnsi="Arial" w:cs="Arial"/>
                <w:b/>
                <w:sz w:val="20"/>
                <w:szCs w:val="20"/>
              </w:rPr>
            </w:pPr>
            <w:r w:rsidRPr="00415DEB">
              <w:rPr>
                <w:rFonts w:ascii="Arial" w:eastAsia="Times New Roman" w:hAnsi="Arial" w:cs="Arial"/>
                <w:b/>
                <w:sz w:val="20"/>
                <w:szCs w:val="20"/>
              </w:rPr>
              <w:t>440000</w:t>
            </w:r>
          </w:p>
        </w:tc>
        <w:tc>
          <w:tcPr>
            <w:tcW w:w="3816" w:type="dxa"/>
            <w:tcBorders>
              <w:left w:val="single" w:sz="4" w:space="0" w:color="000000"/>
              <w:bottom w:val="single" w:sz="4" w:space="0" w:color="000000"/>
            </w:tcBorders>
            <w:shd w:val="clear" w:color="auto" w:fill="auto"/>
            <w:vAlign w:val="bottom"/>
          </w:tcPr>
          <w:p w:rsidR="00EA6201" w:rsidRPr="00415DEB" w:rsidRDefault="00EA6201" w:rsidP="009845C0">
            <w:pPr>
              <w:snapToGrid w:val="0"/>
              <w:rPr>
                <w:rFonts w:ascii="Arial" w:eastAsia="Times New Roman" w:hAnsi="Arial" w:cs="Arial"/>
                <w:b/>
                <w:sz w:val="20"/>
                <w:szCs w:val="20"/>
                <w:lang w:val="sr-Cyrl-CS"/>
              </w:rPr>
            </w:pPr>
            <w:r w:rsidRPr="00415DEB">
              <w:rPr>
                <w:rFonts w:ascii="Arial" w:eastAsia="Times New Roman" w:hAnsi="Arial" w:cs="Arial"/>
                <w:b/>
                <w:sz w:val="20"/>
                <w:szCs w:val="20"/>
                <w:lang w:val="sr-Cyrl-CS"/>
              </w:rPr>
              <w:t>Отплата камате и пратећи трошкови задуживања</w:t>
            </w:r>
          </w:p>
        </w:tc>
        <w:tc>
          <w:tcPr>
            <w:tcW w:w="1512" w:type="dxa"/>
            <w:tcBorders>
              <w:left w:val="single" w:sz="4" w:space="0" w:color="000000"/>
              <w:bottom w:val="single" w:sz="4" w:space="0" w:color="000000"/>
            </w:tcBorders>
            <w:shd w:val="clear" w:color="auto" w:fill="auto"/>
            <w:vAlign w:val="bottom"/>
          </w:tcPr>
          <w:p w:rsidR="00EA6201" w:rsidRPr="00415DEB" w:rsidRDefault="00EA6201" w:rsidP="009845C0">
            <w:pPr>
              <w:snapToGrid w:val="0"/>
              <w:jc w:val="right"/>
              <w:rPr>
                <w:rFonts w:ascii="Arial" w:eastAsia="Times New Roman" w:hAnsi="Arial" w:cs="Arial"/>
                <w:b/>
                <w:sz w:val="20"/>
                <w:szCs w:val="20"/>
              </w:rPr>
            </w:pPr>
            <w:r w:rsidRPr="00415DEB">
              <w:rPr>
                <w:rFonts w:ascii="Arial" w:eastAsia="Times New Roman" w:hAnsi="Arial" w:cs="Arial"/>
                <w:b/>
                <w:sz w:val="20"/>
                <w:szCs w:val="20"/>
              </w:rPr>
              <w:t>2.639.000</w:t>
            </w:r>
          </w:p>
        </w:tc>
        <w:tc>
          <w:tcPr>
            <w:tcW w:w="1510" w:type="dxa"/>
            <w:tcBorders>
              <w:left w:val="single" w:sz="4" w:space="0" w:color="000000"/>
              <w:bottom w:val="single" w:sz="4" w:space="0" w:color="000000"/>
            </w:tcBorders>
            <w:shd w:val="clear" w:color="auto" w:fill="auto"/>
            <w:vAlign w:val="bottom"/>
          </w:tcPr>
          <w:p w:rsidR="00EA6201" w:rsidRPr="00415DEB" w:rsidRDefault="00EA6201" w:rsidP="009845C0">
            <w:pPr>
              <w:snapToGrid w:val="0"/>
              <w:jc w:val="right"/>
              <w:rPr>
                <w:rFonts w:ascii="Arial" w:eastAsia="Times New Roman" w:hAnsi="Arial" w:cs="Arial"/>
                <w:b/>
                <w:sz w:val="20"/>
                <w:szCs w:val="20"/>
              </w:rPr>
            </w:pPr>
            <w:r w:rsidRPr="00415DEB">
              <w:rPr>
                <w:rFonts w:ascii="Arial" w:eastAsia="Times New Roman" w:hAnsi="Arial" w:cs="Arial"/>
                <w:b/>
                <w:sz w:val="20"/>
                <w:szCs w:val="20"/>
              </w:rPr>
              <w:t>2.585.083</w:t>
            </w:r>
          </w:p>
        </w:tc>
        <w:tc>
          <w:tcPr>
            <w:tcW w:w="993" w:type="dxa"/>
            <w:tcBorders>
              <w:left w:val="single" w:sz="4" w:space="0" w:color="000000"/>
              <w:bottom w:val="single" w:sz="4" w:space="0" w:color="000000"/>
            </w:tcBorders>
            <w:shd w:val="clear" w:color="auto" w:fill="auto"/>
            <w:vAlign w:val="bottom"/>
          </w:tcPr>
          <w:p w:rsidR="00EA6201" w:rsidRPr="00415DEB" w:rsidRDefault="00EA6201" w:rsidP="009845C0">
            <w:pPr>
              <w:snapToGrid w:val="0"/>
              <w:jc w:val="right"/>
              <w:rPr>
                <w:rFonts w:ascii="Arial" w:eastAsia="Times New Roman" w:hAnsi="Arial" w:cs="Arial"/>
                <w:b/>
                <w:sz w:val="20"/>
                <w:szCs w:val="20"/>
              </w:rPr>
            </w:pPr>
            <w:r w:rsidRPr="00415DEB">
              <w:rPr>
                <w:rFonts w:ascii="Arial" w:eastAsia="Times New Roman" w:hAnsi="Arial" w:cs="Arial"/>
                <w:b/>
                <w:sz w:val="20"/>
                <w:szCs w:val="20"/>
              </w:rPr>
              <w:t>97.96</w:t>
            </w:r>
          </w:p>
        </w:tc>
        <w:tc>
          <w:tcPr>
            <w:tcW w:w="1441" w:type="dxa"/>
            <w:tcBorders>
              <w:left w:val="single" w:sz="4" w:space="0" w:color="000000"/>
              <w:bottom w:val="single" w:sz="4" w:space="0" w:color="000000"/>
            </w:tcBorders>
            <w:shd w:val="clear" w:color="auto" w:fill="auto"/>
            <w:vAlign w:val="bottom"/>
          </w:tcPr>
          <w:p w:rsidR="00EA6201" w:rsidRPr="00415DEB" w:rsidRDefault="00EA6201" w:rsidP="009845C0">
            <w:pPr>
              <w:snapToGrid w:val="0"/>
              <w:jc w:val="right"/>
              <w:rPr>
                <w:rFonts w:ascii="Arial" w:eastAsia="Times New Roman" w:hAnsi="Arial" w:cs="Arial"/>
                <w:b/>
                <w:sz w:val="20"/>
                <w:szCs w:val="20"/>
              </w:rPr>
            </w:pPr>
            <w:r w:rsidRPr="00415DEB">
              <w:rPr>
                <w:rFonts w:ascii="Arial" w:eastAsia="Times New Roman" w:hAnsi="Arial" w:cs="Arial"/>
                <w:b/>
                <w:sz w:val="20"/>
                <w:szCs w:val="20"/>
              </w:rPr>
              <w:t>53.917</w:t>
            </w:r>
          </w:p>
        </w:tc>
        <w:tc>
          <w:tcPr>
            <w:tcW w:w="714" w:type="dxa"/>
            <w:gridSpan w:val="2"/>
            <w:tcBorders>
              <w:left w:val="single" w:sz="4" w:space="0" w:color="000000"/>
            </w:tcBorders>
            <w:shd w:val="clear" w:color="auto" w:fill="auto"/>
          </w:tcPr>
          <w:p w:rsidR="00EA6201" w:rsidRPr="00415DEB" w:rsidRDefault="00EA6201" w:rsidP="009845C0">
            <w:pPr>
              <w:snapToGrid w:val="0"/>
              <w:rPr>
                <w:rFonts w:ascii="Calibri" w:eastAsia="Times New Roman" w:hAnsi="Calibri" w:cs="Times New Roman"/>
                <w:b/>
                <w:sz w:val="20"/>
                <w:szCs w:val="20"/>
                <w:lang w:val="ru-RU"/>
              </w:rPr>
            </w:pPr>
          </w:p>
        </w:tc>
        <w:tc>
          <w:tcPr>
            <w:tcW w:w="40" w:type="dxa"/>
            <w:shd w:val="clear" w:color="auto" w:fill="auto"/>
          </w:tcPr>
          <w:p w:rsidR="00EA6201" w:rsidRPr="00415DEB" w:rsidRDefault="00EA6201" w:rsidP="009845C0">
            <w:pPr>
              <w:snapToGrid w:val="0"/>
              <w:rPr>
                <w:rFonts w:ascii="Arial" w:eastAsia="Times New Roman" w:hAnsi="Arial" w:cs="Arial"/>
                <w:b/>
                <w:sz w:val="20"/>
                <w:szCs w:val="20"/>
                <w:lang w:val="ru-RU"/>
              </w:rPr>
            </w:pPr>
          </w:p>
        </w:tc>
        <w:tc>
          <w:tcPr>
            <w:tcW w:w="40" w:type="dxa"/>
            <w:shd w:val="clear" w:color="auto" w:fill="auto"/>
          </w:tcPr>
          <w:p w:rsidR="00EA6201" w:rsidRPr="00415DEB" w:rsidRDefault="00EA6201" w:rsidP="009845C0">
            <w:pPr>
              <w:snapToGrid w:val="0"/>
              <w:rPr>
                <w:rFonts w:ascii="Arial" w:eastAsia="Times New Roman" w:hAnsi="Arial" w:cs="Arial"/>
                <w:b/>
                <w:sz w:val="20"/>
                <w:szCs w:val="20"/>
                <w:lang w:val="ru-RU"/>
              </w:rPr>
            </w:pPr>
          </w:p>
        </w:tc>
        <w:tc>
          <w:tcPr>
            <w:tcW w:w="40" w:type="dxa"/>
            <w:shd w:val="clear" w:color="auto" w:fill="auto"/>
          </w:tcPr>
          <w:p w:rsidR="00EA6201" w:rsidRPr="00415DEB" w:rsidRDefault="00EA6201" w:rsidP="009845C0">
            <w:pPr>
              <w:snapToGrid w:val="0"/>
              <w:rPr>
                <w:rFonts w:ascii="Arial" w:eastAsia="Times New Roman" w:hAnsi="Arial" w:cs="Arial"/>
                <w:b/>
                <w:sz w:val="20"/>
                <w:szCs w:val="20"/>
                <w:lang w:val="ru-RU"/>
              </w:rPr>
            </w:pPr>
          </w:p>
        </w:tc>
      </w:tr>
      <w:tr w:rsidR="00EA6201" w:rsidRPr="00415DEB" w:rsidTr="009845C0">
        <w:trPr>
          <w:trHeight w:val="494"/>
        </w:trPr>
        <w:tc>
          <w:tcPr>
            <w:tcW w:w="836" w:type="dxa"/>
            <w:tcBorders>
              <w:left w:val="single" w:sz="4" w:space="0" w:color="000000"/>
              <w:bottom w:val="single" w:sz="4" w:space="0" w:color="000000"/>
            </w:tcBorders>
            <w:shd w:val="clear" w:color="auto" w:fill="auto"/>
            <w:vAlign w:val="bottom"/>
          </w:tcPr>
          <w:p w:rsidR="00EA6201" w:rsidRPr="00415DEB" w:rsidRDefault="00EA6201" w:rsidP="009845C0">
            <w:pPr>
              <w:snapToGrid w:val="0"/>
              <w:jc w:val="both"/>
              <w:rPr>
                <w:rFonts w:ascii="Arial" w:eastAsia="Times New Roman" w:hAnsi="Arial" w:cs="Arial"/>
                <w:sz w:val="20"/>
                <w:szCs w:val="20"/>
                <w:lang w:val="ru-RU"/>
              </w:rPr>
            </w:pPr>
            <w:r w:rsidRPr="00415DEB">
              <w:rPr>
                <w:rFonts w:ascii="Arial" w:eastAsia="Times New Roman" w:hAnsi="Arial" w:cs="Arial"/>
                <w:sz w:val="20"/>
                <w:szCs w:val="20"/>
                <w:lang w:val="ru-RU"/>
              </w:rPr>
              <w:t>441000</w:t>
            </w:r>
          </w:p>
        </w:tc>
        <w:tc>
          <w:tcPr>
            <w:tcW w:w="3816" w:type="dxa"/>
            <w:tcBorders>
              <w:left w:val="single" w:sz="4" w:space="0" w:color="000000"/>
              <w:bottom w:val="single" w:sz="4" w:space="0" w:color="000000"/>
            </w:tcBorders>
            <w:shd w:val="clear" w:color="auto" w:fill="auto"/>
            <w:vAlign w:val="bottom"/>
          </w:tcPr>
          <w:p w:rsidR="00EA6201" w:rsidRPr="00415DEB" w:rsidRDefault="00EA6201" w:rsidP="009845C0">
            <w:pPr>
              <w:snapToGrid w:val="0"/>
              <w:rPr>
                <w:rFonts w:ascii="Arial" w:eastAsia="Times New Roman" w:hAnsi="Arial" w:cs="Arial"/>
                <w:sz w:val="20"/>
                <w:szCs w:val="20"/>
                <w:lang w:val="ru-RU"/>
              </w:rPr>
            </w:pPr>
            <w:r w:rsidRPr="00415DEB">
              <w:rPr>
                <w:rFonts w:ascii="Arial" w:eastAsia="Times New Roman" w:hAnsi="Arial" w:cs="Arial"/>
                <w:sz w:val="20"/>
                <w:szCs w:val="20"/>
                <w:lang w:val="ru-RU"/>
              </w:rPr>
              <w:t>Отплата домаћих камата</w:t>
            </w:r>
          </w:p>
        </w:tc>
        <w:tc>
          <w:tcPr>
            <w:tcW w:w="1512" w:type="dxa"/>
            <w:tcBorders>
              <w:left w:val="single" w:sz="4" w:space="0" w:color="000000"/>
              <w:bottom w:val="single" w:sz="4" w:space="0" w:color="000000"/>
            </w:tcBorders>
            <w:shd w:val="clear" w:color="auto" w:fill="auto"/>
            <w:vAlign w:val="bottom"/>
          </w:tcPr>
          <w:p w:rsidR="00EA6201" w:rsidRPr="00415DEB" w:rsidRDefault="00EA6201" w:rsidP="009845C0">
            <w:pPr>
              <w:snapToGrid w:val="0"/>
              <w:jc w:val="right"/>
              <w:rPr>
                <w:rFonts w:ascii="Arial" w:eastAsia="Times New Roman" w:hAnsi="Arial" w:cs="Arial"/>
                <w:sz w:val="20"/>
                <w:szCs w:val="20"/>
              </w:rPr>
            </w:pPr>
            <w:r w:rsidRPr="00415DEB">
              <w:rPr>
                <w:rFonts w:ascii="Arial" w:eastAsia="Times New Roman" w:hAnsi="Arial" w:cs="Arial"/>
                <w:sz w:val="20"/>
                <w:szCs w:val="20"/>
              </w:rPr>
              <w:t>2.589.000</w:t>
            </w:r>
          </w:p>
        </w:tc>
        <w:tc>
          <w:tcPr>
            <w:tcW w:w="1510" w:type="dxa"/>
            <w:tcBorders>
              <w:left w:val="single" w:sz="4" w:space="0" w:color="000000"/>
              <w:bottom w:val="single" w:sz="4" w:space="0" w:color="000000"/>
            </w:tcBorders>
            <w:shd w:val="clear" w:color="auto" w:fill="auto"/>
            <w:vAlign w:val="bottom"/>
          </w:tcPr>
          <w:p w:rsidR="00EA6201" w:rsidRPr="00415DEB" w:rsidRDefault="00EA6201" w:rsidP="009845C0">
            <w:pPr>
              <w:snapToGrid w:val="0"/>
              <w:jc w:val="right"/>
              <w:rPr>
                <w:rFonts w:ascii="Arial" w:eastAsia="Times New Roman" w:hAnsi="Arial" w:cs="Arial"/>
                <w:sz w:val="20"/>
                <w:szCs w:val="20"/>
              </w:rPr>
            </w:pPr>
            <w:r w:rsidRPr="00415DEB">
              <w:rPr>
                <w:rFonts w:ascii="Arial" w:eastAsia="Times New Roman" w:hAnsi="Arial" w:cs="Arial"/>
                <w:sz w:val="20"/>
                <w:szCs w:val="20"/>
              </w:rPr>
              <w:t>2.585.083</w:t>
            </w:r>
          </w:p>
        </w:tc>
        <w:tc>
          <w:tcPr>
            <w:tcW w:w="993" w:type="dxa"/>
            <w:tcBorders>
              <w:left w:val="single" w:sz="4" w:space="0" w:color="000000"/>
              <w:bottom w:val="single" w:sz="4" w:space="0" w:color="000000"/>
            </w:tcBorders>
            <w:shd w:val="clear" w:color="auto" w:fill="auto"/>
            <w:vAlign w:val="bottom"/>
          </w:tcPr>
          <w:p w:rsidR="00EA6201" w:rsidRPr="00415DEB" w:rsidRDefault="00EA6201" w:rsidP="009845C0">
            <w:pPr>
              <w:snapToGrid w:val="0"/>
              <w:jc w:val="right"/>
              <w:rPr>
                <w:rFonts w:ascii="Arial" w:eastAsia="Times New Roman" w:hAnsi="Arial" w:cs="Arial"/>
                <w:sz w:val="20"/>
                <w:szCs w:val="20"/>
              </w:rPr>
            </w:pPr>
            <w:r w:rsidRPr="00415DEB">
              <w:rPr>
                <w:rFonts w:ascii="Arial" w:eastAsia="Times New Roman" w:hAnsi="Arial" w:cs="Arial"/>
                <w:sz w:val="20"/>
                <w:szCs w:val="20"/>
              </w:rPr>
              <w:t>99.84</w:t>
            </w:r>
          </w:p>
        </w:tc>
        <w:tc>
          <w:tcPr>
            <w:tcW w:w="1441" w:type="dxa"/>
            <w:tcBorders>
              <w:left w:val="single" w:sz="4" w:space="0" w:color="000000"/>
              <w:bottom w:val="single" w:sz="4" w:space="0" w:color="000000"/>
            </w:tcBorders>
            <w:shd w:val="clear" w:color="auto" w:fill="auto"/>
            <w:vAlign w:val="bottom"/>
          </w:tcPr>
          <w:p w:rsidR="00EA6201" w:rsidRPr="00415DEB" w:rsidRDefault="00EA6201" w:rsidP="009845C0">
            <w:pPr>
              <w:snapToGrid w:val="0"/>
              <w:jc w:val="right"/>
              <w:rPr>
                <w:rFonts w:ascii="Arial" w:eastAsia="Times New Roman" w:hAnsi="Arial" w:cs="Arial"/>
                <w:sz w:val="20"/>
                <w:szCs w:val="20"/>
              </w:rPr>
            </w:pPr>
            <w:r w:rsidRPr="00415DEB">
              <w:rPr>
                <w:rFonts w:ascii="Arial" w:eastAsia="Times New Roman" w:hAnsi="Arial" w:cs="Arial"/>
                <w:sz w:val="20"/>
                <w:szCs w:val="20"/>
              </w:rPr>
              <w:t>3.917</w:t>
            </w:r>
          </w:p>
        </w:tc>
        <w:tc>
          <w:tcPr>
            <w:tcW w:w="714" w:type="dxa"/>
            <w:gridSpan w:val="2"/>
            <w:tcBorders>
              <w:left w:val="single" w:sz="4" w:space="0" w:color="000000"/>
            </w:tcBorders>
            <w:shd w:val="clear" w:color="auto" w:fill="auto"/>
          </w:tcPr>
          <w:p w:rsidR="00EA6201" w:rsidRPr="00415DEB" w:rsidRDefault="00EA6201" w:rsidP="009845C0">
            <w:pPr>
              <w:snapToGrid w:val="0"/>
              <w:rPr>
                <w:rFonts w:ascii="Calibri" w:eastAsia="Times New Roman" w:hAnsi="Calibri" w:cs="Times New Roman"/>
                <w:sz w:val="20"/>
                <w:szCs w:val="20"/>
                <w:lang w:val="ru-RU"/>
              </w:rPr>
            </w:pPr>
          </w:p>
        </w:tc>
        <w:tc>
          <w:tcPr>
            <w:tcW w:w="40" w:type="dxa"/>
            <w:shd w:val="clear" w:color="auto" w:fill="auto"/>
          </w:tcPr>
          <w:p w:rsidR="00EA6201" w:rsidRPr="00415DEB"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415DEB"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415DEB" w:rsidRDefault="00EA6201" w:rsidP="009845C0">
            <w:pPr>
              <w:snapToGrid w:val="0"/>
              <w:rPr>
                <w:rFonts w:ascii="Arial" w:eastAsia="Times New Roman" w:hAnsi="Arial" w:cs="Arial"/>
                <w:sz w:val="20"/>
                <w:szCs w:val="20"/>
                <w:lang w:val="ru-RU"/>
              </w:rPr>
            </w:pPr>
          </w:p>
        </w:tc>
      </w:tr>
      <w:tr w:rsidR="00EA6201" w:rsidRPr="00415DEB" w:rsidTr="009845C0">
        <w:trPr>
          <w:trHeight w:val="494"/>
        </w:trPr>
        <w:tc>
          <w:tcPr>
            <w:tcW w:w="836" w:type="dxa"/>
            <w:tcBorders>
              <w:left w:val="single" w:sz="4" w:space="0" w:color="000000"/>
              <w:bottom w:val="single" w:sz="4" w:space="0" w:color="000000"/>
            </w:tcBorders>
            <w:shd w:val="clear" w:color="auto" w:fill="auto"/>
            <w:vAlign w:val="bottom"/>
          </w:tcPr>
          <w:p w:rsidR="00EA6201" w:rsidRPr="00415DEB" w:rsidRDefault="00EA6201" w:rsidP="009845C0">
            <w:pPr>
              <w:snapToGrid w:val="0"/>
              <w:jc w:val="both"/>
              <w:rPr>
                <w:rFonts w:ascii="Arial" w:eastAsia="Times New Roman" w:hAnsi="Arial" w:cs="Arial"/>
                <w:sz w:val="20"/>
                <w:szCs w:val="20"/>
                <w:lang w:val="ru-RU"/>
              </w:rPr>
            </w:pPr>
            <w:r w:rsidRPr="00415DEB">
              <w:rPr>
                <w:rFonts w:ascii="Arial" w:eastAsia="Times New Roman" w:hAnsi="Arial" w:cs="Arial"/>
                <w:sz w:val="20"/>
                <w:szCs w:val="20"/>
                <w:lang w:val="ru-RU"/>
              </w:rPr>
              <w:t>444000</w:t>
            </w:r>
          </w:p>
        </w:tc>
        <w:tc>
          <w:tcPr>
            <w:tcW w:w="3816" w:type="dxa"/>
            <w:tcBorders>
              <w:left w:val="single" w:sz="4" w:space="0" w:color="000000"/>
              <w:bottom w:val="single" w:sz="4" w:space="0" w:color="000000"/>
            </w:tcBorders>
            <w:shd w:val="clear" w:color="auto" w:fill="auto"/>
            <w:vAlign w:val="bottom"/>
          </w:tcPr>
          <w:p w:rsidR="00EA6201" w:rsidRPr="00415DEB" w:rsidRDefault="00EA6201" w:rsidP="009845C0">
            <w:pPr>
              <w:snapToGrid w:val="0"/>
              <w:rPr>
                <w:rFonts w:ascii="Arial" w:eastAsia="Times New Roman" w:hAnsi="Arial" w:cs="Arial"/>
                <w:sz w:val="20"/>
                <w:szCs w:val="20"/>
                <w:lang w:val="ru-RU"/>
              </w:rPr>
            </w:pPr>
            <w:r w:rsidRPr="00415DEB">
              <w:rPr>
                <w:rFonts w:ascii="Arial" w:eastAsia="Times New Roman" w:hAnsi="Arial" w:cs="Arial"/>
                <w:sz w:val="20"/>
                <w:szCs w:val="20"/>
                <w:lang w:val="ru-RU"/>
              </w:rPr>
              <w:t>Пратећи трошкови задуживања</w:t>
            </w:r>
          </w:p>
        </w:tc>
        <w:tc>
          <w:tcPr>
            <w:tcW w:w="1512" w:type="dxa"/>
            <w:tcBorders>
              <w:left w:val="single" w:sz="4" w:space="0" w:color="000000"/>
              <w:bottom w:val="single" w:sz="4" w:space="0" w:color="000000"/>
            </w:tcBorders>
            <w:shd w:val="clear" w:color="auto" w:fill="auto"/>
            <w:vAlign w:val="bottom"/>
          </w:tcPr>
          <w:p w:rsidR="00EA6201" w:rsidRPr="00415DEB" w:rsidRDefault="00EA6201" w:rsidP="009845C0">
            <w:pPr>
              <w:snapToGrid w:val="0"/>
              <w:jc w:val="right"/>
              <w:rPr>
                <w:rFonts w:ascii="Arial" w:eastAsia="Times New Roman" w:hAnsi="Arial" w:cs="Arial"/>
                <w:sz w:val="20"/>
                <w:szCs w:val="20"/>
              </w:rPr>
            </w:pPr>
            <w:r w:rsidRPr="00415DEB">
              <w:rPr>
                <w:rFonts w:ascii="Arial" w:eastAsia="Times New Roman" w:hAnsi="Arial" w:cs="Arial"/>
                <w:sz w:val="20"/>
                <w:szCs w:val="20"/>
              </w:rPr>
              <w:t>50.000</w:t>
            </w:r>
          </w:p>
        </w:tc>
        <w:tc>
          <w:tcPr>
            <w:tcW w:w="1510" w:type="dxa"/>
            <w:tcBorders>
              <w:left w:val="single" w:sz="4" w:space="0" w:color="000000"/>
              <w:bottom w:val="single" w:sz="4" w:space="0" w:color="000000"/>
            </w:tcBorders>
            <w:shd w:val="clear" w:color="auto" w:fill="auto"/>
            <w:vAlign w:val="bottom"/>
          </w:tcPr>
          <w:p w:rsidR="00EA6201" w:rsidRPr="00415DEB" w:rsidRDefault="00EA6201" w:rsidP="009845C0">
            <w:pPr>
              <w:snapToGrid w:val="0"/>
              <w:jc w:val="right"/>
              <w:rPr>
                <w:rFonts w:ascii="Arial" w:eastAsia="Times New Roman" w:hAnsi="Arial" w:cs="Arial"/>
                <w:sz w:val="20"/>
                <w:szCs w:val="20"/>
              </w:rPr>
            </w:pPr>
            <w:r w:rsidRPr="00415DEB">
              <w:rPr>
                <w:rFonts w:ascii="Arial" w:eastAsia="Times New Roman" w:hAnsi="Arial" w:cs="Arial"/>
                <w:sz w:val="20"/>
                <w:szCs w:val="20"/>
              </w:rPr>
              <w:t>0</w:t>
            </w:r>
          </w:p>
        </w:tc>
        <w:tc>
          <w:tcPr>
            <w:tcW w:w="993" w:type="dxa"/>
            <w:tcBorders>
              <w:left w:val="single" w:sz="4" w:space="0" w:color="000000"/>
              <w:bottom w:val="single" w:sz="4" w:space="0" w:color="000000"/>
            </w:tcBorders>
            <w:shd w:val="clear" w:color="auto" w:fill="auto"/>
            <w:vAlign w:val="bottom"/>
          </w:tcPr>
          <w:p w:rsidR="00EA6201" w:rsidRPr="00415DEB" w:rsidRDefault="00EA6201" w:rsidP="009845C0">
            <w:pPr>
              <w:snapToGrid w:val="0"/>
              <w:jc w:val="right"/>
              <w:rPr>
                <w:rFonts w:ascii="Arial" w:eastAsia="Times New Roman" w:hAnsi="Arial" w:cs="Arial"/>
                <w:sz w:val="20"/>
                <w:szCs w:val="20"/>
              </w:rPr>
            </w:pPr>
            <w:r w:rsidRPr="00415DEB">
              <w:rPr>
                <w:rFonts w:ascii="Arial" w:eastAsia="Times New Roman" w:hAnsi="Arial" w:cs="Arial"/>
                <w:sz w:val="20"/>
                <w:szCs w:val="20"/>
              </w:rPr>
              <w:t>0</w:t>
            </w:r>
          </w:p>
        </w:tc>
        <w:tc>
          <w:tcPr>
            <w:tcW w:w="1441" w:type="dxa"/>
            <w:tcBorders>
              <w:left w:val="single" w:sz="4" w:space="0" w:color="000000"/>
              <w:bottom w:val="single" w:sz="4" w:space="0" w:color="000000"/>
            </w:tcBorders>
            <w:shd w:val="clear" w:color="auto" w:fill="auto"/>
            <w:vAlign w:val="bottom"/>
          </w:tcPr>
          <w:p w:rsidR="00EA6201" w:rsidRPr="00415DEB" w:rsidRDefault="00EA6201" w:rsidP="009845C0">
            <w:pPr>
              <w:snapToGrid w:val="0"/>
              <w:jc w:val="right"/>
              <w:rPr>
                <w:rFonts w:ascii="Arial" w:eastAsia="Times New Roman" w:hAnsi="Arial" w:cs="Arial"/>
                <w:sz w:val="20"/>
                <w:szCs w:val="20"/>
              </w:rPr>
            </w:pPr>
            <w:r w:rsidRPr="00415DEB">
              <w:rPr>
                <w:rFonts w:ascii="Arial" w:eastAsia="Times New Roman" w:hAnsi="Arial" w:cs="Arial"/>
                <w:sz w:val="20"/>
                <w:szCs w:val="20"/>
              </w:rPr>
              <w:t>50.000</w:t>
            </w:r>
          </w:p>
        </w:tc>
        <w:tc>
          <w:tcPr>
            <w:tcW w:w="714" w:type="dxa"/>
            <w:gridSpan w:val="2"/>
            <w:tcBorders>
              <w:left w:val="single" w:sz="4" w:space="0" w:color="000000"/>
            </w:tcBorders>
            <w:shd w:val="clear" w:color="auto" w:fill="auto"/>
          </w:tcPr>
          <w:p w:rsidR="00EA6201" w:rsidRPr="00415DEB" w:rsidRDefault="00EA6201" w:rsidP="009845C0">
            <w:pPr>
              <w:snapToGrid w:val="0"/>
              <w:rPr>
                <w:rFonts w:ascii="Calibri" w:eastAsia="Times New Roman" w:hAnsi="Calibri" w:cs="Times New Roman"/>
                <w:sz w:val="20"/>
                <w:szCs w:val="20"/>
                <w:lang w:val="ru-RU"/>
              </w:rPr>
            </w:pPr>
          </w:p>
        </w:tc>
        <w:tc>
          <w:tcPr>
            <w:tcW w:w="40" w:type="dxa"/>
            <w:shd w:val="clear" w:color="auto" w:fill="auto"/>
          </w:tcPr>
          <w:p w:rsidR="00EA6201" w:rsidRPr="00415DEB"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415DEB"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415DEB" w:rsidRDefault="00EA6201" w:rsidP="009845C0">
            <w:pPr>
              <w:snapToGrid w:val="0"/>
              <w:rPr>
                <w:rFonts w:ascii="Arial" w:eastAsia="Times New Roman" w:hAnsi="Arial" w:cs="Arial"/>
                <w:sz w:val="20"/>
                <w:szCs w:val="20"/>
                <w:lang w:val="ru-RU"/>
              </w:rPr>
            </w:pPr>
          </w:p>
        </w:tc>
      </w:tr>
      <w:tr w:rsidR="00EA6201" w:rsidRPr="007052AD" w:rsidTr="009845C0">
        <w:trPr>
          <w:trHeight w:val="494"/>
        </w:trPr>
        <w:tc>
          <w:tcPr>
            <w:tcW w:w="836" w:type="dxa"/>
            <w:tcBorders>
              <w:left w:val="single" w:sz="4" w:space="0" w:color="000000"/>
              <w:bottom w:val="single" w:sz="4" w:space="0" w:color="000000"/>
            </w:tcBorders>
            <w:shd w:val="clear" w:color="auto" w:fill="auto"/>
            <w:vAlign w:val="bottom"/>
          </w:tcPr>
          <w:p w:rsidR="00EA6201" w:rsidRPr="007052AD" w:rsidRDefault="00EA6201" w:rsidP="009845C0">
            <w:pPr>
              <w:snapToGrid w:val="0"/>
              <w:jc w:val="both"/>
              <w:rPr>
                <w:rFonts w:ascii="Arial" w:eastAsia="Times New Roman" w:hAnsi="Arial" w:cs="Arial"/>
                <w:b/>
                <w:sz w:val="20"/>
                <w:szCs w:val="20"/>
              </w:rPr>
            </w:pPr>
            <w:r w:rsidRPr="007052AD">
              <w:rPr>
                <w:rFonts w:ascii="Arial" w:eastAsia="Times New Roman" w:hAnsi="Arial" w:cs="Arial"/>
                <w:b/>
                <w:sz w:val="20"/>
                <w:szCs w:val="20"/>
              </w:rPr>
              <w:t>450000</w:t>
            </w:r>
          </w:p>
        </w:tc>
        <w:tc>
          <w:tcPr>
            <w:tcW w:w="3816" w:type="dxa"/>
            <w:tcBorders>
              <w:left w:val="single" w:sz="4" w:space="0" w:color="000000"/>
              <w:bottom w:val="single" w:sz="4" w:space="0" w:color="000000"/>
            </w:tcBorders>
            <w:shd w:val="clear" w:color="auto" w:fill="auto"/>
            <w:vAlign w:val="bottom"/>
          </w:tcPr>
          <w:p w:rsidR="00EA6201" w:rsidRPr="007052AD" w:rsidRDefault="00EA6201" w:rsidP="009845C0">
            <w:pPr>
              <w:snapToGrid w:val="0"/>
              <w:rPr>
                <w:rFonts w:ascii="Arial" w:eastAsia="Times New Roman" w:hAnsi="Arial" w:cs="Arial"/>
                <w:b/>
                <w:sz w:val="20"/>
                <w:szCs w:val="20"/>
                <w:lang w:val="sr-Cyrl-CS"/>
              </w:rPr>
            </w:pPr>
            <w:r w:rsidRPr="007052AD">
              <w:rPr>
                <w:rFonts w:ascii="Arial" w:eastAsia="Times New Roman" w:hAnsi="Arial" w:cs="Arial"/>
                <w:b/>
                <w:sz w:val="20"/>
                <w:szCs w:val="20"/>
                <w:lang w:val="sr-Cyrl-CS"/>
              </w:rPr>
              <w:t>СУБВЕНЦИЈЕ</w:t>
            </w:r>
          </w:p>
        </w:tc>
        <w:tc>
          <w:tcPr>
            <w:tcW w:w="1512" w:type="dxa"/>
            <w:tcBorders>
              <w:left w:val="single" w:sz="4" w:space="0" w:color="000000"/>
              <w:bottom w:val="single" w:sz="4" w:space="0" w:color="000000"/>
            </w:tcBorders>
            <w:shd w:val="clear" w:color="auto" w:fill="auto"/>
            <w:vAlign w:val="bottom"/>
          </w:tcPr>
          <w:p w:rsidR="00EA6201" w:rsidRPr="007052AD" w:rsidRDefault="00EA6201" w:rsidP="009845C0">
            <w:pPr>
              <w:snapToGrid w:val="0"/>
              <w:jc w:val="right"/>
              <w:rPr>
                <w:rFonts w:ascii="Arial" w:eastAsia="Times New Roman" w:hAnsi="Arial" w:cs="Arial"/>
                <w:b/>
                <w:sz w:val="20"/>
                <w:szCs w:val="20"/>
              </w:rPr>
            </w:pPr>
            <w:r w:rsidRPr="007052AD">
              <w:rPr>
                <w:rFonts w:ascii="Arial" w:eastAsia="Times New Roman" w:hAnsi="Arial" w:cs="Arial"/>
                <w:b/>
                <w:sz w:val="20"/>
                <w:szCs w:val="20"/>
              </w:rPr>
              <w:t>118.175.896</w:t>
            </w:r>
          </w:p>
        </w:tc>
        <w:tc>
          <w:tcPr>
            <w:tcW w:w="1510" w:type="dxa"/>
            <w:tcBorders>
              <w:left w:val="single" w:sz="4" w:space="0" w:color="000000"/>
              <w:bottom w:val="single" w:sz="4" w:space="0" w:color="000000"/>
            </w:tcBorders>
            <w:shd w:val="clear" w:color="auto" w:fill="auto"/>
            <w:vAlign w:val="bottom"/>
          </w:tcPr>
          <w:p w:rsidR="00EA6201" w:rsidRPr="007052AD" w:rsidRDefault="00EA6201" w:rsidP="009845C0">
            <w:pPr>
              <w:snapToGrid w:val="0"/>
              <w:jc w:val="right"/>
              <w:rPr>
                <w:rFonts w:ascii="Arial" w:eastAsia="Times New Roman" w:hAnsi="Arial" w:cs="Arial"/>
                <w:b/>
                <w:sz w:val="20"/>
                <w:szCs w:val="20"/>
              </w:rPr>
            </w:pPr>
            <w:r w:rsidRPr="007052AD">
              <w:rPr>
                <w:rFonts w:ascii="Arial" w:eastAsia="Times New Roman" w:hAnsi="Arial" w:cs="Arial"/>
                <w:b/>
                <w:sz w:val="20"/>
                <w:szCs w:val="20"/>
              </w:rPr>
              <w:t>98.788.666</w:t>
            </w:r>
          </w:p>
        </w:tc>
        <w:tc>
          <w:tcPr>
            <w:tcW w:w="993" w:type="dxa"/>
            <w:tcBorders>
              <w:left w:val="single" w:sz="4" w:space="0" w:color="000000"/>
              <w:bottom w:val="single" w:sz="4" w:space="0" w:color="000000"/>
            </w:tcBorders>
            <w:shd w:val="clear" w:color="auto" w:fill="auto"/>
            <w:vAlign w:val="bottom"/>
          </w:tcPr>
          <w:p w:rsidR="00EA6201" w:rsidRPr="007052AD" w:rsidRDefault="00EA6201" w:rsidP="009845C0">
            <w:pPr>
              <w:snapToGrid w:val="0"/>
              <w:jc w:val="right"/>
              <w:rPr>
                <w:rFonts w:ascii="Arial" w:eastAsia="Times New Roman" w:hAnsi="Arial" w:cs="Arial"/>
                <w:b/>
                <w:sz w:val="20"/>
                <w:szCs w:val="20"/>
              </w:rPr>
            </w:pPr>
            <w:r w:rsidRPr="007052AD">
              <w:rPr>
                <w:rFonts w:ascii="Arial" w:eastAsia="Times New Roman" w:hAnsi="Arial" w:cs="Arial"/>
                <w:b/>
                <w:sz w:val="20"/>
                <w:szCs w:val="20"/>
              </w:rPr>
              <w:t>83.59</w:t>
            </w:r>
          </w:p>
        </w:tc>
        <w:tc>
          <w:tcPr>
            <w:tcW w:w="1441" w:type="dxa"/>
            <w:tcBorders>
              <w:left w:val="single" w:sz="4" w:space="0" w:color="000000"/>
              <w:bottom w:val="single" w:sz="4" w:space="0" w:color="000000"/>
            </w:tcBorders>
            <w:shd w:val="clear" w:color="auto" w:fill="auto"/>
            <w:vAlign w:val="bottom"/>
          </w:tcPr>
          <w:p w:rsidR="00EA6201" w:rsidRPr="007052AD" w:rsidRDefault="00EA6201" w:rsidP="009845C0">
            <w:pPr>
              <w:snapToGrid w:val="0"/>
              <w:jc w:val="right"/>
              <w:rPr>
                <w:rFonts w:ascii="Arial" w:eastAsia="Times New Roman" w:hAnsi="Arial" w:cs="Arial"/>
                <w:b/>
                <w:sz w:val="20"/>
                <w:szCs w:val="20"/>
              </w:rPr>
            </w:pPr>
            <w:r w:rsidRPr="007052AD">
              <w:rPr>
                <w:rFonts w:ascii="Arial" w:eastAsia="Times New Roman" w:hAnsi="Arial" w:cs="Arial"/>
                <w:b/>
                <w:sz w:val="20"/>
                <w:szCs w:val="20"/>
              </w:rPr>
              <w:t>19.387.230</w:t>
            </w:r>
          </w:p>
        </w:tc>
        <w:tc>
          <w:tcPr>
            <w:tcW w:w="714" w:type="dxa"/>
            <w:gridSpan w:val="2"/>
            <w:tcBorders>
              <w:left w:val="single" w:sz="4" w:space="0" w:color="000000"/>
            </w:tcBorders>
            <w:shd w:val="clear" w:color="auto" w:fill="auto"/>
          </w:tcPr>
          <w:p w:rsidR="00EA6201" w:rsidRPr="007052AD" w:rsidRDefault="00EA6201" w:rsidP="009845C0">
            <w:pPr>
              <w:snapToGrid w:val="0"/>
              <w:rPr>
                <w:rFonts w:ascii="Calibri" w:eastAsia="Times New Roman" w:hAnsi="Calibri" w:cs="Times New Roman"/>
                <w:b/>
                <w:sz w:val="20"/>
                <w:szCs w:val="20"/>
                <w:lang w:val="ru-RU"/>
              </w:rPr>
            </w:pPr>
          </w:p>
        </w:tc>
        <w:tc>
          <w:tcPr>
            <w:tcW w:w="40" w:type="dxa"/>
            <w:shd w:val="clear" w:color="auto" w:fill="auto"/>
          </w:tcPr>
          <w:p w:rsidR="00EA6201" w:rsidRPr="007052AD" w:rsidRDefault="00EA6201" w:rsidP="009845C0">
            <w:pPr>
              <w:snapToGrid w:val="0"/>
              <w:rPr>
                <w:rFonts w:ascii="Arial" w:eastAsia="Times New Roman" w:hAnsi="Arial" w:cs="Arial"/>
                <w:b/>
                <w:sz w:val="20"/>
                <w:szCs w:val="20"/>
                <w:lang w:val="ru-RU"/>
              </w:rPr>
            </w:pPr>
          </w:p>
        </w:tc>
        <w:tc>
          <w:tcPr>
            <w:tcW w:w="40" w:type="dxa"/>
            <w:shd w:val="clear" w:color="auto" w:fill="auto"/>
          </w:tcPr>
          <w:p w:rsidR="00EA6201" w:rsidRPr="007052AD" w:rsidRDefault="00EA6201" w:rsidP="009845C0">
            <w:pPr>
              <w:snapToGrid w:val="0"/>
              <w:rPr>
                <w:rFonts w:ascii="Arial" w:eastAsia="Times New Roman" w:hAnsi="Arial" w:cs="Arial"/>
                <w:b/>
                <w:sz w:val="20"/>
                <w:szCs w:val="20"/>
                <w:lang w:val="ru-RU"/>
              </w:rPr>
            </w:pPr>
          </w:p>
        </w:tc>
        <w:tc>
          <w:tcPr>
            <w:tcW w:w="40" w:type="dxa"/>
            <w:shd w:val="clear" w:color="auto" w:fill="auto"/>
          </w:tcPr>
          <w:p w:rsidR="00EA6201" w:rsidRPr="007052AD" w:rsidRDefault="00EA6201" w:rsidP="009845C0">
            <w:pPr>
              <w:snapToGrid w:val="0"/>
              <w:rPr>
                <w:rFonts w:ascii="Arial" w:eastAsia="Times New Roman" w:hAnsi="Arial" w:cs="Arial"/>
                <w:b/>
                <w:sz w:val="20"/>
                <w:szCs w:val="20"/>
                <w:lang w:val="ru-RU"/>
              </w:rPr>
            </w:pPr>
          </w:p>
        </w:tc>
      </w:tr>
      <w:tr w:rsidR="00EA6201" w:rsidRPr="007052AD" w:rsidTr="009845C0">
        <w:trPr>
          <w:trHeight w:val="382"/>
        </w:trPr>
        <w:tc>
          <w:tcPr>
            <w:tcW w:w="836" w:type="dxa"/>
            <w:tcBorders>
              <w:left w:val="single" w:sz="4" w:space="0" w:color="000000"/>
              <w:bottom w:val="single" w:sz="4" w:space="0" w:color="000000"/>
            </w:tcBorders>
            <w:shd w:val="clear" w:color="auto" w:fill="auto"/>
            <w:vAlign w:val="bottom"/>
          </w:tcPr>
          <w:p w:rsidR="00EA6201" w:rsidRPr="007052AD" w:rsidRDefault="00EA6201" w:rsidP="009845C0">
            <w:pPr>
              <w:snapToGrid w:val="0"/>
              <w:jc w:val="both"/>
              <w:rPr>
                <w:rFonts w:ascii="Arial" w:eastAsia="Times New Roman" w:hAnsi="Arial" w:cs="Arial"/>
                <w:sz w:val="20"/>
                <w:szCs w:val="20"/>
                <w:lang w:val="ru-RU"/>
              </w:rPr>
            </w:pPr>
            <w:r w:rsidRPr="007052AD">
              <w:rPr>
                <w:rFonts w:ascii="Arial" w:eastAsia="Times New Roman" w:hAnsi="Arial" w:cs="Arial"/>
                <w:sz w:val="20"/>
                <w:szCs w:val="20"/>
                <w:lang w:val="ru-RU"/>
              </w:rPr>
              <w:t>451000</w:t>
            </w:r>
          </w:p>
        </w:tc>
        <w:tc>
          <w:tcPr>
            <w:tcW w:w="3816" w:type="dxa"/>
            <w:tcBorders>
              <w:left w:val="single" w:sz="4" w:space="0" w:color="000000"/>
              <w:bottom w:val="single" w:sz="4" w:space="0" w:color="000000"/>
            </w:tcBorders>
            <w:shd w:val="clear" w:color="auto" w:fill="auto"/>
            <w:vAlign w:val="bottom"/>
          </w:tcPr>
          <w:p w:rsidR="00EA6201" w:rsidRPr="007052AD" w:rsidRDefault="00EA6201" w:rsidP="009845C0">
            <w:pPr>
              <w:snapToGrid w:val="0"/>
              <w:rPr>
                <w:rFonts w:ascii="Arial" w:eastAsia="Times New Roman" w:hAnsi="Arial" w:cs="Arial"/>
                <w:sz w:val="20"/>
                <w:szCs w:val="20"/>
                <w:lang w:val="sr-Cyrl-CS"/>
              </w:rPr>
            </w:pPr>
            <w:r w:rsidRPr="007052AD">
              <w:rPr>
                <w:rFonts w:ascii="Arial" w:eastAsia="Times New Roman" w:hAnsi="Arial" w:cs="Arial"/>
                <w:sz w:val="20"/>
                <w:szCs w:val="20"/>
                <w:lang w:val="sr-Cyrl-CS"/>
              </w:rPr>
              <w:t>Субвенције нефинансијским корпорац.</w:t>
            </w:r>
          </w:p>
        </w:tc>
        <w:tc>
          <w:tcPr>
            <w:tcW w:w="1512" w:type="dxa"/>
            <w:tcBorders>
              <w:left w:val="single" w:sz="4" w:space="0" w:color="000000"/>
              <w:bottom w:val="single" w:sz="4" w:space="0" w:color="000000"/>
            </w:tcBorders>
            <w:shd w:val="clear" w:color="auto" w:fill="auto"/>
            <w:vAlign w:val="bottom"/>
          </w:tcPr>
          <w:p w:rsidR="00EA6201" w:rsidRPr="007052AD" w:rsidRDefault="00EA6201" w:rsidP="009845C0">
            <w:pPr>
              <w:snapToGrid w:val="0"/>
              <w:jc w:val="right"/>
              <w:rPr>
                <w:rFonts w:ascii="Arial" w:eastAsia="Times New Roman" w:hAnsi="Arial" w:cs="Arial"/>
                <w:sz w:val="20"/>
                <w:szCs w:val="20"/>
              </w:rPr>
            </w:pPr>
            <w:r w:rsidRPr="007052AD">
              <w:rPr>
                <w:rFonts w:ascii="Arial" w:eastAsia="Times New Roman" w:hAnsi="Arial" w:cs="Arial"/>
                <w:sz w:val="20"/>
                <w:szCs w:val="20"/>
              </w:rPr>
              <w:t>90.314.364</w:t>
            </w:r>
          </w:p>
        </w:tc>
        <w:tc>
          <w:tcPr>
            <w:tcW w:w="1510" w:type="dxa"/>
            <w:tcBorders>
              <w:left w:val="single" w:sz="4" w:space="0" w:color="000000"/>
              <w:bottom w:val="single" w:sz="4" w:space="0" w:color="000000"/>
            </w:tcBorders>
            <w:shd w:val="clear" w:color="auto" w:fill="auto"/>
            <w:vAlign w:val="bottom"/>
          </w:tcPr>
          <w:p w:rsidR="00EA6201" w:rsidRPr="007052AD" w:rsidRDefault="00EA6201" w:rsidP="009845C0">
            <w:pPr>
              <w:snapToGrid w:val="0"/>
              <w:jc w:val="right"/>
              <w:rPr>
                <w:rFonts w:ascii="Arial" w:eastAsia="Times New Roman" w:hAnsi="Arial" w:cs="Arial"/>
                <w:sz w:val="20"/>
                <w:szCs w:val="20"/>
              </w:rPr>
            </w:pPr>
            <w:r w:rsidRPr="007052AD">
              <w:rPr>
                <w:rFonts w:ascii="Arial" w:eastAsia="Times New Roman" w:hAnsi="Arial" w:cs="Arial"/>
                <w:sz w:val="20"/>
                <w:szCs w:val="20"/>
              </w:rPr>
              <w:t>85.599.982</w:t>
            </w:r>
          </w:p>
        </w:tc>
        <w:tc>
          <w:tcPr>
            <w:tcW w:w="993" w:type="dxa"/>
            <w:tcBorders>
              <w:left w:val="single" w:sz="4" w:space="0" w:color="000000"/>
              <w:bottom w:val="single" w:sz="4" w:space="0" w:color="000000"/>
            </w:tcBorders>
            <w:shd w:val="clear" w:color="auto" w:fill="auto"/>
            <w:vAlign w:val="bottom"/>
          </w:tcPr>
          <w:p w:rsidR="00EA6201" w:rsidRPr="007052AD" w:rsidRDefault="00EA6201" w:rsidP="009845C0">
            <w:pPr>
              <w:snapToGrid w:val="0"/>
              <w:jc w:val="right"/>
              <w:rPr>
                <w:rFonts w:ascii="Arial" w:eastAsia="Times New Roman" w:hAnsi="Arial" w:cs="Arial"/>
                <w:sz w:val="20"/>
                <w:szCs w:val="20"/>
              </w:rPr>
            </w:pPr>
            <w:r w:rsidRPr="007052AD">
              <w:rPr>
                <w:rFonts w:ascii="Arial" w:eastAsia="Times New Roman" w:hAnsi="Arial" w:cs="Arial"/>
                <w:sz w:val="20"/>
                <w:szCs w:val="20"/>
              </w:rPr>
              <w:t>94.78</w:t>
            </w:r>
          </w:p>
        </w:tc>
        <w:tc>
          <w:tcPr>
            <w:tcW w:w="1441" w:type="dxa"/>
            <w:tcBorders>
              <w:left w:val="single" w:sz="4" w:space="0" w:color="000000"/>
              <w:bottom w:val="single" w:sz="4" w:space="0" w:color="000000"/>
            </w:tcBorders>
            <w:shd w:val="clear" w:color="auto" w:fill="auto"/>
            <w:vAlign w:val="bottom"/>
          </w:tcPr>
          <w:p w:rsidR="00EA6201" w:rsidRPr="007052AD" w:rsidRDefault="00EA6201" w:rsidP="009845C0">
            <w:pPr>
              <w:snapToGrid w:val="0"/>
              <w:jc w:val="right"/>
              <w:rPr>
                <w:rFonts w:ascii="Arial" w:eastAsia="Times New Roman" w:hAnsi="Arial" w:cs="Arial"/>
                <w:sz w:val="20"/>
                <w:szCs w:val="20"/>
              </w:rPr>
            </w:pPr>
            <w:r w:rsidRPr="007052AD">
              <w:rPr>
                <w:rFonts w:ascii="Arial" w:eastAsia="Times New Roman" w:hAnsi="Arial" w:cs="Arial"/>
                <w:sz w:val="20"/>
                <w:szCs w:val="20"/>
              </w:rPr>
              <w:t>4.714.382</w:t>
            </w:r>
          </w:p>
        </w:tc>
        <w:tc>
          <w:tcPr>
            <w:tcW w:w="714" w:type="dxa"/>
            <w:gridSpan w:val="2"/>
            <w:tcBorders>
              <w:left w:val="single" w:sz="4" w:space="0" w:color="000000"/>
            </w:tcBorders>
            <w:shd w:val="clear" w:color="auto" w:fill="auto"/>
          </w:tcPr>
          <w:p w:rsidR="00EA6201" w:rsidRPr="007052AD" w:rsidRDefault="00EA6201" w:rsidP="009845C0">
            <w:pPr>
              <w:snapToGrid w:val="0"/>
              <w:rPr>
                <w:rFonts w:ascii="Calibri" w:eastAsia="Times New Roman" w:hAnsi="Calibri" w:cs="Times New Roman"/>
                <w:sz w:val="20"/>
                <w:szCs w:val="20"/>
                <w:lang w:val="ru-RU"/>
              </w:rPr>
            </w:pPr>
          </w:p>
        </w:tc>
        <w:tc>
          <w:tcPr>
            <w:tcW w:w="40" w:type="dxa"/>
            <w:shd w:val="clear" w:color="auto" w:fill="auto"/>
          </w:tcPr>
          <w:p w:rsidR="00EA6201" w:rsidRPr="007052AD"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7052AD"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7052AD" w:rsidRDefault="00EA6201" w:rsidP="009845C0">
            <w:pPr>
              <w:snapToGrid w:val="0"/>
              <w:rPr>
                <w:rFonts w:ascii="Arial" w:eastAsia="Times New Roman" w:hAnsi="Arial" w:cs="Arial"/>
                <w:sz w:val="20"/>
                <w:szCs w:val="20"/>
                <w:lang w:val="ru-RU"/>
              </w:rPr>
            </w:pPr>
          </w:p>
        </w:tc>
      </w:tr>
      <w:tr w:rsidR="00EA6201" w:rsidRPr="007052AD" w:rsidTr="009845C0">
        <w:trPr>
          <w:trHeight w:val="494"/>
        </w:trPr>
        <w:tc>
          <w:tcPr>
            <w:tcW w:w="836" w:type="dxa"/>
            <w:tcBorders>
              <w:left w:val="single" w:sz="4" w:space="0" w:color="000000"/>
              <w:bottom w:val="single" w:sz="4" w:space="0" w:color="000000"/>
            </w:tcBorders>
            <w:shd w:val="clear" w:color="auto" w:fill="auto"/>
            <w:vAlign w:val="bottom"/>
          </w:tcPr>
          <w:p w:rsidR="00EA6201" w:rsidRPr="007052AD" w:rsidRDefault="00EA6201" w:rsidP="009845C0">
            <w:pPr>
              <w:snapToGrid w:val="0"/>
              <w:jc w:val="both"/>
              <w:rPr>
                <w:rFonts w:ascii="Arial" w:eastAsia="Times New Roman" w:hAnsi="Arial" w:cs="Arial"/>
                <w:sz w:val="20"/>
                <w:szCs w:val="20"/>
                <w:lang w:val="ru-RU"/>
              </w:rPr>
            </w:pPr>
            <w:r w:rsidRPr="007052AD">
              <w:rPr>
                <w:rFonts w:ascii="Arial" w:eastAsia="Times New Roman" w:hAnsi="Arial" w:cs="Arial"/>
                <w:sz w:val="20"/>
                <w:szCs w:val="20"/>
                <w:lang w:val="ru-RU"/>
              </w:rPr>
              <w:lastRenderedPageBreak/>
              <w:t>454000</w:t>
            </w:r>
          </w:p>
        </w:tc>
        <w:tc>
          <w:tcPr>
            <w:tcW w:w="3816" w:type="dxa"/>
            <w:tcBorders>
              <w:left w:val="single" w:sz="4" w:space="0" w:color="000000"/>
              <w:bottom w:val="single" w:sz="4" w:space="0" w:color="000000"/>
            </w:tcBorders>
            <w:shd w:val="clear" w:color="auto" w:fill="auto"/>
            <w:vAlign w:val="bottom"/>
          </w:tcPr>
          <w:p w:rsidR="00EA6201" w:rsidRPr="007052AD" w:rsidRDefault="00EA6201" w:rsidP="009845C0">
            <w:pPr>
              <w:snapToGrid w:val="0"/>
              <w:rPr>
                <w:rFonts w:ascii="Arial" w:eastAsia="Times New Roman" w:hAnsi="Arial" w:cs="Arial"/>
                <w:sz w:val="20"/>
                <w:szCs w:val="20"/>
                <w:lang w:val="sr-Cyrl-CS"/>
              </w:rPr>
            </w:pPr>
            <w:r w:rsidRPr="007052AD">
              <w:rPr>
                <w:rFonts w:ascii="Arial" w:eastAsia="Times New Roman" w:hAnsi="Arial" w:cs="Arial"/>
                <w:sz w:val="20"/>
                <w:szCs w:val="20"/>
                <w:lang w:val="sr-Cyrl-CS"/>
              </w:rPr>
              <w:t>Субвенције привтним предузећима</w:t>
            </w:r>
          </w:p>
        </w:tc>
        <w:tc>
          <w:tcPr>
            <w:tcW w:w="1512" w:type="dxa"/>
            <w:tcBorders>
              <w:left w:val="single" w:sz="4" w:space="0" w:color="000000"/>
              <w:bottom w:val="single" w:sz="4" w:space="0" w:color="000000"/>
            </w:tcBorders>
            <w:shd w:val="clear" w:color="auto" w:fill="auto"/>
            <w:vAlign w:val="bottom"/>
          </w:tcPr>
          <w:p w:rsidR="00EA6201" w:rsidRPr="007052AD" w:rsidRDefault="00EA6201" w:rsidP="009845C0">
            <w:pPr>
              <w:snapToGrid w:val="0"/>
              <w:jc w:val="right"/>
              <w:rPr>
                <w:rFonts w:ascii="Arial" w:eastAsia="Times New Roman" w:hAnsi="Arial" w:cs="Arial"/>
                <w:sz w:val="20"/>
                <w:szCs w:val="20"/>
              </w:rPr>
            </w:pPr>
            <w:r w:rsidRPr="007052AD">
              <w:rPr>
                <w:rFonts w:ascii="Arial" w:eastAsia="Times New Roman" w:hAnsi="Arial" w:cs="Arial"/>
                <w:sz w:val="20"/>
                <w:szCs w:val="20"/>
              </w:rPr>
              <w:t>27.861.532</w:t>
            </w:r>
          </w:p>
        </w:tc>
        <w:tc>
          <w:tcPr>
            <w:tcW w:w="1510" w:type="dxa"/>
            <w:tcBorders>
              <w:left w:val="single" w:sz="4" w:space="0" w:color="000000"/>
              <w:bottom w:val="single" w:sz="4" w:space="0" w:color="000000"/>
            </w:tcBorders>
            <w:shd w:val="clear" w:color="auto" w:fill="auto"/>
            <w:vAlign w:val="bottom"/>
          </w:tcPr>
          <w:p w:rsidR="00EA6201" w:rsidRPr="007052AD" w:rsidRDefault="00EA6201" w:rsidP="009845C0">
            <w:pPr>
              <w:snapToGrid w:val="0"/>
              <w:jc w:val="right"/>
              <w:rPr>
                <w:rFonts w:ascii="Arial" w:eastAsia="Times New Roman" w:hAnsi="Arial" w:cs="Arial"/>
                <w:sz w:val="20"/>
                <w:szCs w:val="20"/>
              </w:rPr>
            </w:pPr>
            <w:r w:rsidRPr="007052AD">
              <w:rPr>
                <w:rFonts w:ascii="Arial" w:eastAsia="Times New Roman" w:hAnsi="Arial" w:cs="Arial"/>
                <w:sz w:val="20"/>
                <w:szCs w:val="20"/>
              </w:rPr>
              <w:t>13.188.68</w:t>
            </w:r>
            <w:r>
              <w:rPr>
                <w:rFonts w:ascii="Arial" w:eastAsia="Times New Roman" w:hAnsi="Arial" w:cs="Arial"/>
                <w:sz w:val="20"/>
                <w:szCs w:val="20"/>
              </w:rPr>
              <w:t>4</w:t>
            </w:r>
          </w:p>
        </w:tc>
        <w:tc>
          <w:tcPr>
            <w:tcW w:w="993" w:type="dxa"/>
            <w:tcBorders>
              <w:left w:val="single" w:sz="4" w:space="0" w:color="000000"/>
              <w:bottom w:val="single" w:sz="4" w:space="0" w:color="000000"/>
            </w:tcBorders>
            <w:shd w:val="clear" w:color="auto" w:fill="auto"/>
            <w:vAlign w:val="bottom"/>
          </w:tcPr>
          <w:p w:rsidR="00EA6201" w:rsidRPr="007052AD" w:rsidRDefault="00EA6201" w:rsidP="009845C0">
            <w:pPr>
              <w:snapToGrid w:val="0"/>
              <w:jc w:val="right"/>
              <w:rPr>
                <w:rFonts w:ascii="Arial" w:eastAsia="Times New Roman" w:hAnsi="Arial" w:cs="Arial"/>
                <w:sz w:val="20"/>
                <w:szCs w:val="20"/>
              </w:rPr>
            </w:pPr>
            <w:r w:rsidRPr="007052AD">
              <w:rPr>
                <w:rFonts w:ascii="Arial" w:eastAsia="Times New Roman" w:hAnsi="Arial" w:cs="Arial"/>
                <w:sz w:val="20"/>
                <w:szCs w:val="20"/>
              </w:rPr>
              <w:t>47.33</w:t>
            </w:r>
          </w:p>
        </w:tc>
        <w:tc>
          <w:tcPr>
            <w:tcW w:w="1441" w:type="dxa"/>
            <w:tcBorders>
              <w:left w:val="single" w:sz="4" w:space="0" w:color="000000"/>
              <w:bottom w:val="single" w:sz="4" w:space="0" w:color="000000"/>
            </w:tcBorders>
            <w:shd w:val="clear" w:color="auto" w:fill="auto"/>
            <w:vAlign w:val="bottom"/>
          </w:tcPr>
          <w:p w:rsidR="00EA6201" w:rsidRPr="007052AD" w:rsidRDefault="00EA6201" w:rsidP="009845C0">
            <w:pPr>
              <w:snapToGrid w:val="0"/>
              <w:jc w:val="right"/>
              <w:rPr>
                <w:rFonts w:ascii="Arial" w:eastAsia="Times New Roman" w:hAnsi="Arial" w:cs="Arial"/>
                <w:sz w:val="20"/>
                <w:szCs w:val="20"/>
              </w:rPr>
            </w:pPr>
            <w:r w:rsidRPr="007052AD">
              <w:rPr>
                <w:rFonts w:ascii="Arial" w:eastAsia="Times New Roman" w:hAnsi="Arial" w:cs="Arial"/>
                <w:sz w:val="20"/>
                <w:szCs w:val="20"/>
              </w:rPr>
              <w:t>14.672.84</w:t>
            </w:r>
            <w:r>
              <w:rPr>
                <w:rFonts w:ascii="Arial" w:eastAsia="Times New Roman" w:hAnsi="Arial" w:cs="Arial"/>
                <w:sz w:val="20"/>
                <w:szCs w:val="20"/>
              </w:rPr>
              <w:t>8</w:t>
            </w:r>
          </w:p>
        </w:tc>
        <w:tc>
          <w:tcPr>
            <w:tcW w:w="714" w:type="dxa"/>
            <w:gridSpan w:val="2"/>
            <w:tcBorders>
              <w:left w:val="single" w:sz="4" w:space="0" w:color="000000"/>
            </w:tcBorders>
            <w:shd w:val="clear" w:color="auto" w:fill="auto"/>
          </w:tcPr>
          <w:p w:rsidR="00EA6201" w:rsidRPr="007052AD"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7052AD" w:rsidRDefault="00EA6201" w:rsidP="009845C0">
            <w:pPr>
              <w:snapToGrid w:val="0"/>
              <w:rPr>
                <w:rFonts w:ascii="Arial" w:eastAsia="Times New Roman" w:hAnsi="Arial" w:cs="Arial"/>
                <w:sz w:val="20"/>
                <w:szCs w:val="20"/>
              </w:rPr>
            </w:pPr>
          </w:p>
        </w:tc>
        <w:tc>
          <w:tcPr>
            <w:tcW w:w="40" w:type="dxa"/>
            <w:shd w:val="clear" w:color="auto" w:fill="auto"/>
          </w:tcPr>
          <w:p w:rsidR="00EA6201" w:rsidRPr="007052AD" w:rsidRDefault="00EA6201" w:rsidP="009845C0">
            <w:pPr>
              <w:snapToGrid w:val="0"/>
              <w:rPr>
                <w:rFonts w:ascii="Arial" w:eastAsia="Times New Roman" w:hAnsi="Arial" w:cs="Arial"/>
                <w:sz w:val="20"/>
                <w:szCs w:val="20"/>
              </w:rPr>
            </w:pPr>
          </w:p>
        </w:tc>
        <w:tc>
          <w:tcPr>
            <w:tcW w:w="40" w:type="dxa"/>
            <w:shd w:val="clear" w:color="auto" w:fill="auto"/>
          </w:tcPr>
          <w:p w:rsidR="00EA6201" w:rsidRPr="007052AD" w:rsidRDefault="00EA6201" w:rsidP="009845C0">
            <w:pPr>
              <w:snapToGrid w:val="0"/>
              <w:rPr>
                <w:rFonts w:ascii="Arial" w:eastAsia="Times New Roman" w:hAnsi="Arial" w:cs="Arial"/>
                <w:sz w:val="20"/>
                <w:szCs w:val="20"/>
              </w:rPr>
            </w:pPr>
          </w:p>
        </w:tc>
      </w:tr>
      <w:tr w:rsidR="00EA6201" w:rsidRPr="00D1774D" w:rsidTr="009845C0">
        <w:trPr>
          <w:trHeight w:val="494"/>
        </w:trPr>
        <w:tc>
          <w:tcPr>
            <w:tcW w:w="836" w:type="dxa"/>
            <w:tcBorders>
              <w:left w:val="single" w:sz="4" w:space="0" w:color="000000"/>
              <w:bottom w:val="single" w:sz="4" w:space="0" w:color="000000"/>
            </w:tcBorders>
            <w:shd w:val="clear" w:color="auto" w:fill="auto"/>
            <w:vAlign w:val="bottom"/>
          </w:tcPr>
          <w:p w:rsidR="00EA6201" w:rsidRPr="00D1774D" w:rsidRDefault="00EA6201" w:rsidP="009845C0">
            <w:pPr>
              <w:snapToGrid w:val="0"/>
              <w:jc w:val="both"/>
              <w:rPr>
                <w:rFonts w:ascii="Arial" w:eastAsia="Times New Roman" w:hAnsi="Arial" w:cs="Arial"/>
                <w:b/>
                <w:sz w:val="20"/>
                <w:szCs w:val="20"/>
              </w:rPr>
            </w:pPr>
            <w:r w:rsidRPr="00D1774D">
              <w:rPr>
                <w:rFonts w:ascii="Arial" w:eastAsia="Times New Roman" w:hAnsi="Arial" w:cs="Arial"/>
                <w:b/>
                <w:sz w:val="20"/>
                <w:szCs w:val="20"/>
              </w:rPr>
              <w:t>460000</w:t>
            </w:r>
          </w:p>
        </w:tc>
        <w:tc>
          <w:tcPr>
            <w:tcW w:w="3816" w:type="dxa"/>
            <w:tcBorders>
              <w:left w:val="single" w:sz="4" w:space="0" w:color="000000"/>
              <w:bottom w:val="single" w:sz="4" w:space="0" w:color="000000"/>
            </w:tcBorders>
            <w:shd w:val="clear" w:color="auto" w:fill="auto"/>
            <w:vAlign w:val="bottom"/>
          </w:tcPr>
          <w:p w:rsidR="00EA6201" w:rsidRPr="00D1774D" w:rsidRDefault="00EA6201" w:rsidP="009845C0">
            <w:pPr>
              <w:snapToGrid w:val="0"/>
              <w:rPr>
                <w:rFonts w:ascii="Arial" w:eastAsia="Times New Roman" w:hAnsi="Arial" w:cs="Arial"/>
                <w:b/>
                <w:sz w:val="20"/>
                <w:szCs w:val="20"/>
                <w:lang w:val="sr-Cyrl-CS"/>
              </w:rPr>
            </w:pPr>
            <w:r w:rsidRPr="00D1774D">
              <w:rPr>
                <w:rFonts w:ascii="Arial" w:eastAsia="Times New Roman" w:hAnsi="Arial" w:cs="Arial"/>
                <w:b/>
                <w:sz w:val="20"/>
                <w:szCs w:val="20"/>
                <w:lang w:val="sr-Cyrl-CS"/>
              </w:rPr>
              <w:t>ДОНАЦИЈЕ, ДОТАЦИЈЕ И ТРАНСФЕРИ</w:t>
            </w:r>
          </w:p>
        </w:tc>
        <w:tc>
          <w:tcPr>
            <w:tcW w:w="1512" w:type="dxa"/>
            <w:tcBorders>
              <w:left w:val="single" w:sz="4" w:space="0" w:color="000000"/>
              <w:bottom w:val="single" w:sz="4" w:space="0" w:color="000000"/>
            </w:tcBorders>
            <w:shd w:val="clear" w:color="auto" w:fill="auto"/>
            <w:vAlign w:val="bottom"/>
          </w:tcPr>
          <w:p w:rsidR="00EA6201" w:rsidRPr="00D1774D" w:rsidRDefault="00EA6201" w:rsidP="009845C0">
            <w:pPr>
              <w:snapToGrid w:val="0"/>
              <w:jc w:val="right"/>
              <w:rPr>
                <w:rFonts w:ascii="Arial" w:eastAsia="Times New Roman" w:hAnsi="Arial" w:cs="Arial"/>
                <w:b/>
                <w:sz w:val="20"/>
                <w:szCs w:val="20"/>
              </w:rPr>
            </w:pPr>
            <w:r w:rsidRPr="00D1774D">
              <w:rPr>
                <w:rFonts w:ascii="Arial" w:eastAsia="Times New Roman" w:hAnsi="Arial" w:cs="Arial"/>
                <w:b/>
                <w:sz w:val="20"/>
                <w:szCs w:val="20"/>
              </w:rPr>
              <w:t>222.620.689</w:t>
            </w:r>
          </w:p>
        </w:tc>
        <w:tc>
          <w:tcPr>
            <w:tcW w:w="1510" w:type="dxa"/>
            <w:tcBorders>
              <w:left w:val="single" w:sz="4" w:space="0" w:color="000000"/>
              <w:bottom w:val="single" w:sz="4" w:space="0" w:color="000000"/>
            </w:tcBorders>
            <w:shd w:val="clear" w:color="auto" w:fill="auto"/>
            <w:vAlign w:val="bottom"/>
          </w:tcPr>
          <w:p w:rsidR="00EA6201" w:rsidRPr="00D1774D" w:rsidRDefault="00EA6201" w:rsidP="009845C0">
            <w:pPr>
              <w:snapToGrid w:val="0"/>
              <w:jc w:val="right"/>
              <w:rPr>
                <w:rFonts w:ascii="Arial" w:eastAsia="Times New Roman" w:hAnsi="Arial" w:cs="Arial"/>
                <w:b/>
                <w:sz w:val="20"/>
                <w:szCs w:val="20"/>
              </w:rPr>
            </w:pPr>
            <w:r w:rsidRPr="00D1774D">
              <w:rPr>
                <w:rFonts w:ascii="Arial" w:eastAsia="Times New Roman" w:hAnsi="Arial" w:cs="Arial"/>
                <w:b/>
                <w:sz w:val="20"/>
                <w:szCs w:val="20"/>
              </w:rPr>
              <w:t>198.760.037</w:t>
            </w:r>
          </w:p>
        </w:tc>
        <w:tc>
          <w:tcPr>
            <w:tcW w:w="993" w:type="dxa"/>
            <w:tcBorders>
              <w:left w:val="single" w:sz="4" w:space="0" w:color="000000"/>
              <w:bottom w:val="single" w:sz="4" w:space="0" w:color="000000"/>
            </w:tcBorders>
            <w:shd w:val="clear" w:color="auto" w:fill="auto"/>
            <w:vAlign w:val="bottom"/>
          </w:tcPr>
          <w:p w:rsidR="00EA6201" w:rsidRPr="00D1774D" w:rsidRDefault="00EA6201" w:rsidP="009845C0">
            <w:pPr>
              <w:snapToGrid w:val="0"/>
              <w:jc w:val="right"/>
              <w:rPr>
                <w:rFonts w:ascii="Arial" w:eastAsia="Times New Roman" w:hAnsi="Arial" w:cs="Arial"/>
                <w:b/>
                <w:sz w:val="20"/>
                <w:szCs w:val="20"/>
              </w:rPr>
            </w:pPr>
            <w:r w:rsidRPr="00D1774D">
              <w:rPr>
                <w:rFonts w:ascii="Arial" w:eastAsia="Times New Roman" w:hAnsi="Arial" w:cs="Arial"/>
                <w:b/>
                <w:sz w:val="20"/>
                <w:szCs w:val="20"/>
              </w:rPr>
              <w:t>89.28</w:t>
            </w:r>
          </w:p>
        </w:tc>
        <w:tc>
          <w:tcPr>
            <w:tcW w:w="1441" w:type="dxa"/>
            <w:tcBorders>
              <w:left w:val="single" w:sz="4" w:space="0" w:color="000000"/>
              <w:bottom w:val="single" w:sz="4" w:space="0" w:color="000000"/>
            </w:tcBorders>
            <w:shd w:val="clear" w:color="auto" w:fill="auto"/>
            <w:vAlign w:val="bottom"/>
          </w:tcPr>
          <w:p w:rsidR="00EA6201" w:rsidRPr="00D1774D" w:rsidRDefault="00EA6201" w:rsidP="009845C0">
            <w:pPr>
              <w:snapToGrid w:val="0"/>
              <w:jc w:val="right"/>
              <w:rPr>
                <w:rFonts w:ascii="Arial" w:eastAsia="Times New Roman" w:hAnsi="Arial" w:cs="Arial"/>
                <w:b/>
                <w:sz w:val="20"/>
                <w:szCs w:val="20"/>
              </w:rPr>
            </w:pPr>
            <w:r w:rsidRPr="00D1774D">
              <w:rPr>
                <w:rFonts w:ascii="Arial" w:eastAsia="Times New Roman" w:hAnsi="Arial" w:cs="Arial"/>
                <w:b/>
                <w:sz w:val="20"/>
                <w:szCs w:val="20"/>
              </w:rPr>
              <w:t>29.722.248</w:t>
            </w:r>
          </w:p>
        </w:tc>
        <w:tc>
          <w:tcPr>
            <w:tcW w:w="714" w:type="dxa"/>
            <w:gridSpan w:val="2"/>
            <w:tcBorders>
              <w:left w:val="single" w:sz="4" w:space="0" w:color="000000"/>
            </w:tcBorders>
            <w:shd w:val="clear" w:color="auto" w:fill="auto"/>
          </w:tcPr>
          <w:p w:rsidR="00EA6201" w:rsidRPr="00D1774D" w:rsidRDefault="00EA6201" w:rsidP="009845C0">
            <w:pPr>
              <w:snapToGrid w:val="0"/>
              <w:rPr>
                <w:rFonts w:ascii="Calibri" w:eastAsia="Times New Roman" w:hAnsi="Calibri" w:cs="Times New Roman"/>
                <w:b/>
                <w:sz w:val="20"/>
                <w:szCs w:val="20"/>
              </w:rPr>
            </w:pPr>
          </w:p>
        </w:tc>
        <w:tc>
          <w:tcPr>
            <w:tcW w:w="40" w:type="dxa"/>
            <w:shd w:val="clear" w:color="auto" w:fill="auto"/>
          </w:tcPr>
          <w:p w:rsidR="00EA6201" w:rsidRPr="00D1774D" w:rsidRDefault="00EA6201" w:rsidP="009845C0">
            <w:pPr>
              <w:snapToGrid w:val="0"/>
              <w:rPr>
                <w:rFonts w:ascii="Arial" w:eastAsia="Times New Roman" w:hAnsi="Arial" w:cs="Arial"/>
                <w:b/>
                <w:sz w:val="20"/>
                <w:szCs w:val="20"/>
              </w:rPr>
            </w:pPr>
          </w:p>
        </w:tc>
        <w:tc>
          <w:tcPr>
            <w:tcW w:w="40" w:type="dxa"/>
            <w:shd w:val="clear" w:color="auto" w:fill="auto"/>
          </w:tcPr>
          <w:p w:rsidR="00EA6201" w:rsidRPr="00D1774D" w:rsidRDefault="00EA6201" w:rsidP="009845C0">
            <w:pPr>
              <w:snapToGrid w:val="0"/>
              <w:rPr>
                <w:rFonts w:ascii="Arial" w:eastAsia="Times New Roman" w:hAnsi="Arial" w:cs="Arial"/>
                <w:b/>
                <w:sz w:val="20"/>
                <w:szCs w:val="20"/>
              </w:rPr>
            </w:pPr>
          </w:p>
        </w:tc>
        <w:tc>
          <w:tcPr>
            <w:tcW w:w="40" w:type="dxa"/>
            <w:shd w:val="clear" w:color="auto" w:fill="auto"/>
          </w:tcPr>
          <w:p w:rsidR="00EA6201" w:rsidRPr="00D1774D" w:rsidRDefault="00EA6201" w:rsidP="009845C0">
            <w:pPr>
              <w:snapToGrid w:val="0"/>
              <w:rPr>
                <w:rFonts w:ascii="Arial" w:eastAsia="Times New Roman" w:hAnsi="Arial" w:cs="Arial"/>
                <w:b/>
                <w:sz w:val="20"/>
                <w:szCs w:val="20"/>
              </w:rPr>
            </w:pPr>
          </w:p>
        </w:tc>
      </w:tr>
      <w:tr w:rsidR="00EA6201" w:rsidRPr="00373609" w:rsidTr="009845C0">
        <w:trPr>
          <w:trHeight w:val="494"/>
        </w:trPr>
        <w:tc>
          <w:tcPr>
            <w:tcW w:w="836" w:type="dxa"/>
            <w:tcBorders>
              <w:left w:val="single" w:sz="4" w:space="0" w:color="000000"/>
              <w:bottom w:val="single" w:sz="4" w:space="0" w:color="000000"/>
            </w:tcBorders>
            <w:shd w:val="clear" w:color="auto" w:fill="auto"/>
            <w:vAlign w:val="bottom"/>
          </w:tcPr>
          <w:p w:rsidR="00EA6201" w:rsidRPr="00373609" w:rsidRDefault="00EA6201" w:rsidP="009845C0">
            <w:pPr>
              <w:snapToGrid w:val="0"/>
              <w:jc w:val="both"/>
              <w:rPr>
                <w:rFonts w:ascii="Arial" w:eastAsia="Times New Roman" w:hAnsi="Arial" w:cs="Arial"/>
                <w:sz w:val="20"/>
                <w:szCs w:val="20"/>
              </w:rPr>
            </w:pPr>
            <w:r w:rsidRPr="00373609">
              <w:rPr>
                <w:rFonts w:ascii="Arial" w:eastAsia="Times New Roman" w:hAnsi="Arial" w:cs="Arial"/>
                <w:sz w:val="20"/>
                <w:szCs w:val="20"/>
              </w:rPr>
              <w:t>463000</w:t>
            </w:r>
          </w:p>
        </w:tc>
        <w:tc>
          <w:tcPr>
            <w:tcW w:w="3816" w:type="dxa"/>
            <w:tcBorders>
              <w:left w:val="single" w:sz="4" w:space="0" w:color="000000"/>
              <w:bottom w:val="single" w:sz="4" w:space="0" w:color="000000"/>
            </w:tcBorders>
            <w:shd w:val="clear" w:color="auto" w:fill="auto"/>
            <w:vAlign w:val="bottom"/>
          </w:tcPr>
          <w:p w:rsidR="00EA6201" w:rsidRPr="00373609" w:rsidRDefault="00EA6201" w:rsidP="009845C0">
            <w:pPr>
              <w:snapToGrid w:val="0"/>
              <w:rPr>
                <w:rFonts w:ascii="Arial" w:eastAsia="Times New Roman" w:hAnsi="Arial" w:cs="Arial"/>
                <w:sz w:val="20"/>
                <w:szCs w:val="20"/>
                <w:lang w:val="sr-Cyrl-CS"/>
              </w:rPr>
            </w:pPr>
            <w:r w:rsidRPr="00373609">
              <w:rPr>
                <w:rFonts w:ascii="Arial" w:eastAsia="Times New Roman" w:hAnsi="Arial" w:cs="Arial"/>
                <w:sz w:val="20"/>
                <w:szCs w:val="20"/>
                <w:lang w:val="sr-Cyrl-CS"/>
              </w:rPr>
              <w:t>Донације и трансфери осталим нивоима власти</w:t>
            </w:r>
          </w:p>
        </w:tc>
        <w:tc>
          <w:tcPr>
            <w:tcW w:w="1512" w:type="dxa"/>
            <w:tcBorders>
              <w:left w:val="single" w:sz="4" w:space="0" w:color="000000"/>
              <w:bottom w:val="single" w:sz="4" w:space="0" w:color="000000"/>
            </w:tcBorders>
            <w:shd w:val="clear" w:color="auto" w:fill="auto"/>
            <w:vAlign w:val="bottom"/>
          </w:tcPr>
          <w:p w:rsidR="00EA6201" w:rsidRPr="00373609" w:rsidRDefault="00EA6201" w:rsidP="009845C0">
            <w:pPr>
              <w:snapToGrid w:val="0"/>
              <w:jc w:val="right"/>
              <w:rPr>
                <w:rFonts w:ascii="Arial" w:eastAsia="Times New Roman" w:hAnsi="Arial" w:cs="Arial"/>
                <w:sz w:val="20"/>
                <w:szCs w:val="20"/>
              </w:rPr>
            </w:pPr>
            <w:r w:rsidRPr="00373609">
              <w:rPr>
                <w:rFonts w:ascii="Arial" w:eastAsia="Times New Roman" w:hAnsi="Arial" w:cs="Arial"/>
                <w:sz w:val="20"/>
                <w:szCs w:val="20"/>
              </w:rPr>
              <w:t>158.965.689</w:t>
            </w:r>
          </w:p>
        </w:tc>
        <w:tc>
          <w:tcPr>
            <w:tcW w:w="1510" w:type="dxa"/>
            <w:tcBorders>
              <w:left w:val="single" w:sz="4" w:space="0" w:color="000000"/>
              <w:bottom w:val="single" w:sz="4" w:space="0" w:color="000000"/>
            </w:tcBorders>
            <w:shd w:val="clear" w:color="auto" w:fill="auto"/>
            <w:vAlign w:val="bottom"/>
          </w:tcPr>
          <w:p w:rsidR="00EA6201" w:rsidRPr="00373609" w:rsidRDefault="00EA6201" w:rsidP="009845C0">
            <w:pPr>
              <w:snapToGrid w:val="0"/>
              <w:jc w:val="right"/>
              <w:rPr>
                <w:rFonts w:ascii="Arial" w:eastAsia="Times New Roman" w:hAnsi="Arial" w:cs="Arial"/>
                <w:sz w:val="20"/>
                <w:szCs w:val="20"/>
              </w:rPr>
            </w:pPr>
            <w:r w:rsidRPr="00373609">
              <w:rPr>
                <w:rFonts w:ascii="Arial" w:eastAsia="Times New Roman" w:hAnsi="Arial" w:cs="Arial"/>
                <w:sz w:val="20"/>
                <w:szCs w:val="20"/>
              </w:rPr>
              <w:t>140.323.268</w:t>
            </w:r>
          </w:p>
        </w:tc>
        <w:tc>
          <w:tcPr>
            <w:tcW w:w="993" w:type="dxa"/>
            <w:tcBorders>
              <w:left w:val="single" w:sz="4" w:space="0" w:color="000000"/>
              <w:bottom w:val="single" w:sz="4" w:space="0" w:color="000000"/>
            </w:tcBorders>
            <w:shd w:val="clear" w:color="auto" w:fill="auto"/>
            <w:vAlign w:val="bottom"/>
          </w:tcPr>
          <w:p w:rsidR="00EA6201" w:rsidRPr="00373609" w:rsidRDefault="00EA6201" w:rsidP="009845C0">
            <w:pPr>
              <w:snapToGrid w:val="0"/>
              <w:jc w:val="right"/>
              <w:rPr>
                <w:rFonts w:ascii="Arial" w:eastAsia="Times New Roman" w:hAnsi="Arial" w:cs="Arial"/>
                <w:sz w:val="20"/>
                <w:szCs w:val="20"/>
              </w:rPr>
            </w:pPr>
            <w:r w:rsidRPr="00373609">
              <w:rPr>
                <w:rFonts w:ascii="Arial" w:eastAsia="Times New Roman" w:hAnsi="Arial" w:cs="Arial"/>
                <w:sz w:val="20"/>
                <w:szCs w:val="20"/>
              </w:rPr>
              <w:t>88.27</w:t>
            </w:r>
          </w:p>
        </w:tc>
        <w:tc>
          <w:tcPr>
            <w:tcW w:w="1441" w:type="dxa"/>
            <w:tcBorders>
              <w:left w:val="single" w:sz="4" w:space="0" w:color="000000"/>
              <w:bottom w:val="single" w:sz="4" w:space="0" w:color="000000"/>
            </w:tcBorders>
            <w:shd w:val="clear" w:color="auto" w:fill="auto"/>
            <w:vAlign w:val="bottom"/>
          </w:tcPr>
          <w:p w:rsidR="00EA6201" w:rsidRPr="00373609" w:rsidRDefault="00EA6201" w:rsidP="009845C0">
            <w:pPr>
              <w:snapToGrid w:val="0"/>
              <w:jc w:val="right"/>
              <w:rPr>
                <w:rFonts w:ascii="Arial" w:eastAsia="Times New Roman" w:hAnsi="Arial" w:cs="Arial"/>
                <w:sz w:val="20"/>
                <w:szCs w:val="20"/>
              </w:rPr>
            </w:pPr>
            <w:r w:rsidRPr="00373609">
              <w:rPr>
                <w:rFonts w:ascii="Arial" w:eastAsia="Times New Roman" w:hAnsi="Arial" w:cs="Arial"/>
                <w:sz w:val="20"/>
                <w:szCs w:val="20"/>
              </w:rPr>
              <w:t>18.642.421</w:t>
            </w:r>
          </w:p>
        </w:tc>
        <w:tc>
          <w:tcPr>
            <w:tcW w:w="714" w:type="dxa"/>
            <w:gridSpan w:val="2"/>
            <w:tcBorders>
              <w:left w:val="single" w:sz="4" w:space="0" w:color="000000"/>
            </w:tcBorders>
            <w:shd w:val="clear" w:color="auto" w:fill="auto"/>
          </w:tcPr>
          <w:p w:rsidR="00EA6201" w:rsidRPr="00373609"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373609" w:rsidRDefault="00EA6201" w:rsidP="009845C0">
            <w:pPr>
              <w:snapToGrid w:val="0"/>
              <w:rPr>
                <w:rFonts w:ascii="Arial" w:eastAsia="Times New Roman" w:hAnsi="Arial" w:cs="Arial"/>
                <w:sz w:val="20"/>
                <w:szCs w:val="20"/>
              </w:rPr>
            </w:pPr>
          </w:p>
        </w:tc>
        <w:tc>
          <w:tcPr>
            <w:tcW w:w="40" w:type="dxa"/>
            <w:shd w:val="clear" w:color="auto" w:fill="auto"/>
          </w:tcPr>
          <w:p w:rsidR="00EA6201" w:rsidRPr="00373609" w:rsidRDefault="00EA6201" w:rsidP="009845C0">
            <w:pPr>
              <w:snapToGrid w:val="0"/>
              <w:rPr>
                <w:rFonts w:ascii="Arial" w:eastAsia="Times New Roman" w:hAnsi="Arial" w:cs="Arial"/>
                <w:sz w:val="20"/>
                <w:szCs w:val="20"/>
              </w:rPr>
            </w:pPr>
          </w:p>
        </w:tc>
        <w:tc>
          <w:tcPr>
            <w:tcW w:w="40" w:type="dxa"/>
            <w:shd w:val="clear" w:color="auto" w:fill="auto"/>
          </w:tcPr>
          <w:p w:rsidR="00EA6201" w:rsidRPr="00373609" w:rsidRDefault="00EA6201" w:rsidP="009845C0">
            <w:pPr>
              <w:snapToGrid w:val="0"/>
              <w:rPr>
                <w:rFonts w:ascii="Arial" w:eastAsia="Times New Roman" w:hAnsi="Arial" w:cs="Arial"/>
                <w:sz w:val="20"/>
                <w:szCs w:val="20"/>
              </w:rPr>
            </w:pPr>
          </w:p>
        </w:tc>
      </w:tr>
      <w:tr w:rsidR="00EA6201" w:rsidRPr="00D1774D" w:rsidTr="009845C0">
        <w:trPr>
          <w:trHeight w:val="494"/>
        </w:trPr>
        <w:tc>
          <w:tcPr>
            <w:tcW w:w="836" w:type="dxa"/>
            <w:tcBorders>
              <w:left w:val="single" w:sz="4" w:space="0" w:color="000000"/>
              <w:bottom w:val="single" w:sz="4" w:space="0" w:color="000000"/>
            </w:tcBorders>
            <w:shd w:val="clear" w:color="auto" w:fill="auto"/>
            <w:vAlign w:val="bottom"/>
          </w:tcPr>
          <w:p w:rsidR="00EA6201" w:rsidRPr="00D1774D" w:rsidRDefault="00EA6201" w:rsidP="009845C0">
            <w:pPr>
              <w:snapToGrid w:val="0"/>
              <w:jc w:val="both"/>
              <w:rPr>
                <w:rFonts w:ascii="Arial" w:eastAsia="Times New Roman" w:hAnsi="Arial" w:cs="Arial"/>
                <w:sz w:val="20"/>
                <w:szCs w:val="20"/>
              </w:rPr>
            </w:pPr>
            <w:r w:rsidRPr="00D1774D">
              <w:rPr>
                <w:rFonts w:ascii="Arial" w:eastAsia="Times New Roman" w:hAnsi="Arial" w:cs="Arial"/>
                <w:sz w:val="20"/>
                <w:szCs w:val="20"/>
              </w:rPr>
              <w:t>464000</w:t>
            </w:r>
          </w:p>
        </w:tc>
        <w:tc>
          <w:tcPr>
            <w:tcW w:w="3816" w:type="dxa"/>
            <w:tcBorders>
              <w:left w:val="single" w:sz="4" w:space="0" w:color="000000"/>
              <w:bottom w:val="single" w:sz="4" w:space="0" w:color="000000"/>
            </w:tcBorders>
            <w:shd w:val="clear" w:color="auto" w:fill="auto"/>
            <w:vAlign w:val="bottom"/>
          </w:tcPr>
          <w:p w:rsidR="00EA6201" w:rsidRPr="00D1774D" w:rsidRDefault="00EA6201" w:rsidP="009845C0">
            <w:pPr>
              <w:snapToGrid w:val="0"/>
              <w:rPr>
                <w:rFonts w:ascii="Arial" w:eastAsia="Times New Roman" w:hAnsi="Arial" w:cs="Arial"/>
                <w:sz w:val="20"/>
                <w:szCs w:val="20"/>
                <w:lang w:val="sr-Cyrl-CS"/>
              </w:rPr>
            </w:pPr>
            <w:r w:rsidRPr="00D1774D">
              <w:rPr>
                <w:rFonts w:ascii="Arial" w:eastAsia="Times New Roman" w:hAnsi="Arial" w:cs="Arial"/>
                <w:sz w:val="20"/>
                <w:szCs w:val="20"/>
                <w:lang w:val="sr-Cyrl-CS"/>
              </w:rPr>
              <w:t>Дотације организацијама за обавезно социјално осигурање</w:t>
            </w:r>
          </w:p>
        </w:tc>
        <w:tc>
          <w:tcPr>
            <w:tcW w:w="1512" w:type="dxa"/>
            <w:tcBorders>
              <w:left w:val="single" w:sz="4" w:space="0" w:color="000000"/>
              <w:bottom w:val="single" w:sz="4" w:space="0" w:color="000000"/>
            </w:tcBorders>
            <w:shd w:val="clear" w:color="auto" w:fill="auto"/>
            <w:vAlign w:val="bottom"/>
          </w:tcPr>
          <w:p w:rsidR="00EA6201" w:rsidRPr="00D1774D" w:rsidRDefault="00EA6201" w:rsidP="009845C0">
            <w:pPr>
              <w:snapToGrid w:val="0"/>
              <w:jc w:val="right"/>
              <w:rPr>
                <w:rFonts w:ascii="Arial" w:eastAsia="Times New Roman" w:hAnsi="Arial" w:cs="Arial"/>
                <w:sz w:val="20"/>
                <w:szCs w:val="20"/>
              </w:rPr>
            </w:pPr>
            <w:r w:rsidRPr="00D1774D">
              <w:rPr>
                <w:rFonts w:ascii="Arial" w:eastAsia="Times New Roman" w:hAnsi="Arial" w:cs="Arial"/>
                <w:sz w:val="20"/>
                <w:szCs w:val="20"/>
              </w:rPr>
              <w:t>27.700.000</w:t>
            </w:r>
          </w:p>
        </w:tc>
        <w:tc>
          <w:tcPr>
            <w:tcW w:w="1510" w:type="dxa"/>
            <w:tcBorders>
              <w:left w:val="single" w:sz="4" w:space="0" w:color="000000"/>
              <w:bottom w:val="single" w:sz="4" w:space="0" w:color="000000"/>
            </w:tcBorders>
            <w:shd w:val="clear" w:color="auto" w:fill="auto"/>
            <w:vAlign w:val="bottom"/>
          </w:tcPr>
          <w:p w:rsidR="00EA6201" w:rsidRPr="00D1774D" w:rsidRDefault="00EA6201" w:rsidP="009845C0">
            <w:pPr>
              <w:snapToGrid w:val="0"/>
              <w:jc w:val="right"/>
              <w:rPr>
                <w:rFonts w:ascii="Arial" w:eastAsia="Times New Roman" w:hAnsi="Arial" w:cs="Arial"/>
                <w:sz w:val="20"/>
                <w:szCs w:val="20"/>
              </w:rPr>
            </w:pPr>
            <w:r w:rsidRPr="00D1774D">
              <w:rPr>
                <w:rFonts w:ascii="Arial" w:eastAsia="Times New Roman" w:hAnsi="Arial" w:cs="Arial"/>
                <w:sz w:val="20"/>
                <w:szCs w:val="20"/>
              </w:rPr>
              <w:t>26.348.974</w:t>
            </w:r>
          </w:p>
        </w:tc>
        <w:tc>
          <w:tcPr>
            <w:tcW w:w="993" w:type="dxa"/>
            <w:tcBorders>
              <w:left w:val="single" w:sz="4" w:space="0" w:color="000000"/>
              <w:bottom w:val="single" w:sz="4" w:space="0" w:color="000000"/>
            </w:tcBorders>
            <w:shd w:val="clear" w:color="auto" w:fill="auto"/>
            <w:vAlign w:val="bottom"/>
          </w:tcPr>
          <w:p w:rsidR="00EA6201" w:rsidRPr="00D1774D" w:rsidRDefault="00EA6201" w:rsidP="009845C0">
            <w:pPr>
              <w:snapToGrid w:val="0"/>
              <w:jc w:val="right"/>
              <w:rPr>
                <w:rFonts w:ascii="Arial" w:eastAsia="Times New Roman" w:hAnsi="Arial" w:cs="Arial"/>
                <w:sz w:val="20"/>
                <w:szCs w:val="20"/>
              </w:rPr>
            </w:pPr>
            <w:r w:rsidRPr="00D1774D">
              <w:rPr>
                <w:rFonts w:ascii="Arial" w:eastAsia="Times New Roman" w:hAnsi="Arial" w:cs="Arial"/>
                <w:sz w:val="20"/>
                <w:szCs w:val="20"/>
              </w:rPr>
              <w:t>95.12</w:t>
            </w:r>
          </w:p>
        </w:tc>
        <w:tc>
          <w:tcPr>
            <w:tcW w:w="1441" w:type="dxa"/>
            <w:tcBorders>
              <w:left w:val="single" w:sz="4" w:space="0" w:color="000000"/>
              <w:bottom w:val="single" w:sz="4" w:space="0" w:color="000000"/>
            </w:tcBorders>
            <w:shd w:val="clear" w:color="auto" w:fill="auto"/>
            <w:vAlign w:val="bottom"/>
          </w:tcPr>
          <w:p w:rsidR="00EA6201" w:rsidRPr="00D1774D" w:rsidRDefault="00EA6201" w:rsidP="009845C0">
            <w:pPr>
              <w:snapToGrid w:val="0"/>
              <w:jc w:val="right"/>
              <w:rPr>
                <w:rFonts w:ascii="Arial" w:eastAsia="Times New Roman" w:hAnsi="Arial" w:cs="Arial"/>
                <w:sz w:val="20"/>
                <w:szCs w:val="20"/>
              </w:rPr>
            </w:pPr>
            <w:r w:rsidRPr="00D1774D">
              <w:rPr>
                <w:rFonts w:ascii="Arial" w:eastAsia="Times New Roman" w:hAnsi="Arial" w:cs="Arial"/>
                <w:sz w:val="20"/>
                <w:szCs w:val="20"/>
              </w:rPr>
              <w:t>1.351.026</w:t>
            </w:r>
          </w:p>
        </w:tc>
        <w:tc>
          <w:tcPr>
            <w:tcW w:w="714" w:type="dxa"/>
            <w:gridSpan w:val="2"/>
            <w:tcBorders>
              <w:left w:val="single" w:sz="4" w:space="0" w:color="000000"/>
            </w:tcBorders>
            <w:shd w:val="clear" w:color="auto" w:fill="auto"/>
          </w:tcPr>
          <w:p w:rsidR="00EA6201" w:rsidRPr="00D1774D"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D1774D" w:rsidRDefault="00EA6201" w:rsidP="009845C0">
            <w:pPr>
              <w:snapToGrid w:val="0"/>
              <w:rPr>
                <w:rFonts w:ascii="Arial" w:eastAsia="Times New Roman" w:hAnsi="Arial" w:cs="Arial"/>
                <w:sz w:val="20"/>
                <w:szCs w:val="20"/>
              </w:rPr>
            </w:pPr>
          </w:p>
        </w:tc>
        <w:tc>
          <w:tcPr>
            <w:tcW w:w="40" w:type="dxa"/>
            <w:shd w:val="clear" w:color="auto" w:fill="auto"/>
          </w:tcPr>
          <w:p w:rsidR="00EA6201" w:rsidRPr="00D1774D" w:rsidRDefault="00EA6201" w:rsidP="009845C0">
            <w:pPr>
              <w:snapToGrid w:val="0"/>
              <w:rPr>
                <w:rFonts w:ascii="Arial" w:eastAsia="Times New Roman" w:hAnsi="Arial" w:cs="Arial"/>
                <w:sz w:val="20"/>
                <w:szCs w:val="20"/>
              </w:rPr>
            </w:pPr>
          </w:p>
        </w:tc>
        <w:tc>
          <w:tcPr>
            <w:tcW w:w="40" w:type="dxa"/>
            <w:shd w:val="clear" w:color="auto" w:fill="auto"/>
          </w:tcPr>
          <w:p w:rsidR="00EA6201" w:rsidRPr="00D1774D" w:rsidRDefault="00EA6201" w:rsidP="009845C0">
            <w:pPr>
              <w:snapToGrid w:val="0"/>
              <w:rPr>
                <w:rFonts w:ascii="Arial" w:eastAsia="Times New Roman" w:hAnsi="Arial" w:cs="Arial"/>
                <w:sz w:val="20"/>
                <w:szCs w:val="20"/>
              </w:rPr>
            </w:pPr>
          </w:p>
        </w:tc>
      </w:tr>
      <w:tr w:rsidR="00EA6201" w:rsidRPr="00D1774D" w:rsidTr="009845C0">
        <w:trPr>
          <w:trHeight w:val="494"/>
        </w:trPr>
        <w:tc>
          <w:tcPr>
            <w:tcW w:w="836" w:type="dxa"/>
            <w:tcBorders>
              <w:left w:val="single" w:sz="4" w:space="0" w:color="000000"/>
              <w:bottom w:val="single" w:sz="4" w:space="0" w:color="000000"/>
            </w:tcBorders>
            <w:shd w:val="clear" w:color="auto" w:fill="auto"/>
            <w:vAlign w:val="bottom"/>
          </w:tcPr>
          <w:p w:rsidR="00EA6201" w:rsidRPr="00D1774D" w:rsidRDefault="00EA6201" w:rsidP="009845C0">
            <w:pPr>
              <w:snapToGrid w:val="0"/>
              <w:jc w:val="both"/>
              <w:rPr>
                <w:rFonts w:ascii="Arial" w:eastAsia="Times New Roman" w:hAnsi="Arial" w:cs="Arial"/>
                <w:sz w:val="20"/>
                <w:szCs w:val="20"/>
              </w:rPr>
            </w:pPr>
            <w:r w:rsidRPr="00D1774D">
              <w:rPr>
                <w:rFonts w:ascii="Arial" w:eastAsia="Times New Roman" w:hAnsi="Arial" w:cs="Arial"/>
                <w:sz w:val="20"/>
                <w:szCs w:val="20"/>
              </w:rPr>
              <w:t>465000</w:t>
            </w:r>
          </w:p>
        </w:tc>
        <w:tc>
          <w:tcPr>
            <w:tcW w:w="3816" w:type="dxa"/>
            <w:tcBorders>
              <w:left w:val="single" w:sz="4" w:space="0" w:color="000000"/>
              <w:bottom w:val="single" w:sz="4" w:space="0" w:color="000000"/>
            </w:tcBorders>
            <w:shd w:val="clear" w:color="auto" w:fill="auto"/>
            <w:vAlign w:val="bottom"/>
          </w:tcPr>
          <w:p w:rsidR="00EA6201" w:rsidRPr="00D1774D" w:rsidRDefault="00EA6201" w:rsidP="009845C0">
            <w:pPr>
              <w:snapToGrid w:val="0"/>
              <w:rPr>
                <w:rFonts w:ascii="Arial" w:eastAsia="Times New Roman" w:hAnsi="Arial" w:cs="Arial"/>
                <w:sz w:val="20"/>
                <w:szCs w:val="20"/>
                <w:lang w:val="sr-Cyrl-CS"/>
              </w:rPr>
            </w:pPr>
            <w:r w:rsidRPr="00D1774D">
              <w:rPr>
                <w:rFonts w:ascii="Arial" w:eastAsia="Times New Roman" w:hAnsi="Arial" w:cs="Arial"/>
                <w:sz w:val="20"/>
                <w:szCs w:val="20"/>
                <w:lang w:val="sr-Cyrl-CS"/>
              </w:rPr>
              <w:t>Остале дотације и трансфери</w:t>
            </w:r>
          </w:p>
        </w:tc>
        <w:tc>
          <w:tcPr>
            <w:tcW w:w="1512" w:type="dxa"/>
            <w:tcBorders>
              <w:left w:val="single" w:sz="4" w:space="0" w:color="000000"/>
              <w:bottom w:val="single" w:sz="4" w:space="0" w:color="000000"/>
            </w:tcBorders>
            <w:shd w:val="clear" w:color="auto" w:fill="auto"/>
            <w:vAlign w:val="bottom"/>
          </w:tcPr>
          <w:p w:rsidR="00EA6201" w:rsidRPr="00D1774D" w:rsidRDefault="00EA6201" w:rsidP="009845C0">
            <w:pPr>
              <w:snapToGrid w:val="0"/>
              <w:jc w:val="right"/>
              <w:rPr>
                <w:rFonts w:ascii="Arial" w:eastAsia="Times New Roman" w:hAnsi="Arial" w:cs="Arial"/>
                <w:sz w:val="20"/>
                <w:szCs w:val="20"/>
              </w:rPr>
            </w:pPr>
            <w:r w:rsidRPr="00D1774D">
              <w:rPr>
                <w:rFonts w:ascii="Arial" w:eastAsia="Times New Roman" w:hAnsi="Arial" w:cs="Arial"/>
                <w:sz w:val="20"/>
                <w:szCs w:val="20"/>
              </w:rPr>
              <w:t>35.955.000</w:t>
            </w:r>
          </w:p>
        </w:tc>
        <w:tc>
          <w:tcPr>
            <w:tcW w:w="1510" w:type="dxa"/>
            <w:tcBorders>
              <w:left w:val="single" w:sz="4" w:space="0" w:color="000000"/>
              <w:bottom w:val="single" w:sz="4" w:space="0" w:color="000000"/>
            </w:tcBorders>
            <w:shd w:val="clear" w:color="auto" w:fill="auto"/>
            <w:vAlign w:val="bottom"/>
          </w:tcPr>
          <w:p w:rsidR="00EA6201" w:rsidRPr="00D1774D" w:rsidRDefault="00EA6201" w:rsidP="009845C0">
            <w:pPr>
              <w:snapToGrid w:val="0"/>
              <w:jc w:val="right"/>
              <w:rPr>
                <w:rFonts w:ascii="Arial" w:eastAsia="Times New Roman" w:hAnsi="Arial" w:cs="Arial"/>
                <w:sz w:val="20"/>
                <w:szCs w:val="20"/>
              </w:rPr>
            </w:pPr>
            <w:r w:rsidRPr="00D1774D">
              <w:rPr>
                <w:rFonts w:ascii="Arial" w:eastAsia="Times New Roman" w:hAnsi="Arial" w:cs="Arial"/>
                <w:sz w:val="20"/>
                <w:szCs w:val="20"/>
              </w:rPr>
              <w:t>32.087.795</w:t>
            </w:r>
          </w:p>
        </w:tc>
        <w:tc>
          <w:tcPr>
            <w:tcW w:w="993" w:type="dxa"/>
            <w:tcBorders>
              <w:left w:val="single" w:sz="4" w:space="0" w:color="000000"/>
              <w:bottom w:val="single" w:sz="4" w:space="0" w:color="000000"/>
            </w:tcBorders>
            <w:shd w:val="clear" w:color="auto" w:fill="auto"/>
            <w:vAlign w:val="bottom"/>
          </w:tcPr>
          <w:p w:rsidR="00EA6201" w:rsidRPr="00D1774D" w:rsidRDefault="00EA6201" w:rsidP="009845C0">
            <w:pPr>
              <w:snapToGrid w:val="0"/>
              <w:jc w:val="right"/>
              <w:rPr>
                <w:rFonts w:ascii="Arial" w:eastAsia="Times New Roman" w:hAnsi="Arial" w:cs="Arial"/>
                <w:sz w:val="20"/>
                <w:szCs w:val="20"/>
              </w:rPr>
            </w:pPr>
            <w:r w:rsidRPr="00D1774D">
              <w:rPr>
                <w:rFonts w:ascii="Arial" w:eastAsia="Times New Roman" w:hAnsi="Arial" w:cs="Arial"/>
                <w:sz w:val="20"/>
                <w:szCs w:val="20"/>
              </w:rPr>
              <w:t>89.24</w:t>
            </w:r>
          </w:p>
        </w:tc>
        <w:tc>
          <w:tcPr>
            <w:tcW w:w="1441" w:type="dxa"/>
            <w:tcBorders>
              <w:left w:val="single" w:sz="4" w:space="0" w:color="000000"/>
              <w:bottom w:val="single" w:sz="4" w:space="0" w:color="000000"/>
            </w:tcBorders>
            <w:shd w:val="clear" w:color="auto" w:fill="auto"/>
            <w:vAlign w:val="bottom"/>
          </w:tcPr>
          <w:p w:rsidR="00EA6201" w:rsidRPr="00D1774D" w:rsidRDefault="00EA6201" w:rsidP="009845C0">
            <w:pPr>
              <w:snapToGrid w:val="0"/>
              <w:jc w:val="right"/>
              <w:rPr>
                <w:rFonts w:ascii="Arial" w:eastAsia="Times New Roman" w:hAnsi="Arial" w:cs="Arial"/>
                <w:sz w:val="20"/>
                <w:szCs w:val="20"/>
              </w:rPr>
            </w:pPr>
            <w:r w:rsidRPr="00D1774D">
              <w:rPr>
                <w:rFonts w:ascii="Arial" w:eastAsia="Times New Roman" w:hAnsi="Arial" w:cs="Arial"/>
                <w:sz w:val="20"/>
                <w:szCs w:val="20"/>
              </w:rPr>
              <w:t>3.867.205</w:t>
            </w:r>
          </w:p>
        </w:tc>
        <w:tc>
          <w:tcPr>
            <w:tcW w:w="714" w:type="dxa"/>
            <w:gridSpan w:val="2"/>
            <w:tcBorders>
              <w:left w:val="single" w:sz="4" w:space="0" w:color="000000"/>
            </w:tcBorders>
            <w:shd w:val="clear" w:color="auto" w:fill="auto"/>
          </w:tcPr>
          <w:p w:rsidR="00EA6201" w:rsidRPr="00D1774D"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D1774D" w:rsidRDefault="00EA6201" w:rsidP="009845C0">
            <w:pPr>
              <w:snapToGrid w:val="0"/>
              <w:rPr>
                <w:rFonts w:ascii="Arial" w:eastAsia="Times New Roman" w:hAnsi="Arial" w:cs="Arial"/>
                <w:sz w:val="20"/>
                <w:szCs w:val="20"/>
              </w:rPr>
            </w:pPr>
          </w:p>
        </w:tc>
        <w:tc>
          <w:tcPr>
            <w:tcW w:w="40" w:type="dxa"/>
            <w:shd w:val="clear" w:color="auto" w:fill="auto"/>
          </w:tcPr>
          <w:p w:rsidR="00EA6201" w:rsidRPr="00D1774D" w:rsidRDefault="00EA6201" w:rsidP="009845C0">
            <w:pPr>
              <w:snapToGrid w:val="0"/>
              <w:rPr>
                <w:rFonts w:ascii="Arial" w:eastAsia="Times New Roman" w:hAnsi="Arial" w:cs="Arial"/>
                <w:sz w:val="20"/>
                <w:szCs w:val="20"/>
              </w:rPr>
            </w:pPr>
          </w:p>
        </w:tc>
        <w:tc>
          <w:tcPr>
            <w:tcW w:w="40" w:type="dxa"/>
            <w:shd w:val="clear" w:color="auto" w:fill="auto"/>
          </w:tcPr>
          <w:p w:rsidR="00EA6201" w:rsidRPr="00D1774D" w:rsidRDefault="00EA6201" w:rsidP="009845C0">
            <w:pPr>
              <w:snapToGrid w:val="0"/>
              <w:rPr>
                <w:rFonts w:ascii="Arial" w:eastAsia="Times New Roman" w:hAnsi="Arial" w:cs="Arial"/>
                <w:sz w:val="20"/>
                <w:szCs w:val="20"/>
              </w:rPr>
            </w:pPr>
          </w:p>
        </w:tc>
      </w:tr>
      <w:tr w:rsidR="00EA6201" w:rsidRPr="0004359C" w:rsidTr="009845C0">
        <w:trPr>
          <w:trHeight w:val="494"/>
        </w:trPr>
        <w:tc>
          <w:tcPr>
            <w:tcW w:w="836"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both"/>
              <w:rPr>
                <w:rFonts w:ascii="Arial" w:eastAsia="Times New Roman" w:hAnsi="Arial" w:cs="Arial"/>
                <w:b/>
                <w:sz w:val="20"/>
                <w:szCs w:val="20"/>
              </w:rPr>
            </w:pPr>
            <w:r w:rsidRPr="0004359C">
              <w:rPr>
                <w:rFonts w:ascii="Arial" w:eastAsia="Times New Roman" w:hAnsi="Arial" w:cs="Arial"/>
                <w:b/>
                <w:sz w:val="20"/>
                <w:szCs w:val="20"/>
              </w:rPr>
              <w:t>470000</w:t>
            </w:r>
          </w:p>
        </w:tc>
        <w:tc>
          <w:tcPr>
            <w:tcW w:w="3816" w:type="dxa"/>
            <w:tcBorders>
              <w:left w:val="single" w:sz="4" w:space="0" w:color="000000"/>
              <w:bottom w:val="single" w:sz="4" w:space="0" w:color="000000"/>
            </w:tcBorders>
            <w:shd w:val="clear" w:color="auto" w:fill="auto"/>
            <w:vAlign w:val="bottom"/>
          </w:tcPr>
          <w:p w:rsidR="00EA6201" w:rsidRPr="0004359C" w:rsidRDefault="00EA6201" w:rsidP="009845C0">
            <w:pPr>
              <w:snapToGrid w:val="0"/>
              <w:rPr>
                <w:rFonts w:ascii="Arial" w:eastAsia="Times New Roman" w:hAnsi="Arial" w:cs="Arial"/>
                <w:b/>
                <w:sz w:val="20"/>
                <w:szCs w:val="20"/>
                <w:lang w:val="sr-Cyrl-CS"/>
              </w:rPr>
            </w:pPr>
            <w:r w:rsidRPr="0004359C">
              <w:rPr>
                <w:rFonts w:ascii="Arial" w:eastAsia="Times New Roman" w:hAnsi="Arial" w:cs="Arial"/>
                <w:b/>
                <w:sz w:val="20"/>
                <w:szCs w:val="20"/>
                <w:lang w:val="sr-Cyrl-CS"/>
              </w:rPr>
              <w:t>СОЦИЈАЛНА ЗАШТИТА</w:t>
            </w:r>
          </w:p>
        </w:tc>
        <w:tc>
          <w:tcPr>
            <w:tcW w:w="1512"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b/>
                <w:sz w:val="20"/>
                <w:szCs w:val="20"/>
              </w:rPr>
            </w:pPr>
            <w:r w:rsidRPr="0004359C">
              <w:rPr>
                <w:rFonts w:ascii="Arial" w:eastAsia="Times New Roman" w:hAnsi="Arial" w:cs="Arial"/>
                <w:b/>
                <w:sz w:val="20"/>
                <w:szCs w:val="20"/>
              </w:rPr>
              <w:t>101.759.519</w:t>
            </w:r>
          </w:p>
        </w:tc>
        <w:tc>
          <w:tcPr>
            <w:tcW w:w="1510"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b/>
                <w:sz w:val="20"/>
                <w:szCs w:val="20"/>
              </w:rPr>
            </w:pPr>
            <w:r w:rsidRPr="0004359C">
              <w:rPr>
                <w:rFonts w:ascii="Arial" w:eastAsia="Times New Roman" w:hAnsi="Arial" w:cs="Arial"/>
                <w:b/>
                <w:sz w:val="20"/>
                <w:szCs w:val="20"/>
              </w:rPr>
              <w:t>94.616.236</w:t>
            </w:r>
          </w:p>
        </w:tc>
        <w:tc>
          <w:tcPr>
            <w:tcW w:w="993"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b/>
                <w:sz w:val="20"/>
                <w:szCs w:val="20"/>
              </w:rPr>
            </w:pPr>
            <w:r w:rsidRPr="0004359C">
              <w:rPr>
                <w:rFonts w:ascii="Arial" w:eastAsia="Times New Roman" w:hAnsi="Arial" w:cs="Arial"/>
                <w:b/>
                <w:sz w:val="20"/>
                <w:szCs w:val="20"/>
              </w:rPr>
              <w:t>89.24</w:t>
            </w:r>
          </w:p>
        </w:tc>
        <w:tc>
          <w:tcPr>
            <w:tcW w:w="1441"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b/>
                <w:sz w:val="20"/>
                <w:szCs w:val="20"/>
              </w:rPr>
            </w:pPr>
            <w:r w:rsidRPr="0004359C">
              <w:rPr>
                <w:rFonts w:ascii="Arial" w:eastAsia="Times New Roman" w:hAnsi="Arial" w:cs="Arial"/>
                <w:b/>
                <w:sz w:val="20"/>
                <w:szCs w:val="20"/>
              </w:rPr>
              <w:t>7.143.283</w:t>
            </w:r>
          </w:p>
        </w:tc>
        <w:tc>
          <w:tcPr>
            <w:tcW w:w="714" w:type="dxa"/>
            <w:gridSpan w:val="2"/>
            <w:tcBorders>
              <w:left w:val="single" w:sz="4" w:space="0" w:color="000000"/>
            </w:tcBorders>
            <w:shd w:val="clear" w:color="auto" w:fill="auto"/>
          </w:tcPr>
          <w:p w:rsidR="00EA6201" w:rsidRPr="0004359C" w:rsidRDefault="00EA6201" w:rsidP="009845C0">
            <w:pPr>
              <w:snapToGrid w:val="0"/>
              <w:rPr>
                <w:rFonts w:ascii="Calibri" w:eastAsia="Times New Roman" w:hAnsi="Calibri" w:cs="Times New Roman"/>
                <w:b/>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b/>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b/>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b/>
                <w:sz w:val="20"/>
                <w:szCs w:val="20"/>
              </w:rPr>
            </w:pPr>
          </w:p>
        </w:tc>
      </w:tr>
      <w:tr w:rsidR="00EA6201" w:rsidRPr="0004359C" w:rsidTr="009845C0">
        <w:trPr>
          <w:trHeight w:val="494"/>
        </w:trPr>
        <w:tc>
          <w:tcPr>
            <w:tcW w:w="836"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both"/>
              <w:rPr>
                <w:rFonts w:ascii="Arial" w:eastAsia="Times New Roman" w:hAnsi="Arial" w:cs="Arial"/>
                <w:sz w:val="20"/>
                <w:szCs w:val="20"/>
              </w:rPr>
            </w:pPr>
            <w:r w:rsidRPr="0004359C">
              <w:rPr>
                <w:rFonts w:ascii="Arial" w:eastAsia="Times New Roman" w:hAnsi="Arial" w:cs="Arial"/>
                <w:sz w:val="20"/>
                <w:szCs w:val="20"/>
              </w:rPr>
              <w:t>472000</w:t>
            </w:r>
          </w:p>
        </w:tc>
        <w:tc>
          <w:tcPr>
            <w:tcW w:w="3816" w:type="dxa"/>
            <w:tcBorders>
              <w:left w:val="single" w:sz="4" w:space="0" w:color="000000"/>
              <w:bottom w:val="single" w:sz="4" w:space="0" w:color="000000"/>
            </w:tcBorders>
            <w:shd w:val="clear" w:color="auto" w:fill="auto"/>
            <w:vAlign w:val="bottom"/>
          </w:tcPr>
          <w:p w:rsidR="00EA6201" w:rsidRPr="0004359C" w:rsidRDefault="00EA6201" w:rsidP="009845C0">
            <w:pPr>
              <w:snapToGrid w:val="0"/>
              <w:rPr>
                <w:rFonts w:ascii="Arial" w:eastAsia="Times New Roman" w:hAnsi="Arial" w:cs="Arial"/>
                <w:sz w:val="20"/>
                <w:szCs w:val="20"/>
                <w:lang w:val="sr-Cyrl-CS"/>
              </w:rPr>
            </w:pPr>
            <w:r w:rsidRPr="0004359C">
              <w:rPr>
                <w:rFonts w:ascii="Arial" w:eastAsia="Times New Roman" w:hAnsi="Arial" w:cs="Arial"/>
                <w:sz w:val="20"/>
                <w:szCs w:val="20"/>
                <w:lang w:val="sr-Cyrl-CS"/>
              </w:rPr>
              <w:t>Накнаде за социјалну заштиту из буџета</w:t>
            </w:r>
          </w:p>
        </w:tc>
        <w:tc>
          <w:tcPr>
            <w:tcW w:w="1512"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101.759.519</w:t>
            </w:r>
          </w:p>
        </w:tc>
        <w:tc>
          <w:tcPr>
            <w:tcW w:w="1510"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94.616.236</w:t>
            </w:r>
          </w:p>
        </w:tc>
        <w:tc>
          <w:tcPr>
            <w:tcW w:w="993"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89.24</w:t>
            </w:r>
          </w:p>
        </w:tc>
        <w:tc>
          <w:tcPr>
            <w:tcW w:w="1441"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7.143.283</w:t>
            </w:r>
          </w:p>
        </w:tc>
        <w:tc>
          <w:tcPr>
            <w:tcW w:w="714" w:type="dxa"/>
            <w:gridSpan w:val="2"/>
            <w:tcBorders>
              <w:left w:val="single" w:sz="4" w:space="0" w:color="000000"/>
            </w:tcBorders>
            <w:shd w:val="clear" w:color="auto" w:fill="auto"/>
          </w:tcPr>
          <w:p w:rsidR="00EA6201" w:rsidRPr="0004359C"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r>
      <w:tr w:rsidR="00EA6201" w:rsidRPr="0004359C" w:rsidTr="009845C0">
        <w:trPr>
          <w:trHeight w:val="494"/>
        </w:trPr>
        <w:tc>
          <w:tcPr>
            <w:tcW w:w="836"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both"/>
              <w:rPr>
                <w:rFonts w:ascii="Arial" w:eastAsia="Times New Roman" w:hAnsi="Arial" w:cs="Arial"/>
                <w:b/>
                <w:sz w:val="20"/>
                <w:szCs w:val="20"/>
              </w:rPr>
            </w:pPr>
            <w:r w:rsidRPr="0004359C">
              <w:rPr>
                <w:rFonts w:ascii="Arial" w:eastAsia="Times New Roman" w:hAnsi="Arial" w:cs="Arial"/>
                <w:b/>
                <w:sz w:val="20"/>
                <w:szCs w:val="20"/>
              </w:rPr>
              <w:t>480000</w:t>
            </w:r>
          </w:p>
        </w:tc>
        <w:tc>
          <w:tcPr>
            <w:tcW w:w="3816" w:type="dxa"/>
            <w:tcBorders>
              <w:left w:val="single" w:sz="4" w:space="0" w:color="000000"/>
              <w:bottom w:val="single" w:sz="4" w:space="0" w:color="000000"/>
            </w:tcBorders>
            <w:shd w:val="clear" w:color="auto" w:fill="auto"/>
            <w:vAlign w:val="bottom"/>
          </w:tcPr>
          <w:p w:rsidR="00EA6201" w:rsidRPr="0004359C" w:rsidRDefault="00EA6201" w:rsidP="009845C0">
            <w:pPr>
              <w:snapToGrid w:val="0"/>
              <w:rPr>
                <w:rFonts w:ascii="Arial" w:eastAsia="Times New Roman" w:hAnsi="Arial" w:cs="Arial"/>
                <w:b/>
                <w:sz w:val="20"/>
                <w:szCs w:val="20"/>
                <w:lang w:val="sr-Cyrl-CS"/>
              </w:rPr>
            </w:pPr>
            <w:r w:rsidRPr="0004359C">
              <w:rPr>
                <w:rFonts w:ascii="Arial" w:eastAsia="Times New Roman" w:hAnsi="Arial" w:cs="Arial"/>
                <w:b/>
                <w:sz w:val="20"/>
                <w:szCs w:val="20"/>
              </w:rPr>
              <w:t>О</w:t>
            </w:r>
            <w:r w:rsidRPr="0004359C">
              <w:rPr>
                <w:rFonts w:ascii="Arial" w:eastAsia="Times New Roman" w:hAnsi="Arial" w:cs="Arial"/>
                <w:b/>
                <w:sz w:val="20"/>
                <w:szCs w:val="20"/>
                <w:lang w:val="sr-Cyrl-CS"/>
              </w:rPr>
              <w:t>СТАЛИ РАСХОДИ</w:t>
            </w:r>
          </w:p>
        </w:tc>
        <w:tc>
          <w:tcPr>
            <w:tcW w:w="1512"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b/>
                <w:sz w:val="20"/>
                <w:szCs w:val="20"/>
              </w:rPr>
            </w:pPr>
            <w:r w:rsidRPr="0004359C">
              <w:rPr>
                <w:rFonts w:ascii="Arial" w:eastAsia="Times New Roman" w:hAnsi="Arial" w:cs="Arial"/>
                <w:b/>
                <w:sz w:val="20"/>
                <w:szCs w:val="20"/>
              </w:rPr>
              <w:t>111.023.170</w:t>
            </w:r>
          </w:p>
        </w:tc>
        <w:tc>
          <w:tcPr>
            <w:tcW w:w="1510"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b/>
                <w:sz w:val="20"/>
                <w:szCs w:val="20"/>
              </w:rPr>
            </w:pPr>
            <w:r w:rsidRPr="0004359C">
              <w:rPr>
                <w:rFonts w:ascii="Arial" w:eastAsia="Times New Roman" w:hAnsi="Arial" w:cs="Arial"/>
                <w:b/>
                <w:sz w:val="20"/>
                <w:szCs w:val="20"/>
              </w:rPr>
              <w:t>107.969.066</w:t>
            </w:r>
          </w:p>
        </w:tc>
        <w:tc>
          <w:tcPr>
            <w:tcW w:w="993"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b/>
                <w:sz w:val="20"/>
                <w:szCs w:val="20"/>
              </w:rPr>
            </w:pPr>
            <w:r w:rsidRPr="0004359C">
              <w:rPr>
                <w:rFonts w:ascii="Arial" w:eastAsia="Times New Roman" w:hAnsi="Arial" w:cs="Arial"/>
                <w:b/>
                <w:sz w:val="20"/>
                <w:szCs w:val="20"/>
              </w:rPr>
              <w:t>97.25</w:t>
            </w:r>
          </w:p>
        </w:tc>
        <w:tc>
          <w:tcPr>
            <w:tcW w:w="1441"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b/>
                <w:sz w:val="20"/>
                <w:szCs w:val="20"/>
              </w:rPr>
            </w:pPr>
            <w:r w:rsidRPr="0004359C">
              <w:rPr>
                <w:rFonts w:ascii="Arial" w:eastAsia="Times New Roman" w:hAnsi="Arial" w:cs="Arial"/>
                <w:b/>
                <w:sz w:val="20"/>
                <w:szCs w:val="20"/>
              </w:rPr>
              <w:t>3.054.104</w:t>
            </w:r>
          </w:p>
        </w:tc>
        <w:tc>
          <w:tcPr>
            <w:tcW w:w="714" w:type="dxa"/>
            <w:gridSpan w:val="2"/>
            <w:tcBorders>
              <w:left w:val="single" w:sz="4" w:space="0" w:color="000000"/>
            </w:tcBorders>
            <w:shd w:val="clear" w:color="auto" w:fill="auto"/>
          </w:tcPr>
          <w:p w:rsidR="00EA6201" w:rsidRPr="0004359C" w:rsidRDefault="00EA6201" w:rsidP="009845C0">
            <w:pPr>
              <w:snapToGrid w:val="0"/>
              <w:rPr>
                <w:rFonts w:ascii="Calibri" w:eastAsia="Times New Roman" w:hAnsi="Calibri" w:cs="Times New Roman"/>
                <w:b/>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b/>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b/>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b/>
                <w:sz w:val="20"/>
                <w:szCs w:val="20"/>
              </w:rPr>
            </w:pPr>
          </w:p>
        </w:tc>
      </w:tr>
      <w:tr w:rsidR="00EA6201" w:rsidRPr="0004359C" w:rsidTr="009845C0">
        <w:trPr>
          <w:trHeight w:val="494"/>
        </w:trPr>
        <w:tc>
          <w:tcPr>
            <w:tcW w:w="836"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both"/>
              <w:rPr>
                <w:rFonts w:ascii="Arial" w:eastAsia="Times New Roman" w:hAnsi="Arial" w:cs="Arial"/>
                <w:sz w:val="20"/>
                <w:szCs w:val="20"/>
              </w:rPr>
            </w:pPr>
            <w:r w:rsidRPr="0004359C">
              <w:rPr>
                <w:rFonts w:ascii="Arial" w:eastAsia="Times New Roman" w:hAnsi="Arial" w:cs="Arial"/>
                <w:sz w:val="20"/>
                <w:szCs w:val="20"/>
              </w:rPr>
              <w:t>481000</w:t>
            </w:r>
          </w:p>
        </w:tc>
        <w:tc>
          <w:tcPr>
            <w:tcW w:w="3816" w:type="dxa"/>
            <w:tcBorders>
              <w:left w:val="single" w:sz="4" w:space="0" w:color="000000"/>
              <w:bottom w:val="single" w:sz="4" w:space="0" w:color="000000"/>
            </w:tcBorders>
            <w:shd w:val="clear" w:color="auto" w:fill="auto"/>
            <w:vAlign w:val="bottom"/>
          </w:tcPr>
          <w:p w:rsidR="00EA6201" w:rsidRPr="0004359C" w:rsidRDefault="00EA6201" w:rsidP="009845C0">
            <w:pPr>
              <w:snapToGrid w:val="0"/>
              <w:rPr>
                <w:rFonts w:ascii="Arial" w:eastAsia="Times New Roman" w:hAnsi="Arial" w:cs="Arial"/>
                <w:sz w:val="20"/>
                <w:szCs w:val="20"/>
                <w:lang w:val="sr-Cyrl-CS"/>
              </w:rPr>
            </w:pPr>
            <w:r w:rsidRPr="0004359C">
              <w:rPr>
                <w:rFonts w:ascii="Arial" w:eastAsia="Times New Roman" w:hAnsi="Arial" w:cs="Arial"/>
                <w:sz w:val="20"/>
                <w:szCs w:val="20"/>
                <w:lang w:val="sr-Cyrl-CS"/>
              </w:rPr>
              <w:t>Донације невладиним организацијама</w:t>
            </w:r>
          </w:p>
        </w:tc>
        <w:tc>
          <w:tcPr>
            <w:tcW w:w="1512"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102.911.036</w:t>
            </w:r>
          </w:p>
        </w:tc>
        <w:tc>
          <w:tcPr>
            <w:tcW w:w="1510"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101.524.699</w:t>
            </w:r>
          </w:p>
        </w:tc>
        <w:tc>
          <w:tcPr>
            <w:tcW w:w="993"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98.65</w:t>
            </w:r>
          </w:p>
        </w:tc>
        <w:tc>
          <w:tcPr>
            <w:tcW w:w="1441"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1.386.337</w:t>
            </w:r>
          </w:p>
        </w:tc>
        <w:tc>
          <w:tcPr>
            <w:tcW w:w="714" w:type="dxa"/>
            <w:gridSpan w:val="2"/>
            <w:tcBorders>
              <w:left w:val="single" w:sz="4" w:space="0" w:color="000000"/>
            </w:tcBorders>
            <w:shd w:val="clear" w:color="auto" w:fill="auto"/>
          </w:tcPr>
          <w:p w:rsidR="00EA6201" w:rsidRPr="0004359C"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r>
      <w:tr w:rsidR="00EA6201" w:rsidRPr="0004359C" w:rsidTr="009845C0">
        <w:trPr>
          <w:trHeight w:val="494"/>
        </w:trPr>
        <w:tc>
          <w:tcPr>
            <w:tcW w:w="836"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both"/>
              <w:rPr>
                <w:rFonts w:ascii="Arial" w:eastAsia="Times New Roman" w:hAnsi="Arial" w:cs="Arial"/>
                <w:sz w:val="20"/>
                <w:szCs w:val="20"/>
              </w:rPr>
            </w:pPr>
            <w:r w:rsidRPr="0004359C">
              <w:rPr>
                <w:rFonts w:ascii="Arial" w:eastAsia="Times New Roman" w:hAnsi="Arial" w:cs="Arial"/>
                <w:sz w:val="20"/>
                <w:szCs w:val="20"/>
              </w:rPr>
              <w:t>482000</w:t>
            </w:r>
          </w:p>
        </w:tc>
        <w:tc>
          <w:tcPr>
            <w:tcW w:w="3816" w:type="dxa"/>
            <w:tcBorders>
              <w:left w:val="single" w:sz="4" w:space="0" w:color="000000"/>
              <w:bottom w:val="single" w:sz="4" w:space="0" w:color="000000"/>
            </w:tcBorders>
            <w:shd w:val="clear" w:color="auto" w:fill="auto"/>
            <w:vAlign w:val="bottom"/>
          </w:tcPr>
          <w:p w:rsidR="00EA6201" w:rsidRPr="0004359C" w:rsidRDefault="00EA6201" w:rsidP="009845C0">
            <w:pPr>
              <w:snapToGrid w:val="0"/>
              <w:rPr>
                <w:rFonts w:ascii="Arial" w:eastAsia="Times New Roman" w:hAnsi="Arial" w:cs="Arial"/>
                <w:sz w:val="20"/>
                <w:szCs w:val="20"/>
                <w:lang w:val="sr-Cyrl-CS"/>
              </w:rPr>
            </w:pPr>
            <w:r w:rsidRPr="0004359C">
              <w:rPr>
                <w:rFonts w:ascii="Arial" w:eastAsia="Times New Roman" w:hAnsi="Arial" w:cs="Arial"/>
                <w:sz w:val="20"/>
                <w:szCs w:val="20"/>
                <w:lang w:val="sr-Cyrl-CS"/>
              </w:rPr>
              <w:t>Порези, обавезне таксе и казне</w:t>
            </w:r>
          </w:p>
        </w:tc>
        <w:tc>
          <w:tcPr>
            <w:tcW w:w="1512"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2.880.414</w:t>
            </w:r>
          </w:p>
        </w:tc>
        <w:tc>
          <w:tcPr>
            <w:tcW w:w="1510"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2.003.526</w:t>
            </w:r>
          </w:p>
        </w:tc>
        <w:tc>
          <w:tcPr>
            <w:tcW w:w="993"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69.55</w:t>
            </w:r>
          </w:p>
        </w:tc>
        <w:tc>
          <w:tcPr>
            <w:tcW w:w="1441"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876.888</w:t>
            </w:r>
          </w:p>
        </w:tc>
        <w:tc>
          <w:tcPr>
            <w:tcW w:w="714" w:type="dxa"/>
            <w:gridSpan w:val="2"/>
            <w:tcBorders>
              <w:left w:val="single" w:sz="4" w:space="0" w:color="000000"/>
            </w:tcBorders>
            <w:shd w:val="clear" w:color="auto" w:fill="auto"/>
          </w:tcPr>
          <w:p w:rsidR="00EA6201" w:rsidRPr="0004359C"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r>
      <w:tr w:rsidR="00EA6201" w:rsidRPr="0004359C" w:rsidTr="009845C0">
        <w:trPr>
          <w:trHeight w:val="494"/>
        </w:trPr>
        <w:tc>
          <w:tcPr>
            <w:tcW w:w="836"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both"/>
              <w:rPr>
                <w:rFonts w:ascii="Arial" w:eastAsia="Times New Roman" w:hAnsi="Arial" w:cs="Arial"/>
                <w:sz w:val="20"/>
                <w:szCs w:val="20"/>
              </w:rPr>
            </w:pPr>
            <w:r w:rsidRPr="0004359C">
              <w:rPr>
                <w:rFonts w:ascii="Arial" w:eastAsia="Times New Roman" w:hAnsi="Arial" w:cs="Arial"/>
                <w:sz w:val="20"/>
                <w:szCs w:val="20"/>
              </w:rPr>
              <w:t>483000</w:t>
            </w:r>
          </w:p>
        </w:tc>
        <w:tc>
          <w:tcPr>
            <w:tcW w:w="3816" w:type="dxa"/>
            <w:tcBorders>
              <w:left w:val="single" w:sz="4" w:space="0" w:color="000000"/>
              <w:bottom w:val="single" w:sz="4" w:space="0" w:color="000000"/>
            </w:tcBorders>
            <w:shd w:val="clear" w:color="auto" w:fill="auto"/>
            <w:vAlign w:val="bottom"/>
          </w:tcPr>
          <w:p w:rsidR="00EA6201" w:rsidRPr="0004359C" w:rsidRDefault="00EA6201" w:rsidP="009845C0">
            <w:pPr>
              <w:snapToGrid w:val="0"/>
              <w:rPr>
                <w:rFonts w:ascii="Arial" w:eastAsia="Times New Roman" w:hAnsi="Arial" w:cs="Arial"/>
                <w:sz w:val="20"/>
                <w:szCs w:val="20"/>
                <w:lang w:val="sr-Cyrl-CS"/>
              </w:rPr>
            </w:pPr>
            <w:r w:rsidRPr="0004359C">
              <w:rPr>
                <w:rFonts w:ascii="Arial" w:eastAsia="Times New Roman" w:hAnsi="Arial" w:cs="Arial"/>
                <w:sz w:val="20"/>
                <w:szCs w:val="20"/>
                <w:lang w:val="sr-Cyrl-CS"/>
              </w:rPr>
              <w:t>Новчане казне и пенали по решењу судова</w:t>
            </w:r>
          </w:p>
        </w:tc>
        <w:tc>
          <w:tcPr>
            <w:tcW w:w="1512"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2.231.720</w:t>
            </w:r>
          </w:p>
        </w:tc>
        <w:tc>
          <w:tcPr>
            <w:tcW w:w="1510"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1.544.536</w:t>
            </w:r>
          </w:p>
        </w:tc>
        <w:tc>
          <w:tcPr>
            <w:tcW w:w="993"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69.20</w:t>
            </w:r>
          </w:p>
        </w:tc>
        <w:tc>
          <w:tcPr>
            <w:tcW w:w="1441"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687.184</w:t>
            </w:r>
          </w:p>
        </w:tc>
        <w:tc>
          <w:tcPr>
            <w:tcW w:w="714" w:type="dxa"/>
            <w:gridSpan w:val="2"/>
            <w:tcBorders>
              <w:left w:val="single" w:sz="4" w:space="0" w:color="000000"/>
            </w:tcBorders>
            <w:shd w:val="clear" w:color="auto" w:fill="auto"/>
          </w:tcPr>
          <w:p w:rsidR="00EA6201" w:rsidRPr="0004359C"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r>
      <w:tr w:rsidR="00EA6201" w:rsidRPr="0004359C" w:rsidTr="009845C0">
        <w:trPr>
          <w:trHeight w:val="494"/>
        </w:trPr>
        <w:tc>
          <w:tcPr>
            <w:tcW w:w="836"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both"/>
              <w:rPr>
                <w:rFonts w:ascii="Arial" w:eastAsia="Times New Roman" w:hAnsi="Arial" w:cs="Arial"/>
                <w:sz w:val="20"/>
                <w:szCs w:val="20"/>
              </w:rPr>
            </w:pPr>
            <w:r w:rsidRPr="0004359C">
              <w:rPr>
                <w:rFonts w:ascii="Arial" w:eastAsia="Times New Roman" w:hAnsi="Arial" w:cs="Arial"/>
                <w:sz w:val="20"/>
                <w:szCs w:val="20"/>
              </w:rPr>
              <w:t>484000</w:t>
            </w:r>
          </w:p>
        </w:tc>
        <w:tc>
          <w:tcPr>
            <w:tcW w:w="3816" w:type="dxa"/>
            <w:tcBorders>
              <w:left w:val="single" w:sz="4" w:space="0" w:color="000000"/>
              <w:bottom w:val="single" w:sz="4" w:space="0" w:color="000000"/>
            </w:tcBorders>
            <w:shd w:val="clear" w:color="auto" w:fill="auto"/>
            <w:vAlign w:val="bottom"/>
          </w:tcPr>
          <w:p w:rsidR="00EA6201" w:rsidRPr="0004359C" w:rsidRDefault="00EA6201" w:rsidP="009845C0">
            <w:pPr>
              <w:snapToGrid w:val="0"/>
              <w:rPr>
                <w:rFonts w:ascii="Arial" w:eastAsia="Times New Roman" w:hAnsi="Arial" w:cs="Arial"/>
                <w:sz w:val="20"/>
                <w:szCs w:val="20"/>
              </w:rPr>
            </w:pPr>
            <w:r w:rsidRPr="0004359C">
              <w:rPr>
                <w:rFonts w:ascii="Arial" w:eastAsia="Times New Roman" w:hAnsi="Arial" w:cs="Arial"/>
                <w:sz w:val="20"/>
                <w:szCs w:val="20"/>
              </w:rPr>
              <w:t>Накнада штете за повреду или штету насталу услед елементарних непогода</w:t>
            </w:r>
          </w:p>
        </w:tc>
        <w:tc>
          <w:tcPr>
            <w:tcW w:w="1512"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3.000.000</w:t>
            </w:r>
          </w:p>
        </w:tc>
        <w:tc>
          <w:tcPr>
            <w:tcW w:w="1510"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2.896.305</w:t>
            </w:r>
          </w:p>
        </w:tc>
        <w:tc>
          <w:tcPr>
            <w:tcW w:w="993"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96.54</w:t>
            </w:r>
          </w:p>
        </w:tc>
        <w:tc>
          <w:tcPr>
            <w:tcW w:w="1441"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103.695</w:t>
            </w:r>
          </w:p>
        </w:tc>
        <w:tc>
          <w:tcPr>
            <w:tcW w:w="714" w:type="dxa"/>
            <w:gridSpan w:val="2"/>
            <w:tcBorders>
              <w:left w:val="single" w:sz="4" w:space="0" w:color="000000"/>
            </w:tcBorders>
            <w:shd w:val="clear" w:color="auto" w:fill="auto"/>
          </w:tcPr>
          <w:p w:rsidR="00EA6201" w:rsidRPr="0004359C"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r>
      <w:tr w:rsidR="00EA6201" w:rsidRPr="0004359C" w:rsidTr="009845C0">
        <w:trPr>
          <w:trHeight w:val="494"/>
        </w:trPr>
        <w:tc>
          <w:tcPr>
            <w:tcW w:w="836"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both"/>
              <w:rPr>
                <w:rFonts w:ascii="Arial" w:eastAsia="Times New Roman" w:hAnsi="Arial" w:cs="Arial"/>
                <w:b/>
                <w:sz w:val="20"/>
                <w:szCs w:val="20"/>
              </w:rPr>
            </w:pPr>
            <w:r w:rsidRPr="0004359C">
              <w:rPr>
                <w:rFonts w:ascii="Arial" w:eastAsia="Times New Roman" w:hAnsi="Arial" w:cs="Arial"/>
                <w:b/>
                <w:sz w:val="20"/>
                <w:szCs w:val="20"/>
              </w:rPr>
              <w:t>490000</w:t>
            </w:r>
          </w:p>
        </w:tc>
        <w:tc>
          <w:tcPr>
            <w:tcW w:w="3816" w:type="dxa"/>
            <w:tcBorders>
              <w:left w:val="single" w:sz="4" w:space="0" w:color="000000"/>
              <w:bottom w:val="single" w:sz="4" w:space="0" w:color="000000"/>
            </w:tcBorders>
            <w:shd w:val="clear" w:color="auto" w:fill="auto"/>
            <w:vAlign w:val="bottom"/>
          </w:tcPr>
          <w:p w:rsidR="00EA6201" w:rsidRPr="0004359C" w:rsidRDefault="00EA6201" w:rsidP="009845C0">
            <w:pPr>
              <w:snapToGrid w:val="0"/>
              <w:rPr>
                <w:rFonts w:ascii="Arial" w:eastAsia="Times New Roman" w:hAnsi="Arial" w:cs="Arial"/>
                <w:b/>
                <w:sz w:val="20"/>
                <w:szCs w:val="20"/>
                <w:lang w:val="sr-Cyrl-CS"/>
              </w:rPr>
            </w:pPr>
            <w:r w:rsidRPr="0004359C">
              <w:rPr>
                <w:rFonts w:ascii="Arial" w:eastAsia="Times New Roman" w:hAnsi="Arial" w:cs="Arial"/>
                <w:b/>
                <w:sz w:val="20"/>
                <w:szCs w:val="20"/>
                <w:lang w:val="sr-Cyrl-CS"/>
              </w:rPr>
              <w:t>РЕЗЕРВЕ</w:t>
            </w:r>
          </w:p>
        </w:tc>
        <w:tc>
          <w:tcPr>
            <w:tcW w:w="1512"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b/>
                <w:sz w:val="20"/>
                <w:szCs w:val="20"/>
              </w:rPr>
            </w:pPr>
            <w:r w:rsidRPr="0004359C">
              <w:rPr>
                <w:rFonts w:ascii="Arial" w:eastAsia="Times New Roman" w:hAnsi="Arial" w:cs="Arial"/>
                <w:b/>
                <w:sz w:val="20"/>
                <w:szCs w:val="20"/>
              </w:rPr>
              <w:t>8.836.450</w:t>
            </w:r>
          </w:p>
        </w:tc>
        <w:tc>
          <w:tcPr>
            <w:tcW w:w="1510"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b/>
                <w:sz w:val="20"/>
                <w:szCs w:val="20"/>
              </w:rPr>
            </w:pPr>
            <w:r w:rsidRPr="0004359C">
              <w:rPr>
                <w:rFonts w:ascii="Arial" w:eastAsia="Times New Roman" w:hAnsi="Arial" w:cs="Arial"/>
                <w:b/>
                <w:sz w:val="20"/>
                <w:szCs w:val="20"/>
              </w:rPr>
              <w:t>0</w:t>
            </w:r>
          </w:p>
        </w:tc>
        <w:tc>
          <w:tcPr>
            <w:tcW w:w="993"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b/>
                <w:sz w:val="20"/>
                <w:szCs w:val="20"/>
              </w:rPr>
            </w:pPr>
            <w:r w:rsidRPr="0004359C">
              <w:rPr>
                <w:rFonts w:ascii="Arial" w:eastAsia="Times New Roman" w:hAnsi="Arial" w:cs="Arial"/>
                <w:b/>
                <w:sz w:val="20"/>
                <w:szCs w:val="20"/>
              </w:rPr>
              <w:t>0</w:t>
            </w:r>
          </w:p>
        </w:tc>
        <w:tc>
          <w:tcPr>
            <w:tcW w:w="1441"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b/>
                <w:sz w:val="20"/>
                <w:szCs w:val="20"/>
              </w:rPr>
            </w:pPr>
            <w:r w:rsidRPr="0004359C">
              <w:rPr>
                <w:rFonts w:ascii="Arial" w:eastAsia="Times New Roman" w:hAnsi="Arial" w:cs="Arial"/>
                <w:b/>
                <w:sz w:val="20"/>
                <w:szCs w:val="20"/>
              </w:rPr>
              <w:t>8.836.450</w:t>
            </w:r>
          </w:p>
        </w:tc>
        <w:tc>
          <w:tcPr>
            <w:tcW w:w="714" w:type="dxa"/>
            <w:gridSpan w:val="2"/>
            <w:tcBorders>
              <w:left w:val="single" w:sz="4" w:space="0" w:color="000000"/>
            </w:tcBorders>
            <w:shd w:val="clear" w:color="auto" w:fill="auto"/>
          </w:tcPr>
          <w:p w:rsidR="00EA6201" w:rsidRPr="0004359C" w:rsidRDefault="00EA6201" w:rsidP="009845C0">
            <w:pPr>
              <w:snapToGrid w:val="0"/>
              <w:rPr>
                <w:rFonts w:ascii="Calibri" w:eastAsia="Times New Roman" w:hAnsi="Calibri" w:cs="Times New Roman"/>
                <w:b/>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b/>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b/>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b/>
                <w:sz w:val="20"/>
                <w:szCs w:val="20"/>
              </w:rPr>
            </w:pPr>
          </w:p>
        </w:tc>
      </w:tr>
      <w:tr w:rsidR="00EA6201" w:rsidRPr="0004359C" w:rsidTr="009845C0">
        <w:trPr>
          <w:trHeight w:val="494"/>
        </w:trPr>
        <w:tc>
          <w:tcPr>
            <w:tcW w:w="836"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both"/>
              <w:rPr>
                <w:rFonts w:ascii="Arial" w:eastAsia="Times New Roman" w:hAnsi="Arial" w:cs="Arial"/>
                <w:sz w:val="20"/>
                <w:szCs w:val="20"/>
              </w:rPr>
            </w:pPr>
            <w:r w:rsidRPr="0004359C">
              <w:rPr>
                <w:rFonts w:ascii="Arial" w:eastAsia="Times New Roman" w:hAnsi="Arial" w:cs="Arial"/>
                <w:sz w:val="20"/>
                <w:szCs w:val="20"/>
              </w:rPr>
              <w:t>499000</w:t>
            </w:r>
          </w:p>
        </w:tc>
        <w:tc>
          <w:tcPr>
            <w:tcW w:w="3816" w:type="dxa"/>
            <w:tcBorders>
              <w:left w:val="single" w:sz="4" w:space="0" w:color="000000"/>
              <w:bottom w:val="single" w:sz="4" w:space="0" w:color="000000"/>
            </w:tcBorders>
            <w:shd w:val="clear" w:color="auto" w:fill="auto"/>
            <w:vAlign w:val="bottom"/>
          </w:tcPr>
          <w:p w:rsidR="00EA6201" w:rsidRPr="0004359C" w:rsidRDefault="00EA6201" w:rsidP="009845C0">
            <w:pPr>
              <w:snapToGrid w:val="0"/>
              <w:rPr>
                <w:rFonts w:ascii="Arial" w:eastAsia="Times New Roman" w:hAnsi="Arial" w:cs="Arial"/>
                <w:sz w:val="20"/>
                <w:szCs w:val="20"/>
                <w:lang w:val="sr-Cyrl-CS"/>
              </w:rPr>
            </w:pPr>
            <w:r w:rsidRPr="0004359C">
              <w:rPr>
                <w:rFonts w:ascii="Arial" w:eastAsia="Times New Roman" w:hAnsi="Arial" w:cs="Arial"/>
                <w:sz w:val="20"/>
                <w:szCs w:val="20"/>
                <w:lang w:val="sr-Cyrl-CS"/>
              </w:rPr>
              <w:t>Средства резерви</w:t>
            </w:r>
          </w:p>
        </w:tc>
        <w:tc>
          <w:tcPr>
            <w:tcW w:w="1512"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8.836.450</w:t>
            </w:r>
          </w:p>
        </w:tc>
        <w:tc>
          <w:tcPr>
            <w:tcW w:w="1510"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0</w:t>
            </w:r>
          </w:p>
        </w:tc>
        <w:tc>
          <w:tcPr>
            <w:tcW w:w="993"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0</w:t>
            </w:r>
          </w:p>
        </w:tc>
        <w:tc>
          <w:tcPr>
            <w:tcW w:w="1441" w:type="dxa"/>
            <w:tcBorders>
              <w:left w:val="single" w:sz="4" w:space="0" w:color="000000"/>
              <w:bottom w:val="single" w:sz="4" w:space="0" w:color="000000"/>
            </w:tcBorders>
            <w:shd w:val="clear" w:color="auto" w:fill="auto"/>
            <w:vAlign w:val="bottom"/>
          </w:tcPr>
          <w:p w:rsidR="00EA6201" w:rsidRPr="0004359C" w:rsidRDefault="00EA6201" w:rsidP="009845C0">
            <w:pPr>
              <w:snapToGrid w:val="0"/>
              <w:jc w:val="right"/>
              <w:rPr>
                <w:rFonts w:ascii="Arial" w:eastAsia="Times New Roman" w:hAnsi="Arial" w:cs="Arial"/>
                <w:sz w:val="20"/>
                <w:szCs w:val="20"/>
              </w:rPr>
            </w:pPr>
            <w:r w:rsidRPr="0004359C">
              <w:rPr>
                <w:rFonts w:ascii="Arial" w:eastAsia="Times New Roman" w:hAnsi="Arial" w:cs="Arial"/>
                <w:sz w:val="20"/>
                <w:szCs w:val="20"/>
              </w:rPr>
              <w:t>8.836.450</w:t>
            </w:r>
          </w:p>
        </w:tc>
        <w:tc>
          <w:tcPr>
            <w:tcW w:w="714" w:type="dxa"/>
            <w:gridSpan w:val="2"/>
            <w:tcBorders>
              <w:left w:val="single" w:sz="4" w:space="0" w:color="000000"/>
            </w:tcBorders>
            <w:shd w:val="clear" w:color="auto" w:fill="auto"/>
          </w:tcPr>
          <w:p w:rsidR="00EA6201" w:rsidRPr="0004359C"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c>
          <w:tcPr>
            <w:tcW w:w="40" w:type="dxa"/>
            <w:shd w:val="clear" w:color="auto" w:fill="auto"/>
          </w:tcPr>
          <w:p w:rsidR="00EA6201" w:rsidRPr="0004359C" w:rsidRDefault="00EA6201" w:rsidP="009845C0">
            <w:pPr>
              <w:snapToGrid w:val="0"/>
              <w:rPr>
                <w:rFonts w:ascii="Arial" w:eastAsia="Times New Roman" w:hAnsi="Arial" w:cs="Arial"/>
                <w:sz w:val="20"/>
                <w:szCs w:val="20"/>
              </w:rPr>
            </w:pPr>
          </w:p>
        </w:tc>
      </w:tr>
      <w:tr w:rsidR="00EA6201" w:rsidRPr="00122A74" w:rsidTr="009845C0">
        <w:trPr>
          <w:trHeight w:val="494"/>
        </w:trPr>
        <w:tc>
          <w:tcPr>
            <w:tcW w:w="836" w:type="dxa"/>
            <w:tcBorders>
              <w:left w:val="single" w:sz="4" w:space="0" w:color="000000"/>
              <w:bottom w:val="single" w:sz="4" w:space="0" w:color="000000"/>
            </w:tcBorders>
            <w:shd w:val="clear" w:color="auto" w:fill="auto"/>
            <w:vAlign w:val="bottom"/>
          </w:tcPr>
          <w:p w:rsidR="00EA6201" w:rsidRPr="00122A74" w:rsidRDefault="00EA6201" w:rsidP="009845C0">
            <w:pPr>
              <w:snapToGrid w:val="0"/>
              <w:jc w:val="both"/>
              <w:rPr>
                <w:rFonts w:ascii="Arial" w:eastAsia="Times New Roman" w:hAnsi="Arial" w:cs="Arial"/>
                <w:b/>
                <w:sz w:val="20"/>
                <w:szCs w:val="20"/>
              </w:rPr>
            </w:pPr>
            <w:r w:rsidRPr="00122A74">
              <w:rPr>
                <w:rFonts w:ascii="Arial" w:eastAsia="Times New Roman" w:hAnsi="Arial" w:cs="Arial"/>
                <w:b/>
                <w:sz w:val="20"/>
                <w:szCs w:val="20"/>
              </w:rPr>
              <w:t>510000</w:t>
            </w:r>
          </w:p>
        </w:tc>
        <w:tc>
          <w:tcPr>
            <w:tcW w:w="3816" w:type="dxa"/>
            <w:tcBorders>
              <w:left w:val="single" w:sz="4" w:space="0" w:color="000000"/>
              <w:bottom w:val="single" w:sz="4" w:space="0" w:color="000000"/>
            </w:tcBorders>
            <w:shd w:val="clear" w:color="auto" w:fill="auto"/>
            <w:vAlign w:val="bottom"/>
          </w:tcPr>
          <w:p w:rsidR="00EA6201" w:rsidRPr="00122A74" w:rsidRDefault="00EA6201" w:rsidP="009845C0">
            <w:pPr>
              <w:snapToGrid w:val="0"/>
              <w:rPr>
                <w:rFonts w:ascii="Arial" w:eastAsia="Times New Roman" w:hAnsi="Arial" w:cs="Arial"/>
                <w:b/>
                <w:sz w:val="20"/>
                <w:szCs w:val="20"/>
                <w:lang w:val="sr-Cyrl-CS"/>
              </w:rPr>
            </w:pPr>
            <w:r w:rsidRPr="00122A74">
              <w:rPr>
                <w:rFonts w:ascii="Arial" w:eastAsia="Times New Roman" w:hAnsi="Arial" w:cs="Arial"/>
                <w:b/>
                <w:sz w:val="20"/>
                <w:szCs w:val="20"/>
                <w:lang w:val="sr-Cyrl-CS"/>
              </w:rPr>
              <w:t>ОСНОВНА СРЕДСТВА</w:t>
            </w:r>
          </w:p>
        </w:tc>
        <w:tc>
          <w:tcPr>
            <w:tcW w:w="1512" w:type="dxa"/>
            <w:tcBorders>
              <w:left w:val="single" w:sz="4" w:space="0" w:color="000000"/>
              <w:bottom w:val="single" w:sz="4" w:space="0" w:color="000000"/>
            </w:tcBorders>
            <w:shd w:val="clear" w:color="auto" w:fill="auto"/>
            <w:vAlign w:val="bottom"/>
          </w:tcPr>
          <w:p w:rsidR="00EA6201" w:rsidRPr="00122A74" w:rsidRDefault="00EA6201" w:rsidP="009845C0">
            <w:pPr>
              <w:snapToGrid w:val="0"/>
              <w:jc w:val="right"/>
              <w:rPr>
                <w:rFonts w:ascii="Arial" w:eastAsia="Times New Roman" w:hAnsi="Arial" w:cs="Arial"/>
                <w:b/>
                <w:sz w:val="20"/>
                <w:szCs w:val="20"/>
              </w:rPr>
            </w:pPr>
            <w:r w:rsidRPr="00122A74">
              <w:rPr>
                <w:rFonts w:ascii="Arial" w:eastAsia="Times New Roman" w:hAnsi="Arial" w:cs="Arial"/>
                <w:b/>
                <w:sz w:val="20"/>
                <w:szCs w:val="20"/>
              </w:rPr>
              <w:t>536.792.796</w:t>
            </w:r>
          </w:p>
        </w:tc>
        <w:tc>
          <w:tcPr>
            <w:tcW w:w="1510" w:type="dxa"/>
            <w:tcBorders>
              <w:left w:val="single" w:sz="4" w:space="0" w:color="000000"/>
              <w:bottom w:val="single" w:sz="4" w:space="0" w:color="000000"/>
            </w:tcBorders>
            <w:shd w:val="clear" w:color="auto" w:fill="auto"/>
            <w:vAlign w:val="bottom"/>
          </w:tcPr>
          <w:p w:rsidR="00EA6201" w:rsidRPr="00122A74" w:rsidRDefault="00EA6201" w:rsidP="009845C0">
            <w:pPr>
              <w:snapToGrid w:val="0"/>
              <w:jc w:val="right"/>
              <w:rPr>
                <w:rFonts w:ascii="Arial" w:eastAsia="Times New Roman" w:hAnsi="Arial" w:cs="Arial"/>
                <w:b/>
                <w:sz w:val="20"/>
                <w:szCs w:val="20"/>
              </w:rPr>
            </w:pPr>
            <w:r w:rsidRPr="00122A74">
              <w:rPr>
                <w:rFonts w:ascii="Arial" w:eastAsia="Times New Roman" w:hAnsi="Arial" w:cs="Arial"/>
                <w:b/>
                <w:sz w:val="20"/>
                <w:szCs w:val="20"/>
              </w:rPr>
              <w:t>408.666.661</w:t>
            </w:r>
          </w:p>
        </w:tc>
        <w:tc>
          <w:tcPr>
            <w:tcW w:w="993" w:type="dxa"/>
            <w:tcBorders>
              <w:left w:val="single" w:sz="4" w:space="0" w:color="000000"/>
              <w:bottom w:val="single" w:sz="4" w:space="0" w:color="000000"/>
            </w:tcBorders>
            <w:shd w:val="clear" w:color="auto" w:fill="auto"/>
            <w:vAlign w:val="bottom"/>
          </w:tcPr>
          <w:p w:rsidR="00EA6201" w:rsidRPr="00122A74" w:rsidRDefault="00EA6201" w:rsidP="009845C0">
            <w:pPr>
              <w:snapToGrid w:val="0"/>
              <w:jc w:val="right"/>
              <w:rPr>
                <w:rFonts w:ascii="Arial" w:eastAsia="Times New Roman" w:hAnsi="Arial" w:cs="Arial"/>
                <w:b/>
                <w:sz w:val="20"/>
                <w:szCs w:val="20"/>
              </w:rPr>
            </w:pPr>
            <w:r w:rsidRPr="00122A74">
              <w:rPr>
                <w:rFonts w:ascii="Arial" w:eastAsia="Times New Roman" w:hAnsi="Arial" w:cs="Arial"/>
                <w:b/>
                <w:sz w:val="20"/>
                <w:szCs w:val="20"/>
              </w:rPr>
              <w:t>76.13</w:t>
            </w:r>
          </w:p>
        </w:tc>
        <w:tc>
          <w:tcPr>
            <w:tcW w:w="1441" w:type="dxa"/>
            <w:tcBorders>
              <w:left w:val="single" w:sz="4" w:space="0" w:color="000000"/>
              <w:bottom w:val="single" w:sz="4" w:space="0" w:color="000000"/>
            </w:tcBorders>
            <w:shd w:val="clear" w:color="auto" w:fill="auto"/>
            <w:vAlign w:val="bottom"/>
          </w:tcPr>
          <w:p w:rsidR="00EA6201" w:rsidRPr="00122A74" w:rsidRDefault="00EA6201" w:rsidP="009845C0">
            <w:pPr>
              <w:snapToGrid w:val="0"/>
              <w:jc w:val="right"/>
              <w:rPr>
                <w:rFonts w:ascii="Arial" w:eastAsia="Times New Roman" w:hAnsi="Arial" w:cs="Arial"/>
                <w:b/>
                <w:sz w:val="20"/>
                <w:szCs w:val="20"/>
              </w:rPr>
            </w:pPr>
            <w:r w:rsidRPr="00122A74">
              <w:rPr>
                <w:rFonts w:ascii="Arial" w:eastAsia="Times New Roman" w:hAnsi="Arial" w:cs="Arial"/>
                <w:b/>
                <w:sz w:val="20"/>
                <w:szCs w:val="20"/>
              </w:rPr>
              <w:t>128.126.135</w:t>
            </w:r>
          </w:p>
        </w:tc>
        <w:tc>
          <w:tcPr>
            <w:tcW w:w="714" w:type="dxa"/>
            <w:gridSpan w:val="2"/>
            <w:tcBorders>
              <w:left w:val="single" w:sz="4" w:space="0" w:color="000000"/>
            </w:tcBorders>
            <w:shd w:val="clear" w:color="auto" w:fill="auto"/>
          </w:tcPr>
          <w:p w:rsidR="00EA6201" w:rsidRPr="00122A74" w:rsidRDefault="00EA6201" w:rsidP="009845C0">
            <w:pPr>
              <w:snapToGrid w:val="0"/>
              <w:rPr>
                <w:rFonts w:ascii="Calibri" w:eastAsia="Times New Roman" w:hAnsi="Calibri" w:cs="Times New Roman"/>
                <w:b/>
                <w:sz w:val="20"/>
                <w:szCs w:val="20"/>
              </w:rPr>
            </w:pPr>
          </w:p>
        </w:tc>
        <w:tc>
          <w:tcPr>
            <w:tcW w:w="40" w:type="dxa"/>
            <w:shd w:val="clear" w:color="auto" w:fill="auto"/>
          </w:tcPr>
          <w:p w:rsidR="00EA6201" w:rsidRPr="00122A74" w:rsidRDefault="00EA6201" w:rsidP="009845C0">
            <w:pPr>
              <w:snapToGrid w:val="0"/>
              <w:rPr>
                <w:rFonts w:ascii="Arial" w:eastAsia="Times New Roman" w:hAnsi="Arial" w:cs="Arial"/>
                <w:b/>
                <w:sz w:val="20"/>
                <w:szCs w:val="20"/>
              </w:rPr>
            </w:pPr>
          </w:p>
        </w:tc>
        <w:tc>
          <w:tcPr>
            <w:tcW w:w="40" w:type="dxa"/>
            <w:shd w:val="clear" w:color="auto" w:fill="auto"/>
          </w:tcPr>
          <w:p w:rsidR="00EA6201" w:rsidRPr="00122A74" w:rsidRDefault="00EA6201" w:rsidP="009845C0">
            <w:pPr>
              <w:snapToGrid w:val="0"/>
              <w:rPr>
                <w:rFonts w:ascii="Arial" w:eastAsia="Times New Roman" w:hAnsi="Arial" w:cs="Arial"/>
                <w:b/>
                <w:sz w:val="20"/>
                <w:szCs w:val="20"/>
              </w:rPr>
            </w:pPr>
          </w:p>
        </w:tc>
        <w:tc>
          <w:tcPr>
            <w:tcW w:w="40" w:type="dxa"/>
            <w:shd w:val="clear" w:color="auto" w:fill="auto"/>
          </w:tcPr>
          <w:p w:rsidR="00EA6201" w:rsidRPr="00122A74" w:rsidRDefault="00EA6201" w:rsidP="009845C0">
            <w:pPr>
              <w:snapToGrid w:val="0"/>
              <w:rPr>
                <w:rFonts w:ascii="Arial" w:eastAsia="Times New Roman" w:hAnsi="Arial" w:cs="Arial"/>
                <w:b/>
                <w:sz w:val="20"/>
                <w:szCs w:val="20"/>
              </w:rPr>
            </w:pPr>
          </w:p>
        </w:tc>
      </w:tr>
      <w:tr w:rsidR="00EA6201" w:rsidRPr="00AF555F" w:rsidTr="009845C0">
        <w:trPr>
          <w:trHeight w:val="494"/>
        </w:trPr>
        <w:tc>
          <w:tcPr>
            <w:tcW w:w="836" w:type="dxa"/>
            <w:tcBorders>
              <w:left w:val="single" w:sz="4" w:space="0" w:color="000000"/>
              <w:bottom w:val="single" w:sz="4" w:space="0" w:color="000000"/>
            </w:tcBorders>
            <w:shd w:val="clear" w:color="auto" w:fill="auto"/>
            <w:vAlign w:val="bottom"/>
          </w:tcPr>
          <w:p w:rsidR="00EA6201" w:rsidRPr="00AF555F" w:rsidRDefault="00EA6201" w:rsidP="009845C0">
            <w:pPr>
              <w:snapToGrid w:val="0"/>
              <w:jc w:val="both"/>
              <w:rPr>
                <w:rFonts w:ascii="Arial" w:eastAsia="Times New Roman" w:hAnsi="Arial" w:cs="Arial"/>
                <w:sz w:val="20"/>
                <w:szCs w:val="20"/>
              </w:rPr>
            </w:pPr>
            <w:r w:rsidRPr="00AF555F">
              <w:rPr>
                <w:rFonts w:ascii="Arial" w:eastAsia="Times New Roman" w:hAnsi="Arial" w:cs="Arial"/>
                <w:sz w:val="20"/>
                <w:szCs w:val="20"/>
              </w:rPr>
              <w:t>511000</w:t>
            </w:r>
          </w:p>
        </w:tc>
        <w:tc>
          <w:tcPr>
            <w:tcW w:w="3816" w:type="dxa"/>
            <w:tcBorders>
              <w:left w:val="single" w:sz="4" w:space="0" w:color="000000"/>
              <w:bottom w:val="single" w:sz="4" w:space="0" w:color="000000"/>
            </w:tcBorders>
            <w:shd w:val="clear" w:color="auto" w:fill="auto"/>
            <w:vAlign w:val="bottom"/>
          </w:tcPr>
          <w:p w:rsidR="00EA6201" w:rsidRPr="00AF555F" w:rsidRDefault="00EA6201" w:rsidP="009845C0">
            <w:pPr>
              <w:snapToGrid w:val="0"/>
              <w:rPr>
                <w:rFonts w:ascii="Arial" w:eastAsia="Times New Roman" w:hAnsi="Arial" w:cs="Arial"/>
                <w:sz w:val="20"/>
                <w:szCs w:val="20"/>
                <w:lang w:val="sr-Cyrl-CS"/>
              </w:rPr>
            </w:pPr>
            <w:r w:rsidRPr="00AF555F">
              <w:rPr>
                <w:rFonts w:ascii="Arial" w:eastAsia="Times New Roman" w:hAnsi="Arial" w:cs="Arial"/>
                <w:sz w:val="20"/>
                <w:szCs w:val="20"/>
                <w:lang w:val="sr-Cyrl-CS"/>
              </w:rPr>
              <w:t>Зграде и грађевински објекти</w:t>
            </w:r>
          </w:p>
        </w:tc>
        <w:tc>
          <w:tcPr>
            <w:tcW w:w="1512" w:type="dxa"/>
            <w:tcBorders>
              <w:left w:val="single" w:sz="4" w:space="0" w:color="000000"/>
              <w:bottom w:val="single" w:sz="4" w:space="0" w:color="000000"/>
            </w:tcBorders>
            <w:shd w:val="clear" w:color="auto" w:fill="auto"/>
            <w:vAlign w:val="bottom"/>
          </w:tcPr>
          <w:p w:rsidR="00EA6201" w:rsidRPr="00AF555F" w:rsidRDefault="00EA6201" w:rsidP="009845C0">
            <w:pPr>
              <w:snapToGrid w:val="0"/>
              <w:jc w:val="right"/>
              <w:rPr>
                <w:rFonts w:ascii="Arial" w:eastAsia="Times New Roman" w:hAnsi="Arial" w:cs="Arial"/>
                <w:sz w:val="20"/>
                <w:szCs w:val="20"/>
              </w:rPr>
            </w:pPr>
            <w:r w:rsidRPr="00AF555F">
              <w:rPr>
                <w:rFonts w:ascii="Arial" w:eastAsia="Times New Roman" w:hAnsi="Arial" w:cs="Arial"/>
                <w:sz w:val="20"/>
                <w:szCs w:val="20"/>
              </w:rPr>
              <w:t>502.671.391</w:t>
            </w:r>
          </w:p>
        </w:tc>
        <w:tc>
          <w:tcPr>
            <w:tcW w:w="1510" w:type="dxa"/>
            <w:tcBorders>
              <w:left w:val="single" w:sz="4" w:space="0" w:color="000000"/>
              <w:bottom w:val="single" w:sz="4" w:space="0" w:color="000000"/>
            </w:tcBorders>
            <w:shd w:val="clear" w:color="auto" w:fill="auto"/>
            <w:vAlign w:val="bottom"/>
          </w:tcPr>
          <w:p w:rsidR="00EA6201" w:rsidRPr="00AF555F" w:rsidRDefault="00EA6201" w:rsidP="009845C0">
            <w:pPr>
              <w:snapToGrid w:val="0"/>
              <w:jc w:val="right"/>
              <w:rPr>
                <w:rFonts w:ascii="Arial" w:eastAsia="Times New Roman" w:hAnsi="Arial" w:cs="Arial"/>
                <w:sz w:val="20"/>
                <w:szCs w:val="20"/>
              </w:rPr>
            </w:pPr>
            <w:r w:rsidRPr="00AF555F">
              <w:rPr>
                <w:rFonts w:ascii="Arial" w:eastAsia="Times New Roman" w:hAnsi="Arial" w:cs="Arial"/>
                <w:sz w:val="20"/>
                <w:szCs w:val="20"/>
              </w:rPr>
              <w:t>383.116.661</w:t>
            </w:r>
          </w:p>
        </w:tc>
        <w:tc>
          <w:tcPr>
            <w:tcW w:w="993" w:type="dxa"/>
            <w:tcBorders>
              <w:left w:val="single" w:sz="4" w:space="0" w:color="000000"/>
              <w:bottom w:val="single" w:sz="4" w:space="0" w:color="000000"/>
            </w:tcBorders>
            <w:shd w:val="clear" w:color="auto" w:fill="auto"/>
            <w:vAlign w:val="bottom"/>
          </w:tcPr>
          <w:p w:rsidR="00EA6201" w:rsidRPr="00AF555F" w:rsidRDefault="00EA6201" w:rsidP="009845C0">
            <w:pPr>
              <w:snapToGrid w:val="0"/>
              <w:jc w:val="right"/>
              <w:rPr>
                <w:rFonts w:ascii="Arial" w:eastAsia="Times New Roman" w:hAnsi="Arial" w:cs="Arial"/>
                <w:sz w:val="20"/>
                <w:szCs w:val="20"/>
              </w:rPr>
            </w:pPr>
            <w:r w:rsidRPr="00AF555F">
              <w:rPr>
                <w:rFonts w:ascii="Arial" w:eastAsia="Times New Roman" w:hAnsi="Arial" w:cs="Arial"/>
                <w:sz w:val="20"/>
                <w:szCs w:val="20"/>
              </w:rPr>
              <w:t>76.21</w:t>
            </w:r>
          </w:p>
        </w:tc>
        <w:tc>
          <w:tcPr>
            <w:tcW w:w="1441" w:type="dxa"/>
            <w:tcBorders>
              <w:left w:val="single" w:sz="4" w:space="0" w:color="000000"/>
              <w:bottom w:val="single" w:sz="4" w:space="0" w:color="000000"/>
            </w:tcBorders>
            <w:shd w:val="clear" w:color="auto" w:fill="auto"/>
            <w:vAlign w:val="bottom"/>
          </w:tcPr>
          <w:p w:rsidR="00EA6201" w:rsidRPr="00AF555F" w:rsidRDefault="00EA6201" w:rsidP="009845C0">
            <w:pPr>
              <w:snapToGrid w:val="0"/>
              <w:jc w:val="right"/>
              <w:rPr>
                <w:rFonts w:ascii="Arial" w:eastAsia="Times New Roman" w:hAnsi="Arial" w:cs="Arial"/>
                <w:sz w:val="20"/>
                <w:szCs w:val="20"/>
              </w:rPr>
            </w:pPr>
            <w:r w:rsidRPr="00AF555F">
              <w:rPr>
                <w:rFonts w:ascii="Arial" w:eastAsia="Times New Roman" w:hAnsi="Arial" w:cs="Arial"/>
                <w:sz w:val="20"/>
                <w:szCs w:val="20"/>
              </w:rPr>
              <w:t>119.554.730</w:t>
            </w:r>
          </w:p>
        </w:tc>
        <w:tc>
          <w:tcPr>
            <w:tcW w:w="714" w:type="dxa"/>
            <w:gridSpan w:val="2"/>
            <w:tcBorders>
              <w:left w:val="single" w:sz="4" w:space="0" w:color="000000"/>
            </w:tcBorders>
            <w:shd w:val="clear" w:color="auto" w:fill="auto"/>
          </w:tcPr>
          <w:p w:rsidR="00EA6201" w:rsidRPr="00AF555F"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AF555F" w:rsidRDefault="00EA6201" w:rsidP="009845C0">
            <w:pPr>
              <w:snapToGrid w:val="0"/>
              <w:rPr>
                <w:rFonts w:ascii="Arial" w:eastAsia="Times New Roman" w:hAnsi="Arial" w:cs="Arial"/>
                <w:sz w:val="20"/>
                <w:szCs w:val="20"/>
              </w:rPr>
            </w:pPr>
          </w:p>
        </w:tc>
        <w:tc>
          <w:tcPr>
            <w:tcW w:w="40" w:type="dxa"/>
            <w:shd w:val="clear" w:color="auto" w:fill="auto"/>
          </w:tcPr>
          <w:p w:rsidR="00EA6201" w:rsidRPr="00AF555F" w:rsidRDefault="00EA6201" w:rsidP="009845C0">
            <w:pPr>
              <w:snapToGrid w:val="0"/>
              <w:rPr>
                <w:rFonts w:ascii="Arial" w:eastAsia="Times New Roman" w:hAnsi="Arial" w:cs="Arial"/>
                <w:sz w:val="20"/>
                <w:szCs w:val="20"/>
              </w:rPr>
            </w:pPr>
          </w:p>
        </w:tc>
        <w:tc>
          <w:tcPr>
            <w:tcW w:w="40" w:type="dxa"/>
            <w:shd w:val="clear" w:color="auto" w:fill="auto"/>
          </w:tcPr>
          <w:p w:rsidR="00EA6201" w:rsidRPr="00AF555F" w:rsidRDefault="00EA6201" w:rsidP="009845C0">
            <w:pPr>
              <w:snapToGrid w:val="0"/>
              <w:rPr>
                <w:rFonts w:ascii="Arial" w:eastAsia="Times New Roman" w:hAnsi="Arial" w:cs="Arial"/>
                <w:sz w:val="20"/>
                <w:szCs w:val="20"/>
              </w:rPr>
            </w:pPr>
            <w:r w:rsidRPr="00AF555F">
              <w:rPr>
                <w:rFonts w:ascii="Arial" w:eastAsia="Times New Roman" w:hAnsi="Arial" w:cs="Arial"/>
                <w:sz w:val="20"/>
                <w:szCs w:val="20"/>
              </w:rPr>
              <w:t>.</w:t>
            </w:r>
          </w:p>
        </w:tc>
      </w:tr>
      <w:tr w:rsidR="00EA6201" w:rsidRPr="00AF555F" w:rsidTr="009845C0">
        <w:trPr>
          <w:trHeight w:val="494"/>
        </w:trPr>
        <w:tc>
          <w:tcPr>
            <w:tcW w:w="836" w:type="dxa"/>
            <w:tcBorders>
              <w:left w:val="single" w:sz="4" w:space="0" w:color="000000"/>
              <w:bottom w:val="single" w:sz="4" w:space="0" w:color="000000"/>
            </w:tcBorders>
            <w:shd w:val="clear" w:color="auto" w:fill="auto"/>
            <w:vAlign w:val="bottom"/>
          </w:tcPr>
          <w:p w:rsidR="00EA6201" w:rsidRPr="00AF555F" w:rsidRDefault="00EA6201" w:rsidP="009845C0">
            <w:pPr>
              <w:snapToGrid w:val="0"/>
              <w:jc w:val="both"/>
              <w:rPr>
                <w:rFonts w:ascii="Arial" w:eastAsia="Times New Roman" w:hAnsi="Arial" w:cs="Arial"/>
                <w:sz w:val="20"/>
                <w:szCs w:val="20"/>
              </w:rPr>
            </w:pPr>
            <w:r w:rsidRPr="00AF555F">
              <w:rPr>
                <w:rFonts w:ascii="Arial" w:eastAsia="Times New Roman" w:hAnsi="Arial" w:cs="Arial"/>
                <w:sz w:val="20"/>
                <w:szCs w:val="20"/>
              </w:rPr>
              <w:t>512000</w:t>
            </w:r>
          </w:p>
        </w:tc>
        <w:tc>
          <w:tcPr>
            <w:tcW w:w="3816" w:type="dxa"/>
            <w:tcBorders>
              <w:left w:val="single" w:sz="4" w:space="0" w:color="000000"/>
              <w:bottom w:val="single" w:sz="4" w:space="0" w:color="000000"/>
            </w:tcBorders>
            <w:shd w:val="clear" w:color="auto" w:fill="auto"/>
            <w:vAlign w:val="bottom"/>
          </w:tcPr>
          <w:p w:rsidR="00EA6201" w:rsidRPr="00AF555F" w:rsidRDefault="00EA6201" w:rsidP="009845C0">
            <w:pPr>
              <w:snapToGrid w:val="0"/>
              <w:rPr>
                <w:rFonts w:ascii="Arial" w:eastAsia="Times New Roman" w:hAnsi="Arial" w:cs="Arial"/>
                <w:sz w:val="20"/>
                <w:szCs w:val="20"/>
                <w:lang w:val="sr-Cyrl-CS"/>
              </w:rPr>
            </w:pPr>
            <w:r w:rsidRPr="00AF555F">
              <w:rPr>
                <w:rFonts w:ascii="Arial" w:eastAsia="Times New Roman" w:hAnsi="Arial" w:cs="Arial"/>
                <w:sz w:val="20"/>
                <w:szCs w:val="20"/>
                <w:lang w:val="sr-Cyrl-CS"/>
              </w:rPr>
              <w:t>Машине и опрема</w:t>
            </w:r>
          </w:p>
        </w:tc>
        <w:tc>
          <w:tcPr>
            <w:tcW w:w="1512" w:type="dxa"/>
            <w:tcBorders>
              <w:left w:val="single" w:sz="4" w:space="0" w:color="000000"/>
              <w:bottom w:val="single" w:sz="4" w:space="0" w:color="000000"/>
            </w:tcBorders>
            <w:shd w:val="clear" w:color="auto" w:fill="auto"/>
            <w:vAlign w:val="bottom"/>
          </w:tcPr>
          <w:p w:rsidR="00EA6201" w:rsidRPr="00AF555F" w:rsidRDefault="00EA6201" w:rsidP="009845C0">
            <w:pPr>
              <w:snapToGrid w:val="0"/>
              <w:jc w:val="right"/>
              <w:rPr>
                <w:rFonts w:ascii="Arial" w:eastAsia="Times New Roman" w:hAnsi="Arial" w:cs="Arial"/>
                <w:sz w:val="20"/>
                <w:szCs w:val="20"/>
              </w:rPr>
            </w:pPr>
            <w:r w:rsidRPr="00AF555F">
              <w:rPr>
                <w:rFonts w:ascii="Arial" w:eastAsia="Times New Roman" w:hAnsi="Arial" w:cs="Arial"/>
                <w:sz w:val="20"/>
                <w:szCs w:val="20"/>
              </w:rPr>
              <w:t>26.116.160</w:t>
            </w:r>
          </w:p>
        </w:tc>
        <w:tc>
          <w:tcPr>
            <w:tcW w:w="1510" w:type="dxa"/>
            <w:tcBorders>
              <w:left w:val="single" w:sz="4" w:space="0" w:color="000000"/>
              <w:bottom w:val="single" w:sz="4" w:space="0" w:color="000000"/>
            </w:tcBorders>
            <w:shd w:val="clear" w:color="auto" w:fill="auto"/>
            <w:vAlign w:val="bottom"/>
          </w:tcPr>
          <w:p w:rsidR="00EA6201" w:rsidRPr="00AF555F" w:rsidRDefault="00EA6201" w:rsidP="009845C0">
            <w:pPr>
              <w:snapToGrid w:val="0"/>
              <w:jc w:val="right"/>
              <w:rPr>
                <w:rFonts w:ascii="Arial" w:eastAsia="Times New Roman" w:hAnsi="Arial" w:cs="Arial"/>
                <w:sz w:val="20"/>
                <w:szCs w:val="20"/>
              </w:rPr>
            </w:pPr>
            <w:r w:rsidRPr="00AF555F">
              <w:rPr>
                <w:rFonts w:ascii="Arial" w:eastAsia="Times New Roman" w:hAnsi="Arial" w:cs="Arial"/>
                <w:sz w:val="20"/>
                <w:szCs w:val="20"/>
              </w:rPr>
              <w:t>20.215.072</w:t>
            </w:r>
          </w:p>
        </w:tc>
        <w:tc>
          <w:tcPr>
            <w:tcW w:w="993" w:type="dxa"/>
            <w:tcBorders>
              <w:left w:val="single" w:sz="4" w:space="0" w:color="000000"/>
              <w:bottom w:val="single" w:sz="4" w:space="0" w:color="000000"/>
            </w:tcBorders>
            <w:shd w:val="clear" w:color="auto" w:fill="auto"/>
            <w:vAlign w:val="bottom"/>
          </w:tcPr>
          <w:p w:rsidR="00EA6201" w:rsidRPr="00AF555F" w:rsidRDefault="00EA6201" w:rsidP="009845C0">
            <w:pPr>
              <w:snapToGrid w:val="0"/>
              <w:jc w:val="right"/>
              <w:rPr>
                <w:rFonts w:ascii="Arial" w:eastAsia="Times New Roman" w:hAnsi="Arial" w:cs="Arial"/>
                <w:sz w:val="20"/>
                <w:szCs w:val="20"/>
              </w:rPr>
            </w:pPr>
            <w:r w:rsidRPr="00AF555F">
              <w:rPr>
                <w:rFonts w:ascii="Arial" w:eastAsia="Times New Roman" w:hAnsi="Arial" w:cs="Arial"/>
                <w:sz w:val="20"/>
                <w:szCs w:val="20"/>
              </w:rPr>
              <w:t>77.40</w:t>
            </w:r>
          </w:p>
        </w:tc>
        <w:tc>
          <w:tcPr>
            <w:tcW w:w="1441" w:type="dxa"/>
            <w:tcBorders>
              <w:left w:val="single" w:sz="4" w:space="0" w:color="000000"/>
              <w:bottom w:val="single" w:sz="4" w:space="0" w:color="000000"/>
            </w:tcBorders>
            <w:shd w:val="clear" w:color="auto" w:fill="auto"/>
            <w:vAlign w:val="bottom"/>
          </w:tcPr>
          <w:p w:rsidR="00EA6201" w:rsidRPr="00AF555F" w:rsidRDefault="00EA6201" w:rsidP="009845C0">
            <w:pPr>
              <w:snapToGrid w:val="0"/>
              <w:jc w:val="right"/>
              <w:rPr>
                <w:rFonts w:ascii="Arial" w:eastAsia="Times New Roman" w:hAnsi="Arial" w:cs="Arial"/>
                <w:sz w:val="20"/>
                <w:szCs w:val="20"/>
              </w:rPr>
            </w:pPr>
            <w:r w:rsidRPr="00AF555F">
              <w:rPr>
                <w:rFonts w:ascii="Arial" w:eastAsia="Times New Roman" w:hAnsi="Arial" w:cs="Arial"/>
                <w:sz w:val="20"/>
                <w:szCs w:val="20"/>
              </w:rPr>
              <w:t>5.901.088</w:t>
            </w:r>
          </w:p>
        </w:tc>
        <w:tc>
          <w:tcPr>
            <w:tcW w:w="714" w:type="dxa"/>
            <w:gridSpan w:val="2"/>
            <w:tcBorders>
              <w:left w:val="single" w:sz="4" w:space="0" w:color="000000"/>
            </w:tcBorders>
            <w:shd w:val="clear" w:color="auto" w:fill="auto"/>
          </w:tcPr>
          <w:p w:rsidR="00EA6201" w:rsidRPr="00AF555F"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AF555F" w:rsidRDefault="00EA6201" w:rsidP="009845C0">
            <w:pPr>
              <w:snapToGrid w:val="0"/>
              <w:rPr>
                <w:rFonts w:ascii="Arial" w:eastAsia="Times New Roman" w:hAnsi="Arial" w:cs="Arial"/>
                <w:sz w:val="20"/>
                <w:szCs w:val="20"/>
              </w:rPr>
            </w:pPr>
          </w:p>
        </w:tc>
        <w:tc>
          <w:tcPr>
            <w:tcW w:w="40" w:type="dxa"/>
            <w:shd w:val="clear" w:color="auto" w:fill="auto"/>
          </w:tcPr>
          <w:p w:rsidR="00EA6201" w:rsidRPr="00AF555F" w:rsidRDefault="00EA6201" w:rsidP="009845C0">
            <w:pPr>
              <w:snapToGrid w:val="0"/>
              <w:rPr>
                <w:rFonts w:ascii="Arial" w:eastAsia="Times New Roman" w:hAnsi="Arial" w:cs="Arial"/>
                <w:sz w:val="20"/>
                <w:szCs w:val="20"/>
              </w:rPr>
            </w:pPr>
          </w:p>
        </w:tc>
        <w:tc>
          <w:tcPr>
            <w:tcW w:w="40" w:type="dxa"/>
            <w:shd w:val="clear" w:color="auto" w:fill="auto"/>
          </w:tcPr>
          <w:p w:rsidR="00EA6201" w:rsidRPr="00AF555F" w:rsidRDefault="00EA6201" w:rsidP="009845C0">
            <w:pPr>
              <w:snapToGrid w:val="0"/>
              <w:rPr>
                <w:rFonts w:ascii="Arial" w:eastAsia="Times New Roman" w:hAnsi="Arial" w:cs="Arial"/>
                <w:sz w:val="20"/>
                <w:szCs w:val="20"/>
              </w:rPr>
            </w:pPr>
          </w:p>
        </w:tc>
      </w:tr>
      <w:tr w:rsidR="00EA6201" w:rsidRPr="00122A74" w:rsidTr="009845C0">
        <w:trPr>
          <w:trHeight w:val="494"/>
        </w:trPr>
        <w:tc>
          <w:tcPr>
            <w:tcW w:w="836" w:type="dxa"/>
            <w:tcBorders>
              <w:left w:val="single" w:sz="4" w:space="0" w:color="000000"/>
              <w:bottom w:val="single" w:sz="4" w:space="0" w:color="000000"/>
            </w:tcBorders>
            <w:shd w:val="clear" w:color="auto" w:fill="auto"/>
            <w:vAlign w:val="bottom"/>
          </w:tcPr>
          <w:p w:rsidR="00EA6201" w:rsidRPr="00122A74" w:rsidRDefault="00EA6201" w:rsidP="009845C0">
            <w:pPr>
              <w:snapToGrid w:val="0"/>
              <w:jc w:val="both"/>
              <w:rPr>
                <w:rFonts w:ascii="Arial" w:eastAsia="Times New Roman" w:hAnsi="Arial" w:cs="Arial"/>
                <w:sz w:val="20"/>
                <w:szCs w:val="20"/>
              </w:rPr>
            </w:pPr>
            <w:r w:rsidRPr="00122A74">
              <w:rPr>
                <w:rFonts w:ascii="Arial" w:eastAsia="Times New Roman" w:hAnsi="Arial" w:cs="Arial"/>
                <w:sz w:val="20"/>
                <w:szCs w:val="20"/>
              </w:rPr>
              <w:t>514000</w:t>
            </w:r>
          </w:p>
        </w:tc>
        <w:tc>
          <w:tcPr>
            <w:tcW w:w="3816" w:type="dxa"/>
            <w:tcBorders>
              <w:left w:val="single" w:sz="4" w:space="0" w:color="000000"/>
              <w:bottom w:val="single" w:sz="4" w:space="0" w:color="000000"/>
            </w:tcBorders>
            <w:shd w:val="clear" w:color="auto" w:fill="auto"/>
            <w:vAlign w:val="bottom"/>
          </w:tcPr>
          <w:p w:rsidR="00EA6201" w:rsidRPr="00122A74" w:rsidRDefault="00EA6201" w:rsidP="009845C0">
            <w:pPr>
              <w:snapToGrid w:val="0"/>
              <w:rPr>
                <w:rFonts w:ascii="Arial" w:eastAsia="Times New Roman" w:hAnsi="Arial" w:cs="Arial"/>
                <w:sz w:val="20"/>
                <w:szCs w:val="20"/>
                <w:lang w:val="sr-Cyrl-CS"/>
              </w:rPr>
            </w:pPr>
            <w:r w:rsidRPr="00122A74">
              <w:rPr>
                <w:rFonts w:ascii="Arial" w:eastAsia="Times New Roman" w:hAnsi="Arial" w:cs="Arial"/>
                <w:sz w:val="20"/>
                <w:szCs w:val="20"/>
                <w:lang w:val="sr-Cyrl-CS"/>
              </w:rPr>
              <w:t>Култивисана имовина</w:t>
            </w:r>
          </w:p>
        </w:tc>
        <w:tc>
          <w:tcPr>
            <w:tcW w:w="1512" w:type="dxa"/>
            <w:tcBorders>
              <w:left w:val="single" w:sz="4" w:space="0" w:color="000000"/>
              <w:bottom w:val="single" w:sz="4" w:space="0" w:color="000000"/>
            </w:tcBorders>
            <w:shd w:val="clear" w:color="auto" w:fill="auto"/>
            <w:vAlign w:val="bottom"/>
          </w:tcPr>
          <w:p w:rsidR="00EA6201" w:rsidRPr="00122A74" w:rsidRDefault="00EA6201" w:rsidP="009845C0">
            <w:pPr>
              <w:snapToGrid w:val="0"/>
              <w:jc w:val="right"/>
              <w:rPr>
                <w:rFonts w:ascii="Arial" w:eastAsia="Times New Roman" w:hAnsi="Arial" w:cs="Arial"/>
                <w:sz w:val="20"/>
                <w:szCs w:val="20"/>
              </w:rPr>
            </w:pPr>
            <w:r w:rsidRPr="00122A74">
              <w:rPr>
                <w:rFonts w:ascii="Arial" w:eastAsia="Times New Roman" w:hAnsi="Arial" w:cs="Arial"/>
                <w:sz w:val="20"/>
                <w:szCs w:val="20"/>
              </w:rPr>
              <w:t>6.423.245</w:t>
            </w:r>
          </w:p>
        </w:tc>
        <w:tc>
          <w:tcPr>
            <w:tcW w:w="1510" w:type="dxa"/>
            <w:tcBorders>
              <w:left w:val="single" w:sz="4" w:space="0" w:color="000000"/>
              <w:bottom w:val="single" w:sz="4" w:space="0" w:color="000000"/>
            </w:tcBorders>
            <w:shd w:val="clear" w:color="auto" w:fill="auto"/>
            <w:vAlign w:val="bottom"/>
          </w:tcPr>
          <w:p w:rsidR="00EA6201" w:rsidRPr="00122A74" w:rsidRDefault="00EA6201" w:rsidP="009845C0">
            <w:pPr>
              <w:snapToGrid w:val="0"/>
              <w:jc w:val="right"/>
              <w:rPr>
                <w:rFonts w:ascii="Arial" w:eastAsia="Times New Roman" w:hAnsi="Arial" w:cs="Arial"/>
                <w:sz w:val="20"/>
                <w:szCs w:val="20"/>
              </w:rPr>
            </w:pPr>
            <w:r w:rsidRPr="00122A74">
              <w:rPr>
                <w:rFonts w:ascii="Arial" w:eastAsia="Times New Roman" w:hAnsi="Arial" w:cs="Arial"/>
                <w:sz w:val="20"/>
                <w:szCs w:val="20"/>
              </w:rPr>
              <w:t>4.611.017</w:t>
            </w:r>
          </w:p>
        </w:tc>
        <w:tc>
          <w:tcPr>
            <w:tcW w:w="993" w:type="dxa"/>
            <w:tcBorders>
              <w:left w:val="single" w:sz="4" w:space="0" w:color="000000"/>
              <w:bottom w:val="single" w:sz="4" w:space="0" w:color="000000"/>
            </w:tcBorders>
            <w:shd w:val="clear" w:color="auto" w:fill="auto"/>
            <w:vAlign w:val="bottom"/>
          </w:tcPr>
          <w:p w:rsidR="00EA6201" w:rsidRPr="00122A74" w:rsidRDefault="00EA6201" w:rsidP="009845C0">
            <w:pPr>
              <w:snapToGrid w:val="0"/>
              <w:jc w:val="right"/>
              <w:rPr>
                <w:rFonts w:ascii="Arial" w:eastAsia="Times New Roman" w:hAnsi="Arial" w:cs="Arial"/>
                <w:sz w:val="20"/>
                <w:szCs w:val="20"/>
              </w:rPr>
            </w:pPr>
            <w:r w:rsidRPr="00122A74">
              <w:rPr>
                <w:rFonts w:ascii="Arial" w:eastAsia="Times New Roman" w:hAnsi="Arial" w:cs="Arial"/>
                <w:sz w:val="20"/>
                <w:szCs w:val="20"/>
              </w:rPr>
              <w:t>71.78</w:t>
            </w:r>
          </w:p>
        </w:tc>
        <w:tc>
          <w:tcPr>
            <w:tcW w:w="1441" w:type="dxa"/>
            <w:tcBorders>
              <w:left w:val="single" w:sz="4" w:space="0" w:color="000000"/>
              <w:bottom w:val="single" w:sz="4" w:space="0" w:color="000000"/>
            </w:tcBorders>
            <w:shd w:val="clear" w:color="auto" w:fill="auto"/>
            <w:vAlign w:val="bottom"/>
          </w:tcPr>
          <w:p w:rsidR="00EA6201" w:rsidRPr="00122A74" w:rsidRDefault="00EA6201" w:rsidP="009845C0">
            <w:pPr>
              <w:snapToGrid w:val="0"/>
              <w:jc w:val="right"/>
              <w:rPr>
                <w:rFonts w:ascii="Arial" w:eastAsia="Times New Roman" w:hAnsi="Arial" w:cs="Arial"/>
                <w:sz w:val="20"/>
                <w:szCs w:val="20"/>
              </w:rPr>
            </w:pPr>
            <w:r w:rsidRPr="00122A74">
              <w:rPr>
                <w:rFonts w:ascii="Arial" w:eastAsia="Times New Roman" w:hAnsi="Arial" w:cs="Arial"/>
                <w:sz w:val="20"/>
                <w:szCs w:val="20"/>
              </w:rPr>
              <w:t>1.812.228</w:t>
            </w:r>
          </w:p>
        </w:tc>
        <w:tc>
          <w:tcPr>
            <w:tcW w:w="714" w:type="dxa"/>
            <w:gridSpan w:val="2"/>
            <w:tcBorders>
              <w:left w:val="single" w:sz="4" w:space="0" w:color="000000"/>
            </w:tcBorders>
            <w:shd w:val="clear" w:color="auto" w:fill="auto"/>
          </w:tcPr>
          <w:p w:rsidR="00EA6201" w:rsidRPr="00122A74"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122A74" w:rsidRDefault="00EA6201" w:rsidP="009845C0">
            <w:pPr>
              <w:snapToGrid w:val="0"/>
              <w:rPr>
                <w:rFonts w:ascii="Arial" w:eastAsia="Times New Roman" w:hAnsi="Arial" w:cs="Arial"/>
                <w:sz w:val="20"/>
                <w:szCs w:val="20"/>
              </w:rPr>
            </w:pPr>
          </w:p>
        </w:tc>
        <w:tc>
          <w:tcPr>
            <w:tcW w:w="40" w:type="dxa"/>
            <w:shd w:val="clear" w:color="auto" w:fill="auto"/>
          </w:tcPr>
          <w:p w:rsidR="00EA6201" w:rsidRPr="00122A74" w:rsidRDefault="00EA6201" w:rsidP="009845C0">
            <w:pPr>
              <w:snapToGrid w:val="0"/>
              <w:rPr>
                <w:rFonts w:ascii="Arial" w:eastAsia="Times New Roman" w:hAnsi="Arial" w:cs="Arial"/>
                <w:sz w:val="20"/>
                <w:szCs w:val="20"/>
              </w:rPr>
            </w:pPr>
          </w:p>
        </w:tc>
        <w:tc>
          <w:tcPr>
            <w:tcW w:w="40" w:type="dxa"/>
            <w:shd w:val="clear" w:color="auto" w:fill="auto"/>
          </w:tcPr>
          <w:p w:rsidR="00EA6201" w:rsidRPr="00122A74" w:rsidRDefault="00EA6201" w:rsidP="009845C0">
            <w:pPr>
              <w:snapToGrid w:val="0"/>
              <w:rPr>
                <w:rFonts w:ascii="Arial" w:eastAsia="Times New Roman" w:hAnsi="Arial" w:cs="Arial"/>
                <w:sz w:val="20"/>
                <w:szCs w:val="20"/>
              </w:rPr>
            </w:pPr>
          </w:p>
        </w:tc>
      </w:tr>
      <w:tr w:rsidR="00EA6201" w:rsidRPr="00122A74" w:rsidTr="009845C0">
        <w:trPr>
          <w:trHeight w:val="494"/>
        </w:trPr>
        <w:tc>
          <w:tcPr>
            <w:tcW w:w="836" w:type="dxa"/>
            <w:tcBorders>
              <w:left w:val="single" w:sz="4" w:space="0" w:color="000000"/>
              <w:bottom w:val="single" w:sz="4" w:space="0" w:color="000000"/>
            </w:tcBorders>
            <w:shd w:val="clear" w:color="auto" w:fill="auto"/>
            <w:vAlign w:val="bottom"/>
          </w:tcPr>
          <w:p w:rsidR="00EA6201" w:rsidRPr="00122A74" w:rsidRDefault="00EA6201" w:rsidP="009845C0">
            <w:pPr>
              <w:snapToGrid w:val="0"/>
              <w:jc w:val="both"/>
              <w:rPr>
                <w:rFonts w:ascii="Arial" w:eastAsia="Times New Roman" w:hAnsi="Arial" w:cs="Arial"/>
                <w:sz w:val="20"/>
                <w:szCs w:val="20"/>
              </w:rPr>
            </w:pPr>
            <w:r w:rsidRPr="00122A74">
              <w:rPr>
                <w:rFonts w:ascii="Arial" w:eastAsia="Times New Roman" w:hAnsi="Arial" w:cs="Arial"/>
                <w:sz w:val="20"/>
                <w:szCs w:val="20"/>
              </w:rPr>
              <w:t>515000</w:t>
            </w:r>
          </w:p>
        </w:tc>
        <w:tc>
          <w:tcPr>
            <w:tcW w:w="3816" w:type="dxa"/>
            <w:tcBorders>
              <w:left w:val="single" w:sz="4" w:space="0" w:color="000000"/>
              <w:bottom w:val="single" w:sz="4" w:space="0" w:color="000000"/>
            </w:tcBorders>
            <w:shd w:val="clear" w:color="auto" w:fill="auto"/>
            <w:vAlign w:val="bottom"/>
          </w:tcPr>
          <w:p w:rsidR="00EA6201" w:rsidRPr="00122A74" w:rsidRDefault="00EA6201" w:rsidP="009845C0">
            <w:pPr>
              <w:snapToGrid w:val="0"/>
              <w:rPr>
                <w:rFonts w:ascii="Arial" w:eastAsia="Times New Roman" w:hAnsi="Arial" w:cs="Arial"/>
                <w:sz w:val="20"/>
                <w:szCs w:val="20"/>
                <w:lang w:val="sr-Cyrl-CS"/>
              </w:rPr>
            </w:pPr>
            <w:r w:rsidRPr="00122A74">
              <w:rPr>
                <w:rFonts w:ascii="Arial" w:eastAsia="Times New Roman" w:hAnsi="Arial" w:cs="Arial"/>
                <w:sz w:val="20"/>
                <w:szCs w:val="20"/>
                <w:lang w:val="sr-Cyrl-CS"/>
              </w:rPr>
              <w:t>Нематеријална имовина</w:t>
            </w:r>
          </w:p>
        </w:tc>
        <w:tc>
          <w:tcPr>
            <w:tcW w:w="1512" w:type="dxa"/>
            <w:tcBorders>
              <w:left w:val="single" w:sz="4" w:space="0" w:color="000000"/>
              <w:bottom w:val="single" w:sz="4" w:space="0" w:color="000000"/>
            </w:tcBorders>
            <w:shd w:val="clear" w:color="auto" w:fill="auto"/>
            <w:vAlign w:val="bottom"/>
          </w:tcPr>
          <w:p w:rsidR="00EA6201" w:rsidRPr="00122A74" w:rsidRDefault="00EA6201" w:rsidP="009845C0">
            <w:pPr>
              <w:snapToGrid w:val="0"/>
              <w:jc w:val="right"/>
              <w:rPr>
                <w:rFonts w:ascii="Arial" w:eastAsia="Times New Roman" w:hAnsi="Arial" w:cs="Arial"/>
                <w:sz w:val="20"/>
                <w:szCs w:val="20"/>
              </w:rPr>
            </w:pPr>
            <w:r w:rsidRPr="00122A74">
              <w:rPr>
                <w:rFonts w:ascii="Arial" w:eastAsia="Times New Roman" w:hAnsi="Arial" w:cs="Arial"/>
                <w:sz w:val="20"/>
                <w:szCs w:val="20"/>
              </w:rPr>
              <w:t>1.582.000</w:t>
            </w:r>
          </w:p>
        </w:tc>
        <w:tc>
          <w:tcPr>
            <w:tcW w:w="1510" w:type="dxa"/>
            <w:tcBorders>
              <w:left w:val="single" w:sz="4" w:space="0" w:color="000000"/>
              <w:bottom w:val="single" w:sz="4" w:space="0" w:color="000000"/>
            </w:tcBorders>
            <w:shd w:val="clear" w:color="auto" w:fill="auto"/>
            <w:vAlign w:val="bottom"/>
          </w:tcPr>
          <w:p w:rsidR="00EA6201" w:rsidRPr="00122A74" w:rsidRDefault="00EA6201" w:rsidP="009845C0">
            <w:pPr>
              <w:snapToGrid w:val="0"/>
              <w:jc w:val="right"/>
              <w:rPr>
                <w:rFonts w:ascii="Arial" w:eastAsia="Times New Roman" w:hAnsi="Arial" w:cs="Arial"/>
                <w:sz w:val="20"/>
                <w:szCs w:val="20"/>
              </w:rPr>
            </w:pPr>
            <w:r w:rsidRPr="00122A74">
              <w:rPr>
                <w:rFonts w:ascii="Arial" w:eastAsia="Times New Roman" w:hAnsi="Arial" w:cs="Arial"/>
                <w:sz w:val="20"/>
                <w:szCs w:val="20"/>
              </w:rPr>
              <w:t>723.911</w:t>
            </w:r>
          </w:p>
        </w:tc>
        <w:tc>
          <w:tcPr>
            <w:tcW w:w="993" w:type="dxa"/>
            <w:tcBorders>
              <w:left w:val="single" w:sz="4" w:space="0" w:color="000000"/>
              <w:bottom w:val="single" w:sz="4" w:space="0" w:color="000000"/>
            </w:tcBorders>
            <w:shd w:val="clear" w:color="auto" w:fill="auto"/>
            <w:vAlign w:val="bottom"/>
          </w:tcPr>
          <w:p w:rsidR="00EA6201" w:rsidRPr="00122A74" w:rsidRDefault="00EA6201" w:rsidP="009845C0">
            <w:pPr>
              <w:snapToGrid w:val="0"/>
              <w:jc w:val="right"/>
              <w:rPr>
                <w:rFonts w:ascii="Arial" w:eastAsia="Times New Roman" w:hAnsi="Arial" w:cs="Arial"/>
                <w:sz w:val="20"/>
                <w:szCs w:val="20"/>
              </w:rPr>
            </w:pPr>
            <w:r w:rsidRPr="00122A74">
              <w:rPr>
                <w:rFonts w:ascii="Arial" w:eastAsia="Times New Roman" w:hAnsi="Arial" w:cs="Arial"/>
                <w:sz w:val="20"/>
                <w:szCs w:val="20"/>
              </w:rPr>
              <w:t>45.75</w:t>
            </w:r>
          </w:p>
        </w:tc>
        <w:tc>
          <w:tcPr>
            <w:tcW w:w="1441" w:type="dxa"/>
            <w:tcBorders>
              <w:left w:val="single" w:sz="4" w:space="0" w:color="000000"/>
              <w:bottom w:val="single" w:sz="4" w:space="0" w:color="000000"/>
            </w:tcBorders>
            <w:shd w:val="clear" w:color="auto" w:fill="auto"/>
            <w:vAlign w:val="bottom"/>
          </w:tcPr>
          <w:p w:rsidR="00EA6201" w:rsidRPr="00122A74" w:rsidRDefault="00EA6201" w:rsidP="009845C0">
            <w:pPr>
              <w:snapToGrid w:val="0"/>
              <w:jc w:val="right"/>
              <w:rPr>
                <w:rFonts w:ascii="Arial" w:eastAsia="Times New Roman" w:hAnsi="Arial" w:cs="Arial"/>
                <w:sz w:val="20"/>
                <w:szCs w:val="20"/>
              </w:rPr>
            </w:pPr>
            <w:r w:rsidRPr="00122A74">
              <w:rPr>
                <w:rFonts w:ascii="Arial" w:eastAsia="Times New Roman" w:hAnsi="Arial" w:cs="Arial"/>
                <w:sz w:val="20"/>
                <w:szCs w:val="20"/>
              </w:rPr>
              <w:t>858.089</w:t>
            </w:r>
          </w:p>
        </w:tc>
        <w:tc>
          <w:tcPr>
            <w:tcW w:w="714" w:type="dxa"/>
            <w:gridSpan w:val="2"/>
            <w:tcBorders>
              <w:left w:val="single" w:sz="4" w:space="0" w:color="000000"/>
            </w:tcBorders>
            <w:shd w:val="clear" w:color="auto" w:fill="auto"/>
          </w:tcPr>
          <w:p w:rsidR="00EA6201" w:rsidRPr="00122A74"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122A74" w:rsidRDefault="00EA6201" w:rsidP="009845C0">
            <w:pPr>
              <w:snapToGrid w:val="0"/>
              <w:rPr>
                <w:rFonts w:ascii="Arial" w:eastAsia="Times New Roman" w:hAnsi="Arial" w:cs="Arial"/>
                <w:sz w:val="20"/>
                <w:szCs w:val="20"/>
              </w:rPr>
            </w:pPr>
          </w:p>
        </w:tc>
        <w:tc>
          <w:tcPr>
            <w:tcW w:w="40" w:type="dxa"/>
            <w:shd w:val="clear" w:color="auto" w:fill="auto"/>
          </w:tcPr>
          <w:p w:rsidR="00EA6201" w:rsidRPr="00122A74" w:rsidRDefault="00EA6201" w:rsidP="009845C0">
            <w:pPr>
              <w:snapToGrid w:val="0"/>
              <w:rPr>
                <w:rFonts w:ascii="Arial" w:eastAsia="Times New Roman" w:hAnsi="Arial" w:cs="Arial"/>
                <w:sz w:val="20"/>
                <w:szCs w:val="20"/>
              </w:rPr>
            </w:pPr>
          </w:p>
        </w:tc>
        <w:tc>
          <w:tcPr>
            <w:tcW w:w="40" w:type="dxa"/>
            <w:shd w:val="clear" w:color="auto" w:fill="auto"/>
          </w:tcPr>
          <w:p w:rsidR="00EA6201" w:rsidRPr="00122A74" w:rsidRDefault="00EA6201" w:rsidP="009845C0">
            <w:pPr>
              <w:snapToGrid w:val="0"/>
              <w:rPr>
                <w:rFonts w:ascii="Arial" w:eastAsia="Times New Roman" w:hAnsi="Arial" w:cs="Arial"/>
                <w:sz w:val="20"/>
                <w:szCs w:val="20"/>
              </w:rPr>
            </w:pPr>
          </w:p>
        </w:tc>
      </w:tr>
      <w:tr w:rsidR="00EA6201" w:rsidRPr="00C259CB" w:rsidTr="009845C0">
        <w:trPr>
          <w:trHeight w:val="494"/>
        </w:trPr>
        <w:tc>
          <w:tcPr>
            <w:tcW w:w="836"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both"/>
              <w:rPr>
                <w:rFonts w:ascii="Arial" w:eastAsia="Times New Roman" w:hAnsi="Arial" w:cs="Arial"/>
                <w:b/>
                <w:sz w:val="20"/>
                <w:szCs w:val="20"/>
              </w:rPr>
            </w:pPr>
            <w:r w:rsidRPr="00C259CB">
              <w:rPr>
                <w:rFonts w:ascii="Arial" w:eastAsia="Times New Roman" w:hAnsi="Arial" w:cs="Arial"/>
                <w:b/>
                <w:sz w:val="20"/>
                <w:szCs w:val="20"/>
              </w:rPr>
              <w:t>520000</w:t>
            </w:r>
          </w:p>
        </w:tc>
        <w:tc>
          <w:tcPr>
            <w:tcW w:w="3816" w:type="dxa"/>
            <w:tcBorders>
              <w:left w:val="single" w:sz="4" w:space="0" w:color="000000"/>
              <w:bottom w:val="single" w:sz="4" w:space="0" w:color="000000"/>
            </w:tcBorders>
            <w:shd w:val="clear" w:color="auto" w:fill="auto"/>
            <w:vAlign w:val="bottom"/>
          </w:tcPr>
          <w:p w:rsidR="00EA6201" w:rsidRPr="00C259CB" w:rsidRDefault="00EA6201" w:rsidP="009845C0">
            <w:pPr>
              <w:snapToGrid w:val="0"/>
              <w:rPr>
                <w:rFonts w:ascii="Arial" w:eastAsia="Times New Roman" w:hAnsi="Arial" w:cs="Arial"/>
                <w:b/>
                <w:sz w:val="20"/>
                <w:szCs w:val="20"/>
              </w:rPr>
            </w:pPr>
            <w:r w:rsidRPr="00C259CB">
              <w:rPr>
                <w:rFonts w:ascii="Arial" w:eastAsia="Times New Roman" w:hAnsi="Arial" w:cs="Arial"/>
                <w:b/>
                <w:sz w:val="20"/>
                <w:szCs w:val="20"/>
              </w:rPr>
              <w:t>ЗАЛИХЕ</w:t>
            </w:r>
          </w:p>
        </w:tc>
        <w:tc>
          <w:tcPr>
            <w:tcW w:w="1512"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right"/>
              <w:rPr>
                <w:rFonts w:ascii="Arial" w:eastAsia="Times New Roman" w:hAnsi="Arial" w:cs="Arial"/>
                <w:b/>
                <w:sz w:val="20"/>
                <w:szCs w:val="20"/>
              </w:rPr>
            </w:pPr>
            <w:r w:rsidRPr="00C259CB">
              <w:rPr>
                <w:rFonts w:ascii="Arial" w:eastAsia="Times New Roman" w:hAnsi="Arial" w:cs="Arial"/>
                <w:b/>
                <w:sz w:val="20"/>
                <w:szCs w:val="20"/>
              </w:rPr>
              <w:t>1.770.000</w:t>
            </w:r>
          </w:p>
        </w:tc>
        <w:tc>
          <w:tcPr>
            <w:tcW w:w="1510"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right"/>
              <w:rPr>
                <w:rFonts w:ascii="Arial" w:eastAsia="Times New Roman" w:hAnsi="Arial" w:cs="Arial"/>
                <w:b/>
                <w:sz w:val="20"/>
                <w:szCs w:val="20"/>
              </w:rPr>
            </w:pPr>
            <w:r w:rsidRPr="00C259CB">
              <w:rPr>
                <w:rFonts w:ascii="Arial" w:eastAsia="Times New Roman" w:hAnsi="Arial" w:cs="Arial"/>
                <w:b/>
                <w:sz w:val="20"/>
                <w:szCs w:val="20"/>
              </w:rPr>
              <w:t>1.513.972</w:t>
            </w:r>
          </w:p>
        </w:tc>
        <w:tc>
          <w:tcPr>
            <w:tcW w:w="993"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right"/>
              <w:rPr>
                <w:rFonts w:ascii="Arial" w:eastAsia="Times New Roman" w:hAnsi="Arial" w:cs="Arial"/>
                <w:b/>
                <w:sz w:val="20"/>
                <w:szCs w:val="20"/>
              </w:rPr>
            </w:pPr>
            <w:r w:rsidRPr="00C259CB">
              <w:rPr>
                <w:rFonts w:ascii="Arial" w:eastAsia="Times New Roman" w:hAnsi="Arial" w:cs="Arial"/>
                <w:b/>
                <w:sz w:val="20"/>
                <w:szCs w:val="20"/>
              </w:rPr>
              <w:t>85.53</w:t>
            </w:r>
          </w:p>
        </w:tc>
        <w:tc>
          <w:tcPr>
            <w:tcW w:w="1441"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right"/>
              <w:rPr>
                <w:rFonts w:ascii="Arial" w:eastAsia="Times New Roman" w:hAnsi="Arial" w:cs="Arial"/>
                <w:b/>
                <w:sz w:val="20"/>
                <w:szCs w:val="20"/>
              </w:rPr>
            </w:pPr>
            <w:r w:rsidRPr="00C259CB">
              <w:rPr>
                <w:rFonts w:ascii="Arial" w:eastAsia="Times New Roman" w:hAnsi="Arial" w:cs="Arial"/>
                <w:b/>
                <w:sz w:val="20"/>
                <w:szCs w:val="20"/>
              </w:rPr>
              <w:t>256.028</w:t>
            </w:r>
          </w:p>
        </w:tc>
        <w:tc>
          <w:tcPr>
            <w:tcW w:w="714" w:type="dxa"/>
            <w:gridSpan w:val="2"/>
            <w:tcBorders>
              <w:left w:val="single" w:sz="4" w:space="0" w:color="000000"/>
            </w:tcBorders>
            <w:shd w:val="clear" w:color="auto" w:fill="auto"/>
          </w:tcPr>
          <w:p w:rsidR="00EA6201" w:rsidRPr="00C259CB" w:rsidRDefault="00EA6201" w:rsidP="009845C0">
            <w:pPr>
              <w:snapToGrid w:val="0"/>
              <w:rPr>
                <w:rFonts w:ascii="Calibri" w:eastAsia="Times New Roman" w:hAnsi="Calibri" w:cs="Times New Roman"/>
                <w:b/>
                <w:sz w:val="20"/>
                <w:szCs w:val="20"/>
              </w:rPr>
            </w:pPr>
          </w:p>
        </w:tc>
        <w:tc>
          <w:tcPr>
            <w:tcW w:w="40" w:type="dxa"/>
            <w:shd w:val="clear" w:color="auto" w:fill="auto"/>
          </w:tcPr>
          <w:p w:rsidR="00EA6201" w:rsidRPr="00C259CB" w:rsidRDefault="00EA6201" w:rsidP="009845C0">
            <w:pPr>
              <w:snapToGrid w:val="0"/>
              <w:rPr>
                <w:rFonts w:ascii="Arial" w:eastAsia="Times New Roman" w:hAnsi="Arial" w:cs="Arial"/>
                <w:b/>
                <w:sz w:val="20"/>
                <w:szCs w:val="20"/>
              </w:rPr>
            </w:pPr>
          </w:p>
        </w:tc>
        <w:tc>
          <w:tcPr>
            <w:tcW w:w="40" w:type="dxa"/>
            <w:shd w:val="clear" w:color="auto" w:fill="auto"/>
          </w:tcPr>
          <w:p w:rsidR="00EA6201" w:rsidRPr="00C259CB" w:rsidRDefault="00EA6201" w:rsidP="009845C0">
            <w:pPr>
              <w:snapToGrid w:val="0"/>
              <w:rPr>
                <w:rFonts w:ascii="Arial" w:eastAsia="Times New Roman" w:hAnsi="Arial" w:cs="Arial"/>
                <w:b/>
                <w:sz w:val="20"/>
                <w:szCs w:val="20"/>
              </w:rPr>
            </w:pPr>
          </w:p>
        </w:tc>
        <w:tc>
          <w:tcPr>
            <w:tcW w:w="40" w:type="dxa"/>
            <w:shd w:val="clear" w:color="auto" w:fill="auto"/>
          </w:tcPr>
          <w:p w:rsidR="00EA6201" w:rsidRPr="00C259CB" w:rsidRDefault="00EA6201" w:rsidP="009845C0">
            <w:pPr>
              <w:snapToGrid w:val="0"/>
              <w:rPr>
                <w:rFonts w:ascii="Arial" w:eastAsia="Times New Roman" w:hAnsi="Arial" w:cs="Arial"/>
                <w:b/>
                <w:sz w:val="20"/>
                <w:szCs w:val="20"/>
              </w:rPr>
            </w:pPr>
          </w:p>
        </w:tc>
      </w:tr>
      <w:tr w:rsidR="00EA6201" w:rsidRPr="00C259CB" w:rsidTr="009845C0">
        <w:trPr>
          <w:trHeight w:val="494"/>
        </w:trPr>
        <w:tc>
          <w:tcPr>
            <w:tcW w:w="836"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both"/>
              <w:rPr>
                <w:rFonts w:ascii="Arial" w:eastAsia="Times New Roman" w:hAnsi="Arial" w:cs="Arial"/>
                <w:sz w:val="20"/>
                <w:szCs w:val="20"/>
              </w:rPr>
            </w:pPr>
            <w:r w:rsidRPr="00C259CB">
              <w:rPr>
                <w:rFonts w:ascii="Arial" w:eastAsia="Times New Roman" w:hAnsi="Arial" w:cs="Arial"/>
                <w:sz w:val="20"/>
                <w:szCs w:val="20"/>
              </w:rPr>
              <w:t>523000</w:t>
            </w:r>
          </w:p>
        </w:tc>
        <w:tc>
          <w:tcPr>
            <w:tcW w:w="3816" w:type="dxa"/>
            <w:tcBorders>
              <w:left w:val="single" w:sz="4" w:space="0" w:color="000000"/>
              <w:bottom w:val="single" w:sz="4" w:space="0" w:color="000000"/>
            </w:tcBorders>
            <w:shd w:val="clear" w:color="auto" w:fill="auto"/>
            <w:vAlign w:val="bottom"/>
          </w:tcPr>
          <w:p w:rsidR="00EA6201" w:rsidRPr="00C259CB" w:rsidRDefault="00EA6201" w:rsidP="009845C0">
            <w:pPr>
              <w:snapToGrid w:val="0"/>
              <w:rPr>
                <w:rFonts w:ascii="Arial" w:eastAsia="Times New Roman" w:hAnsi="Arial" w:cs="Arial"/>
                <w:sz w:val="20"/>
                <w:szCs w:val="20"/>
              </w:rPr>
            </w:pPr>
            <w:r w:rsidRPr="00C259CB">
              <w:rPr>
                <w:rFonts w:ascii="Arial" w:eastAsia="Times New Roman" w:hAnsi="Arial" w:cs="Arial"/>
                <w:sz w:val="20"/>
                <w:szCs w:val="20"/>
              </w:rPr>
              <w:t>Залихе робе за даљу продају</w:t>
            </w:r>
          </w:p>
        </w:tc>
        <w:tc>
          <w:tcPr>
            <w:tcW w:w="1512"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right"/>
              <w:rPr>
                <w:rFonts w:ascii="Arial" w:eastAsia="Times New Roman" w:hAnsi="Arial" w:cs="Arial"/>
                <w:sz w:val="20"/>
                <w:szCs w:val="20"/>
              </w:rPr>
            </w:pPr>
            <w:r w:rsidRPr="00C259CB">
              <w:rPr>
                <w:rFonts w:ascii="Arial" w:eastAsia="Times New Roman" w:hAnsi="Arial" w:cs="Arial"/>
                <w:sz w:val="20"/>
                <w:szCs w:val="20"/>
              </w:rPr>
              <w:t>1.770.000</w:t>
            </w:r>
          </w:p>
        </w:tc>
        <w:tc>
          <w:tcPr>
            <w:tcW w:w="1510"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right"/>
              <w:rPr>
                <w:rFonts w:ascii="Arial" w:eastAsia="Times New Roman" w:hAnsi="Arial" w:cs="Arial"/>
                <w:sz w:val="20"/>
                <w:szCs w:val="20"/>
              </w:rPr>
            </w:pPr>
            <w:r w:rsidRPr="00C259CB">
              <w:rPr>
                <w:rFonts w:ascii="Arial" w:eastAsia="Times New Roman" w:hAnsi="Arial" w:cs="Arial"/>
                <w:sz w:val="20"/>
                <w:szCs w:val="20"/>
              </w:rPr>
              <w:t>1.513.972</w:t>
            </w:r>
          </w:p>
        </w:tc>
        <w:tc>
          <w:tcPr>
            <w:tcW w:w="993"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right"/>
              <w:rPr>
                <w:rFonts w:ascii="Arial" w:eastAsia="Times New Roman" w:hAnsi="Arial" w:cs="Arial"/>
                <w:sz w:val="20"/>
                <w:szCs w:val="20"/>
              </w:rPr>
            </w:pPr>
            <w:r w:rsidRPr="00C259CB">
              <w:rPr>
                <w:rFonts w:ascii="Arial" w:eastAsia="Times New Roman" w:hAnsi="Arial" w:cs="Arial"/>
                <w:sz w:val="20"/>
                <w:szCs w:val="20"/>
              </w:rPr>
              <w:t>85.53</w:t>
            </w:r>
          </w:p>
        </w:tc>
        <w:tc>
          <w:tcPr>
            <w:tcW w:w="1441"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right"/>
              <w:rPr>
                <w:rFonts w:ascii="Arial" w:eastAsia="Times New Roman" w:hAnsi="Arial" w:cs="Arial"/>
                <w:sz w:val="20"/>
                <w:szCs w:val="20"/>
              </w:rPr>
            </w:pPr>
            <w:r w:rsidRPr="00C259CB">
              <w:rPr>
                <w:rFonts w:ascii="Arial" w:eastAsia="Times New Roman" w:hAnsi="Arial" w:cs="Arial"/>
                <w:sz w:val="20"/>
                <w:szCs w:val="20"/>
              </w:rPr>
              <w:t>256.028</w:t>
            </w:r>
          </w:p>
        </w:tc>
        <w:tc>
          <w:tcPr>
            <w:tcW w:w="714" w:type="dxa"/>
            <w:gridSpan w:val="2"/>
            <w:tcBorders>
              <w:left w:val="single" w:sz="4" w:space="0" w:color="000000"/>
            </w:tcBorders>
            <w:shd w:val="clear" w:color="auto" w:fill="auto"/>
          </w:tcPr>
          <w:p w:rsidR="00EA6201" w:rsidRPr="00C259CB"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C259CB" w:rsidRDefault="00EA6201" w:rsidP="009845C0">
            <w:pPr>
              <w:snapToGrid w:val="0"/>
              <w:rPr>
                <w:rFonts w:ascii="Arial" w:eastAsia="Times New Roman" w:hAnsi="Arial" w:cs="Arial"/>
                <w:sz w:val="20"/>
                <w:szCs w:val="20"/>
              </w:rPr>
            </w:pPr>
          </w:p>
        </w:tc>
        <w:tc>
          <w:tcPr>
            <w:tcW w:w="40" w:type="dxa"/>
            <w:shd w:val="clear" w:color="auto" w:fill="auto"/>
          </w:tcPr>
          <w:p w:rsidR="00EA6201" w:rsidRPr="00C259CB" w:rsidRDefault="00EA6201" w:rsidP="009845C0">
            <w:pPr>
              <w:snapToGrid w:val="0"/>
              <w:rPr>
                <w:rFonts w:ascii="Arial" w:eastAsia="Times New Roman" w:hAnsi="Arial" w:cs="Arial"/>
                <w:sz w:val="20"/>
                <w:szCs w:val="20"/>
              </w:rPr>
            </w:pPr>
          </w:p>
        </w:tc>
        <w:tc>
          <w:tcPr>
            <w:tcW w:w="40" w:type="dxa"/>
            <w:shd w:val="clear" w:color="auto" w:fill="auto"/>
          </w:tcPr>
          <w:p w:rsidR="00EA6201" w:rsidRPr="00C259CB" w:rsidRDefault="00EA6201" w:rsidP="009845C0">
            <w:pPr>
              <w:snapToGrid w:val="0"/>
              <w:rPr>
                <w:rFonts w:ascii="Arial" w:eastAsia="Times New Roman" w:hAnsi="Arial" w:cs="Arial"/>
                <w:sz w:val="20"/>
                <w:szCs w:val="20"/>
              </w:rPr>
            </w:pPr>
          </w:p>
        </w:tc>
      </w:tr>
      <w:tr w:rsidR="00EA6201" w:rsidRPr="00C259CB" w:rsidTr="009845C0">
        <w:trPr>
          <w:trHeight w:val="494"/>
        </w:trPr>
        <w:tc>
          <w:tcPr>
            <w:tcW w:w="836"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both"/>
              <w:rPr>
                <w:rFonts w:ascii="Arial" w:eastAsia="Times New Roman" w:hAnsi="Arial" w:cs="Arial"/>
                <w:b/>
                <w:sz w:val="20"/>
                <w:szCs w:val="20"/>
              </w:rPr>
            </w:pPr>
            <w:r w:rsidRPr="00C259CB">
              <w:rPr>
                <w:rFonts w:ascii="Arial" w:eastAsia="Times New Roman" w:hAnsi="Arial" w:cs="Arial"/>
                <w:b/>
                <w:sz w:val="20"/>
                <w:szCs w:val="20"/>
              </w:rPr>
              <w:t>540000</w:t>
            </w:r>
          </w:p>
        </w:tc>
        <w:tc>
          <w:tcPr>
            <w:tcW w:w="3816" w:type="dxa"/>
            <w:tcBorders>
              <w:left w:val="single" w:sz="4" w:space="0" w:color="000000"/>
              <w:bottom w:val="single" w:sz="4" w:space="0" w:color="000000"/>
            </w:tcBorders>
            <w:shd w:val="clear" w:color="auto" w:fill="auto"/>
            <w:vAlign w:val="bottom"/>
          </w:tcPr>
          <w:p w:rsidR="00EA6201" w:rsidRPr="00C259CB" w:rsidRDefault="00EA6201" w:rsidP="009845C0">
            <w:pPr>
              <w:snapToGrid w:val="0"/>
              <w:rPr>
                <w:rFonts w:ascii="Arial" w:eastAsia="Times New Roman" w:hAnsi="Arial" w:cs="Arial"/>
                <w:b/>
                <w:sz w:val="20"/>
                <w:szCs w:val="20"/>
                <w:lang w:val="sr-Cyrl-CS"/>
              </w:rPr>
            </w:pPr>
            <w:r w:rsidRPr="00C259CB">
              <w:rPr>
                <w:rFonts w:ascii="Arial" w:eastAsia="Times New Roman" w:hAnsi="Arial" w:cs="Arial"/>
                <w:b/>
                <w:sz w:val="20"/>
                <w:szCs w:val="20"/>
                <w:lang w:val="sr-Cyrl-CS"/>
              </w:rPr>
              <w:t>ПРИРОДНА ИМОВИНА</w:t>
            </w:r>
          </w:p>
        </w:tc>
        <w:tc>
          <w:tcPr>
            <w:tcW w:w="1512"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right"/>
              <w:rPr>
                <w:rFonts w:ascii="Arial" w:eastAsia="Times New Roman" w:hAnsi="Arial" w:cs="Arial"/>
                <w:b/>
                <w:sz w:val="20"/>
                <w:szCs w:val="20"/>
              </w:rPr>
            </w:pPr>
            <w:r w:rsidRPr="00C259CB">
              <w:rPr>
                <w:rFonts w:ascii="Arial" w:eastAsia="Times New Roman" w:hAnsi="Arial" w:cs="Arial"/>
                <w:b/>
                <w:sz w:val="20"/>
                <w:szCs w:val="20"/>
              </w:rPr>
              <w:t>63.144.000</w:t>
            </w:r>
          </w:p>
        </w:tc>
        <w:tc>
          <w:tcPr>
            <w:tcW w:w="1510"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right"/>
              <w:rPr>
                <w:rFonts w:ascii="Arial" w:eastAsia="Times New Roman" w:hAnsi="Arial" w:cs="Arial"/>
                <w:b/>
                <w:sz w:val="20"/>
                <w:szCs w:val="20"/>
              </w:rPr>
            </w:pPr>
            <w:r w:rsidRPr="00C259CB">
              <w:rPr>
                <w:rFonts w:ascii="Arial" w:eastAsia="Times New Roman" w:hAnsi="Arial" w:cs="Arial"/>
                <w:b/>
                <w:sz w:val="20"/>
                <w:szCs w:val="20"/>
              </w:rPr>
              <w:t>48.202.186</w:t>
            </w:r>
          </w:p>
        </w:tc>
        <w:tc>
          <w:tcPr>
            <w:tcW w:w="993"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right"/>
              <w:rPr>
                <w:rFonts w:ascii="Arial" w:eastAsia="Times New Roman" w:hAnsi="Arial" w:cs="Arial"/>
                <w:b/>
                <w:sz w:val="20"/>
                <w:szCs w:val="20"/>
              </w:rPr>
            </w:pPr>
            <w:r w:rsidRPr="00C259CB">
              <w:rPr>
                <w:rFonts w:ascii="Arial" w:eastAsia="Times New Roman" w:hAnsi="Arial" w:cs="Arial"/>
                <w:b/>
                <w:sz w:val="20"/>
                <w:szCs w:val="20"/>
              </w:rPr>
              <w:t>76.33</w:t>
            </w:r>
          </w:p>
        </w:tc>
        <w:tc>
          <w:tcPr>
            <w:tcW w:w="1441"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right"/>
              <w:rPr>
                <w:rFonts w:ascii="Arial" w:eastAsia="Times New Roman" w:hAnsi="Arial" w:cs="Arial"/>
                <w:b/>
                <w:sz w:val="20"/>
                <w:szCs w:val="20"/>
              </w:rPr>
            </w:pPr>
            <w:r w:rsidRPr="00C259CB">
              <w:rPr>
                <w:rFonts w:ascii="Arial" w:eastAsia="Times New Roman" w:hAnsi="Arial" w:cs="Arial"/>
                <w:b/>
                <w:sz w:val="20"/>
                <w:szCs w:val="20"/>
              </w:rPr>
              <w:t>14.941.814</w:t>
            </w:r>
          </w:p>
        </w:tc>
        <w:tc>
          <w:tcPr>
            <w:tcW w:w="714" w:type="dxa"/>
            <w:gridSpan w:val="2"/>
            <w:tcBorders>
              <w:left w:val="single" w:sz="4" w:space="0" w:color="000000"/>
            </w:tcBorders>
            <w:shd w:val="clear" w:color="auto" w:fill="auto"/>
          </w:tcPr>
          <w:p w:rsidR="00EA6201" w:rsidRPr="00C259CB" w:rsidRDefault="00EA6201" w:rsidP="009845C0">
            <w:pPr>
              <w:snapToGrid w:val="0"/>
              <w:rPr>
                <w:rFonts w:ascii="Calibri" w:eastAsia="Times New Roman" w:hAnsi="Calibri" w:cs="Times New Roman"/>
                <w:b/>
                <w:sz w:val="20"/>
                <w:szCs w:val="20"/>
              </w:rPr>
            </w:pPr>
          </w:p>
        </w:tc>
        <w:tc>
          <w:tcPr>
            <w:tcW w:w="40" w:type="dxa"/>
            <w:shd w:val="clear" w:color="auto" w:fill="auto"/>
          </w:tcPr>
          <w:p w:rsidR="00EA6201" w:rsidRPr="00C259CB" w:rsidRDefault="00EA6201" w:rsidP="009845C0">
            <w:pPr>
              <w:snapToGrid w:val="0"/>
              <w:rPr>
                <w:rFonts w:ascii="Arial" w:eastAsia="Times New Roman" w:hAnsi="Arial" w:cs="Arial"/>
                <w:b/>
                <w:sz w:val="20"/>
                <w:szCs w:val="20"/>
              </w:rPr>
            </w:pPr>
          </w:p>
        </w:tc>
        <w:tc>
          <w:tcPr>
            <w:tcW w:w="40" w:type="dxa"/>
            <w:shd w:val="clear" w:color="auto" w:fill="auto"/>
          </w:tcPr>
          <w:p w:rsidR="00EA6201" w:rsidRPr="00C259CB" w:rsidRDefault="00EA6201" w:rsidP="009845C0">
            <w:pPr>
              <w:snapToGrid w:val="0"/>
              <w:rPr>
                <w:rFonts w:ascii="Arial" w:eastAsia="Times New Roman" w:hAnsi="Arial" w:cs="Arial"/>
                <w:b/>
                <w:sz w:val="20"/>
                <w:szCs w:val="20"/>
              </w:rPr>
            </w:pPr>
          </w:p>
        </w:tc>
        <w:tc>
          <w:tcPr>
            <w:tcW w:w="40" w:type="dxa"/>
            <w:shd w:val="clear" w:color="auto" w:fill="auto"/>
          </w:tcPr>
          <w:p w:rsidR="00EA6201" w:rsidRPr="00C259CB" w:rsidRDefault="00EA6201" w:rsidP="009845C0">
            <w:pPr>
              <w:snapToGrid w:val="0"/>
              <w:rPr>
                <w:rFonts w:ascii="Arial" w:eastAsia="Times New Roman" w:hAnsi="Arial" w:cs="Arial"/>
                <w:b/>
                <w:sz w:val="20"/>
                <w:szCs w:val="20"/>
              </w:rPr>
            </w:pPr>
          </w:p>
        </w:tc>
      </w:tr>
      <w:tr w:rsidR="00EA6201" w:rsidRPr="00C259CB" w:rsidTr="009845C0">
        <w:trPr>
          <w:trHeight w:val="494"/>
        </w:trPr>
        <w:tc>
          <w:tcPr>
            <w:tcW w:w="836"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both"/>
              <w:rPr>
                <w:rFonts w:ascii="Arial" w:eastAsia="Times New Roman" w:hAnsi="Arial" w:cs="Arial"/>
                <w:sz w:val="20"/>
                <w:szCs w:val="20"/>
              </w:rPr>
            </w:pPr>
            <w:r w:rsidRPr="00C259CB">
              <w:rPr>
                <w:rFonts w:ascii="Arial" w:eastAsia="Times New Roman" w:hAnsi="Arial" w:cs="Arial"/>
                <w:sz w:val="20"/>
                <w:szCs w:val="20"/>
              </w:rPr>
              <w:t>541000</w:t>
            </w:r>
          </w:p>
        </w:tc>
        <w:tc>
          <w:tcPr>
            <w:tcW w:w="3816" w:type="dxa"/>
            <w:tcBorders>
              <w:left w:val="single" w:sz="4" w:space="0" w:color="000000"/>
              <w:bottom w:val="single" w:sz="4" w:space="0" w:color="000000"/>
            </w:tcBorders>
            <w:shd w:val="clear" w:color="auto" w:fill="auto"/>
            <w:vAlign w:val="bottom"/>
          </w:tcPr>
          <w:p w:rsidR="00EA6201" w:rsidRPr="00C259CB" w:rsidRDefault="00EA6201" w:rsidP="009845C0">
            <w:pPr>
              <w:snapToGrid w:val="0"/>
              <w:rPr>
                <w:rFonts w:ascii="Arial" w:eastAsia="Times New Roman" w:hAnsi="Arial" w:cs="Arial"/>
                <w:sz w:val="20"/>
                <w:szCs w:val="20"/>
                <w:lang w:val="sr-Cyrl-CS"/>
              </w:rPr>
            </w:pPr>
            <w:r w:rsidRPr="00C259CB">
              <w:rPr>
                <w:rFonts w:ascii="Arial" w:eastAsia="Times New Roman" w:hAnsi="Arial" w:cs="Arial"/>
                <w:sz w:val="20"/>
                <w:szCs w:val="20"/>
                <w:lang w:val="sr-Cyrl-CS"/>
              </w:rPr>
              <w:t>Земљиште</w:t>
            </w:r>
          </w:p>
        </w:tc>
        <w:tc>
          <w:tcPr>
            <w:tcW w:w="1512"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right"/>
              <w:rPr>
                <w:rFonts w:ascii="Arial" w:eastAsia="Times New Roman" w:hAnsi="Arial" w:cs="Arial"/>
                <w:sz w:val="20"/>
                <w:szCs w:val="20"/>
              </w:rPr>
            </w:pPr>
            <w:r w:rsidRPr="00C259CB">
              <w:rPr>
                <w:rFonts w:ascii="Arial" w:eastAsia="Times New Roman" w:hAnsi="Arial" w:cs="Arial"/>
                <w:sz w:val="20"/>
                <w:szCs w:val="20"/>
              </w:rPr>
              <w:t>63.144.000</w:t>
            </w:r>
          </w:p>
        </w:tc>
        <w:tc>
          <w:tcPr>
            <w:tcW w:w="1510"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right"/>
              <w:rPr>
                <w:rFonts w:ascii="Arial" w:eastAsia="Times New Roman" w:hAnsi="Arial" w:cs="Arial"/>
                <w:sz w:val="20"/>
                <w:szCs w:val="20"/>
              </w:rPr>
            </w:pPr>
            <w:r w:rsidRPr="00C259CB">
              <w:rPr>
                <w:rFonts w:ascii="Arial" w:eastAsia="Times New Roman" w:hAnsi="Arial" w:cs="Arial"/>
                <w:sz w:val="20"/>
                <w:szCs w:val="20"/>
              </w:rPr>
              <w:t>48.202.186</w:t>
            </w:r>
          </w:p>
        </w:tc>
        <w:tc>
          <w:tcPr>
            <w:tcW w:w="993"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right"/>
              <w:rPr>
                <w:rFonts w:ascii="Arial" w:eastAsia="Times New Roman" w:hAnsi="Arial" w:cs="Arial"/>
                <w:sz w:val="20"/>
                <w:szCs w:val="20"/>
              </w:rPr>
            </w:pPr>
            <w:r w:rsidRPr="00C259CB">
              <w:rPr>
                <w:rFonts w:ascii="Arial" w:eastAsia="Times New Roman" w:hAnsi="Arial" w:cs="Arial"/>
                <w:sz w:val="20"/>
                <w:szCs w:val="20"/>
              </w:rPr>
              <w:t>76.33</w:t>
            </w:r>
          </w:p>
        </w:tc>
        <w:tc>
          <w:tcPr>
            <w:tcW w:w="1441" w:type="dxa"/>
            <w:tcBorders>
              <w:left w:val="single" w:sz="4" w:space="0" w:color="000000"/>
              <w:bottom w:val="single" w:sz="4" w:space="0" w:color="000000"/>
            </w:tcBorders>
            <w:shd w:val="clear" w:color="auto" w:fill="auto"/>
            <w:vAlign w:val="bottom"/>
          </w:tcPr>
          <w:p w:rsidR="00EA6201" w:rsidRPr="00C259CB" w:rsidRDefault="00EA6201" w:rsidP="009845C0">
            <w:pPr>
              <w:snapToGrid w:val="0"/>
              <w:jc w:val="right"/>
              <w:rPr>
                <w:rFonts w:ascii="Arial" w:eastAsia="Times New Roman" w:hAnsi="Arial" w:cs="Arial"/>
                <w:sz w:val="20"/>
                <w:szCs w:val="20"/>
              </w:rPr>
            </w:pPr>
            <w:r w:rsidRPr="00C259CB">
              <w:rPr>
                <w:rFonts w:ascii="Arial" w:eastAsia="Times New Roman" w:hAnsi="Arial" w:cs="Arial"/>
                <w:sz w:val="20"/>
                <w:szCs w:val="20"/>
              </w:rPr>
              <w:t>14.941.814</w:t>
            </w:r>
          </w:p>
        </w:tc>
        <w:tc>
          <w:tcPr>
            <w:tcW w:w="714" w:type="dxa"/>
            <w:gridSpan w:val="2"/>
            <w:tcBorders>
              <w:left w:val="single" w:sz="4" w:space="0" w:color="000000"/>
            </w:tcBorders>
            <w:shd w:val="clear" w:color="auto" w:fill="auto"/>
          </w:tcPr>
          <w:p w:rsidR="00EA6201" w:rsidRPr="00C259CB" w:rsidRDefault="00EA6201" w:rsidP="009845C0">
            <w:pPr>
              <w:snapToGrid w:val="0"/>
              <w:rPr>
                <w:rFonts w:ascii="Calibri" w:eastAsia="Times New Roman" w:hAnsi="Calibri" w:cs="Times New Roman"/>
                <w:sz w:val="20"/>
                <w:szCs w:val="20"/>
              </w:rPr>
            </w:pPr>
          </w:p>
        </w:tc>
        <w:tc>
          <w:tcPr>
            <w:tcW w:w="40" w:type="dxa"/>
            <w:shd w:val="clear" w:color="auto" w:fill="auto"/>
          </w:tcPr>
          <w:p w:rsidR="00EA6201" w:rsidRPr="00C259CB" w:rsidRDefault="00EA6201" w:rsidP="009845C0">
            <w:pPr>
              <w:snapToGrid w:val="0"/>
              <w:rPr>
                <w:rFonts w:ascii="Arial" w:eastAsia="Times New Roman" w:hAnsi="Arial" w:cs="Arial"/>
                <w:sz w:val="20"/>
                <w:szCs w:val="20"/>
              </w:rPr>
            </w:pPr>
          </w:p>
        </w:tc>
        <w:tc>
          <w:tcPr>
            <w:tcW w:w="40" w:type="dxa"/>
            <w:shd w:val="clear" w:color="auto" w:fill="auto"/>
          </w:tcPr>
          <w:p w:rsidR="00EA6201" w:rsidRPr="00C259CB" w:rsidRDefault="00EA6201" w:rsidP="009845C0">
            <w:pPr>
              <w:snapToGrid w:val="0"/>
              <w:rPr>
                <w:rFonts w:ascii="Arial" w:eastAsia="Times New Roman" w:hAnsi="Arial" w:cs="Arial"/>
                <w:sz w:val="20"/>
                <w:szCs w:val="20"/>
              </w:rPr>
            </w:pPr>
          </w:p>
        </w:tc>
        <w:tc>
          <w:tcPr>
            <w:tcW w:w="40" w:type="dxa"/>
            <w:shd w:val="clear" w:color="auto" w:fill="auto"/>
          </w:tcPr>
          <w:p w:rsidR="00EA6201" w:rsidRPr="00C259CB" w:rsidRDefault="00EA6201" w:rsidP="009845C0">
            <w:pPr>
              <w:snapToGrid w:val="0"/>
              <w:rPr>
                <w:rFonts w:ascii="Arial" w:eastAsia="Times New Roman" w:hAnsi="Arial" w:cs="Arial"/>
                <w:sz w:val="20"/>
                <w:szCs w:val="20"/>
              </w:rPr>
            </w:pPr>
          </w:p>
        </w:tc>
      </w:tr>
      <w:tr w:rsidR="00EA6201" w:rsidRPr="0080037A" w:rsidTr="009845C0">
        <w:trPr>
          <w:trHeight w:val="494"/>
        </w:trPr>
        <w:tc>
          <w:tcPr>
            <w:tcW w:w="836"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both"/>
              <w:rPr>
                <w:rFonts w:ascii="Arial" w:eastAsia="Times New Roman" w:hAnsi="Arial" w:cs="Arial"/>
                <w:b/>
                <w:i/>
                <w:sz w:val="20"/>
                <w:szCs w:val="20"/>
              </w:rPr>
            </w:pPr>
          </w:p>
        </w:tc>
        <w:tc>
          <w:tcPr>
            <w:tcW w:w="3816"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rPr>
                <w:rFonts w:ascii="Arial" w:eastAsia="Times New Roman" w:hAnsi="Arial" w:cs="Arial"/>
                <w:b/>
                <w:i/>
                <w:sz w:val="20"/>
                <w:szCs w:val="20"/>
                <w:lang w:val="ru-RU"/>
              </w:rPr>
            </w:pPr>
            <w:r w:rsidRPr="0080037A">
              <w:rPr>
                <w:rFonts w:ascii="Arial" w:eastAsia="Times New Roman" w:hAnsi="Arial" w:cs="Arial"/>
                <w:b/>
                <w:i/>
                <w:sz w:val="20"/>
                <w:szCs w:val="20"/>
                <w:lang w:val="sr-Cyrl-CS"/>
              </w:rPr>
              <w:t>УКУПНИ РАСХОДИ И ИЗДАЦИ</w:t>
            </w:r>
            <w:r w:rsidRPr="0080037A">
              <w:rPr>
                <w:rFonts w:ascii="Arial" w:eastAsia="Times New Roman" w:hAnsi="Arial" w:cs="Arial"/>
                <w:b/>
                <w:i/>
                <w:sz w:val="20"/>
                <w:szCs w:val="20"/>
                <w:lang w:val="ru-RU"/>
              </w:rPr>
              <w:t xml:space="preserve"> (</w:t>
            </w:r>
            <w:r w:rsidRPr="0080037A">
              <w:rPr>
                <w:rFonts w:ascii="Arial" w:eastAsia="Times New Roman" w:hAnsi="Arial" w:cs="Arial"/>
                <w:b/>
                <w:i/>
                <w:sz w:val="20"/>
                <w:szCs w:val="20"/>
                <w:lang w:val="sr-Cyrl-CS"/>
              </w:rPr>
              <w:t>класа</w:t>
            </w:r>
            <w:r w:rsidRPr="0080037A">
              <w:rPr>
                <w:rFonts w:ascii="Arial" w:eastAsia="Times New Roman" w:hAnsi="Arial" w:cs="Arial"/>
                <w:b/>
                <w:i/>
                <w:sz w:val="20"/>
                <w:szCs w:val="20"/>
                <w:lang w:val="ru-RU"/>
              </w:rPr>
              <w:t xml:space="preserve"> 4+5)</w:t>
            </w:r>
          </w:p>
        </w:tc>
        <w:tc>
          <w:tcPr>
            <w:tcW w:w="1512"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b/>
                <w:i/>
                <w:sz w:val="20"/>
                <w:szCs w:val="20"/>
              </w:rPr>
            </w:pPr>
            <w:r w:rsidRPr="0080037A">
              <w:rPr>
                <w:rFonts w:ascii="Arial" w:eastAsia="Times New Roman" w:hAnsi="Arial" w:cs="Arial"/>
                <w:b/>
                <w:i/>
                <w:sz w:val="20"/>
                <w:szCs w:val="20"/>
              </w:rPr>
              <w:t>2.158.639.314</w:t>
            </w:r>
          </w:p>
        </w:tc>
        <w:tc>
          <w:tcPr>
            <w:tcW w:w="1510"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b/>
                <w:i/>
                <w:sz w:val="20"/>
                <w:szCs w:val="20"/>
              </w:rPr>
            </w:pPr>
            <w:r w:rsidRPr="0080037A">
              <w:rPr>
                <w:rFonts w:ascii="Arial" w:eastAsia="Times New Roman" w:hAnsi="Arial" w:cs="Arial"/>
                <w:b/>
                <w:i/>
                <w:sz w:val="20"/>
                <w:szCs w:val="20"/>
              </w:rPr>
              <w:t>1.887.400.326</w:t>
            </w:r>
          </w:p>
        </w:tc>
        <w:tc>
          <w:tcPr>
            <w:tcW w:w="993"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b/>
                <w:i/>
                <w:sz w:val="20"/>
                <w:szCs w:val="20"/>
              </w:rPr>
            </w:pPr>
            <w:r w:rsidRPr="0080037A">
              <w:rPr>
                <w:rFonts w:ascii="Arial" w:eastAsia="Times New Roman" w:hAnsi="Arial" w:cs="Arial"/>
                <w:b/>
                <w:i/>
                <w:sz w:val="20"/>
                <w:szCs w:val="20"/>
              </w:rPr>
              <w:t>87.43</w:t>
            </w:r>
          </w:p>
        </w:tc>
        <w:tc>
          <w:tcPr>
            <w:tcW w:w="1441"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b/>
                <w:i/>
                <w:sz w:val="20"/>
                <w:szCs w:val="20"/>
              </w:rPr>
            </w:pPr>
            <w:r w:rsidRPr="0080037A">
              <w:rPr>
                <w:rFonts w:ascii="Arial" w:eastAsia="Times New Roman" w:hAnsi="Arial" w:cs="Arial"/>
                <w:b/>
                <w:i/>
                <w:sz w:val="20"/>
                <w:szCs w:val="20"/>
              </w:rPr>
              <w:t>271.238.988</w:t>
            </w:r>
          </w:p>
        </w:tc>
        <w:tc>
          <w:tcPr>
            <w:tcW w:w="714" w:type="dxa"/>
            <w:gridSpan w:val="2"/>
            <w:tcBorders>
              <w:left w:val="single" w:sz="4" w:space="0" w:color="000000"/>
            </w:tcBorders>
            <w:shd w:val="clear" w:color="auto" w:fill="auto"/>
          </w:tcPr>
          <w:p w:rsidR="00EA6201" w:rsidRPr="0080037A" w:rsidRDefault="00EA6201" w:rsidP="009845C0">
            <w:pPr>
              <w:snapToGrid w:val="0"/>
              <w:rPr>
                <w:rFonts w:ascii="Calibri" w:eastAsia="Times New Roman" w:hAnsi="Calibri" w:cs="Times New Roman"/>
                <w:b/>
                <w:i/>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b/>
                <w:i/>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b/>
                <w:i/>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b/>
                <w:i/>
                <w:sz w:val="20"/>
                <w:szCs w:val="20"/>
                <w:lang w:val="ru-RU"/>
              </w:rPr>
            </w:pPr>
          </w:p>
        </w:tc>
      </w:tr>
      <w:tr w:rsidR="00EA6201" w:rsidRPr="0080037A" w:rsidTr="009845C0">
        <w:trPr>
          <w:trHeight w:val="494"/>
        </w:trPr>
        <w:tc>
          <w:tcPr>
            <w:tcW w:w="836"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both"/>
              <w:rPr>
                <w:rFonts w:ascii="Arial" w:eastAsia="Times New Roman" w:hAnsi="Arial" w:cs="Arial"/>
                <w:b/>
                <w:sz w:val="20"/>
                <w:szCs w:val="20"/>
              </w:rPr>
            </w:pPr>
            <w:r w:rsidRPr="0080037A">
              <w:rPr>
                <w:rFonts w:ascii="Arial" w:eastAsia="Times New Roman" w:hAnsi="Arial" w:cs="Arial"/>
                <w:b/>
                <w:sz w:val="20"/>
                <w:szCs w:val="20"/>
              </w:rPr>
              <w:lastRenderedPageBreak/>
              <w:t>610000</w:t>
            </w:r>
          </w:p>
        </w:tc>
        <w:tc>
          <w:tcPr>
            <w:tcW w:w="3816"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rPr>
                <w:rFonts w:ascii="Arial" w:eastAsia="Times New Roman" w:hAnsi="Arial" w:cs="Arial"/>
                <w:b/>
                <w:sz w:val="20"/>
                <w:szCs w:val="20"/>
              </w:rPr>
            </w:pPr>
            <w:r w:rsidRPr="0080037A">
              <w:rPr>
                <w:rFonts w:ascii="Arial" w:eastAsia="Times New Roman" w:hAnsi="Arial" w:cs="Arial"/>
                <w:b/>
                <w:sz w:val="20"/>
                <w:szCs w:val="20"/>
              </w:rPr>
              <w:t>ОТПЛАТА ГЛАВНИЦЕ</w:t>
            </w:r>
          </w:p>
        </w:tc>
        <w:tc>
          <w:tcPr>
            <w:tcW w:w="1512"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b/>
                <w:sz w:val="20"/>
                <w:szCs w:val="20"/>
              </w:rPr>
            </w:pPr>
            <w:r w:rsidRPr="0080037A">
              <w:rPr>
                <w:rFonts w:ascii="Arial" w:eastAsia="Times New Roman" w:hAnsi="Arial" w:cs="Arial"/>
                <w:b/>
                <w:sz w:val="20"/>
                <w:szCs w:val="20"/>
              </w:rPr>
              <w:t>4.400.000</w:t>
            </w:r>
          </w:p>
        </w:tc>
        <w:tc>
          <w:tcPr>
            <w:tcW w:w="1510"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b/>
                <w:sz w:val="20"/>
                <w:szCs w:val="20"/>
              </w:rPr>
            </w:pPr>
            <w:r w:rsidRPr="0080037A">
              <w:rPr>
                <w:rFonts w:ascii="Arial" w:eastAsia="Times New Roman" w:hAnsi="Arial" w:cs="Arial"/>
                <w:b/>
                <w:sz w:val="20"/>
                <w:szCs w:val="20"/>
              </w:rPr>
              <w:t>4.365.101</w:t>
            </w:r>
          </w:p>
        </w:tc>
        <w:tc>
          <w:tcPr>
            <w:tcW w:w="993"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b/>
                <w:sz w:val="20"/>
                <w:szCs w:val="20"/>
              </w:rPr>
            </w:pPr>
            <w:r w:rsidRPr="0080037A">
              <w:rPr>
                <w:rFonts w:ascii="Arial" w:eastAsia="Times New Roman" w:hAnsi="Arial" w:cs="Arial"/>
                <w:b/>
                <w:sz w:val="20"/>
                <w:szCs w:val="20"/>
              </w:rPr>
              <w:t>99.20</w:t>
            </w:r>
          </w:p>
        </w:tc>
        <w:tc>
          <w:tcPr>
            <w:tcW w:w="1441"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b/>
                <w:sz w:val="20"/>
                <w:szCs w:val="20"/>
              </w:rPr>
            </w:pPr>
            <w:r w:rsidRPr="0080037A">
              <w:rPr>
                <w:rFonts w:ascii="Arial" w:eastAsia="Times New Roman" w:hAnsi="Arial" w:cs="Arial"/>
                <w:b/>
                <w:sz w:val="20"/>
                <w:szCs w:val="20"/>
              </w:rPr>
              <w:t>34.899</w:t>
            </w:r>
          </w:p>
        </w:tc>
        <w:tc>
          <w:tcPr>
            <w:tcW w:w="714" w:type="dxa"/>
            <w:gridSpan w:val="2"/>
            <w:tcBorders>
              <w:left w:val="single" w:sz="4" w:space="0" w:color="000000"/>
            </w:tcBorders>
            <w:shd w:val="clear" w:color="auto" w:fill="auto"/>
          </w:tcPr>
          <w:p w:rsidR="00EA6201" w:rsidRPr="0080037A" w:rsidRDefault="00EA6201" w:rsidP="009845C0">
            <w:pPr>
              <w:snapToGrid w:val="0"/>
              <w:rPr>
                <w:rFonts w:ascii="Calibri" w:eastAsia="Times New Roman" w:hAnsi="Calibri" w:cs="Times New Roman"/>
                <w:b/>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b/>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b/>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b/>
                <w:sz w:val="20"/>
                <w:szCs w:val="20"/>
                <w:lang w:val="ru-RU"/>
              </w:rPr>
            </w:pPr>
          </w:p>
        </w:tc>
      </w:tr>
      <w:tr w:rsidR="00EA6201" w:rsidRPr="0080037A" w:rsidTr="009845C0">
        <w:trPr>
          <w:trHeight w:val="494"/>
        </w:trPr>
        <w:tc>
          <w:tcPr>
            <w:tcW w:w="836"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both"/>
              <w:rPr>
                <w:rFonts w:ascii="Arial" w:eastAsia="Times New Roman" w:hAnsi="Arial" w:cs="Arial"/>
                <w:sz w:val="20"/>
                <w:szCs w:val="20"/>
              </w:rPr>
            </w:pPr>
            <w:r w:rsidRPr="0080037A">
              <w:rPr>
                <w:rFonts w:ascii="Arial" w:eastAsia="Times New Roman" w:hAnsi="Arial" w:cs="Arial"/>
                <w:sz w:val="20"/>
                <w:szCs w:val="20"/>
              </w:rPr>
              <w:t>611000</w:t>
            </w:r>
          </w:p>
        </w:tc>
        <w:tc>
          <w:tcPr>
            <w:tcW w:w="3816"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rPr>
                <w:rFonts w:ascii="Arial" w:eastAsia="Times New Roman" w:hAnsi="Arial" w:cs="Arial"/>
                <w:sz w:val="20"/>
                <w:szCs w:val="20"/>
              </w:rPr>
            </w:pPr>
            <w:r w:rsidRPr="0080037A">
              <w:rPr>
                <w:rFonts w:ascii="Arial" w:eastAsia="Times New Roman" w:hAnsi="Arial" w:cs="Arial"/>
                <w:sz w:val="20"/>
                <w:szCs w:val="20"/>
              </w:rPr>
              <w:t>Отплата главнице домаћим кредиторима</w:t>
            </w:r>
          </w:p>
        </w:tc>
        <w:tc>
          <w:tcPr>
            <w:tcW w:w="1512"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sz w:val="20"/>
                <w:szCs w:val="20"/>
              </w:rPr>
            </w:pPr>
            <w:r w:rsidRPr="0080037A">
              <w:rPr>
                <w:rFonts w:ascii="Arial" w:eastAsia="Times New Roman" w:hAnsi="Arial" w:cs="Arial"/>
                <w:sz w:val="20"/>
                <w:szCs w:val="20"/>
              </w:rPr>
              <w:t>4.400.000</w:t>
            </w:r>
          </w:p>
        </w:tc>
        <w:tc>
          <w:tcPr>
            <w:tcW w:w="1510"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sz w:val="20"/>
                <w:szCs w:val="20"/>
              </w:rPr>
            </w:pPr>
            <w:r w:rsidRPr="0080037A">
              <w:rPr>
                <w:rFonts w:ascii="Arial" w:eastAsia="Times New Roman" w:hAnsi="Arial" w:cs="Arial"/>
                <w:sz w:val="20"/>
                <w:szCs w:val="20"/>
              </w:rPr>
              <w:t>4.365.101</w:t>
            </w:r>
          </w:p>
        </w:tc>
        <w:tc>
          <w:tcPr>
            <w:tcW w:w="993"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sz w:val="20"/>
                <w:szCs w:val="20"/>
              </w:rPr>
            </w:pPr>
            <w:r w:rsidRPr="0080037A">
              <w:rPr>
                <w:rFonts w:ascii="Arial" w:eastAsia="Times New Roman" w:hAnsi="Arial" w:cs="Arial"/>
                <w:sz w:val="20"/>
                <w:szCs w:val="20"/>
              </w:rPr>
              <w:t>99.20</w:t>
            </w:r>
          </w:p>
        </w:tc>
        <w:tc>
          <w:tcPr>
            <w:tcW w:w="1441"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sz w:val="20"/>
                <w:szCs w:val="20"/>
              </w:rPr>
            </w:pPr>
            <w:r w:rsidRPr="0080037A">
              <w:rPr>
                <w:rFonts w:ascii="Arial" w:eastAsia="Times New Roman" w:hAnsi="Arial" w:cs="Arial"/>
                <w:sz w:val="20"/>
                <w:szCs w:val="20"/>
              </w:rPr>
              <w:t>34.899</w:t>
            </w:r>
          </w:p>
        </w:tc>
        <w:tc>
          <w:tcPr>
            <w:tcW w:w="714" w:type="dxa"/>
            <w:gridSpan w:val="2"/>
            <w:tcBorders>
              <w:left w:val="single" w:sz="4" w:space="0" w:color="000000"/>
            </w:tcBorders>
            <w:shd w:val="clear" w:color="auto" w:fill="auto"/>
          </w:tcPr>
          <w:p w:rsidR="00EA6201" w:rsidRPr="0080037A" w:rsidRDefault="00EA6201" w:rsidP="009845C0">
            <w:pPr>
              <w:snapToGrid w:val="0"/>
              <w:rPr>
                <w:rFonts w:ascii="Calibri" w:eastAsia="Times New Roman" w:hAnsi="Calibri" w:cs="Times New Roman"/>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sz w:val="20"/>
                <w:szCs w:val="20"/>
                <w:lang w:val="ru-RU"/>
              </w:rPr>
            </w:pPr>
          </w:p>
        </w:tc>
      </w:tr>
      <w:tr w:rsidR="00EA6201" w:rsidRPr="0080037A" w:rsidTr="009845C0">
        <w:trPr>
          <w:trHeight w:val="494"/>
        </w:trPr>
        <w:tc>
          <w:tcPr>
            <w:tcW w:w="836"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both"/>
              <w:rPr>
                <w:rFonts w:ascii="Arial" w:eastAsia="Times New Roman" w:hAnsi="Arial" w:cs="Arial"/>
                <w:b/>
                <w:sz w:val="20"/>
                <w:szCs w:val="20"/>
              </w:rPr>
            </w:pPr>
            <w:r w:rsidRPr="0080037A">
              <w:rPr>
                <w:rFonts w:ascii="Arial" w:eastAsia="Times New Roman" w:hAnsi="Arial" w:cs="Arial"/>
                <w:b/>
                <w:sz w:val="20"/>
                <w:szCs w:val="20"/>
              </w:rPr>
              <w:t>620000</w:t>
            </w:r>
          </w:p>
        </w:tc>
        <w:tc>
          <w:tcPr>
            <w:tcW w:w="3816"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rPr>
                <w:rFonts w:ascii="Arial" w:eastAsia="Times New Roman" w:hAnsi="Arial" w:cs="Arial"/>
                <w:b/>
                <w:sz w:val="20"/>
                <w:szCs w:val="20"/>
              </w:rPr>
            </w:pPr>
            <w:r w:rsidRPr="0080037A">
              <w:rPr>
                <w:rFonts w:ascii="Arial" w:eastAsia="Times New Roman" w:hAnsi="Arial" w:cs="Arial"/>
                <w:b/>
                <w:sz w:val="20"/>
                <w:szCs w:val="20"/>
              </w:rPr>
              <w:t>НАБАВКА ФИНАНСИЈСКЕ ИМОВИНЕ</w:t>
            </w:r>
          </w:p>
        </w:tc>
        <w:tc>
          <w:tcPr>
            <w:tcW w:w="1512"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b/>
                <w:sz w:val="20"/>
                <w:szCs w:val="20"/>
              </w:rPr>
            </w:pPr>
            <w:r w:rsidRPr="0080037A">
              <w:rPr>
                <w:rFonts w:ascii="Arial" w:eastAsia="Times New Roman" w:hAnsi="Arial" w:cs="Arial"/>
                <w:b/>
                <w:sz w:val="20"/>
                <w:szCs w:val="20"/>
              </w:rPr>
              <w:t>3.397.200</w:t>
            </w:r>
          </w:p>
        </w:tc>
        <w:tc>
          <w:tcPr>
            <w:tcW w:w="1510"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b/>
                <w:sz w:val="20"/>
                <w:szCs w:val="20"/>
              </w:rPr>
            </w:pPr>
            <w:r w:rsidRPr="0080037A">
              <w:rPr>
                <w:rFonts w:ascii="Arial" w:eastAsia="Times New Roman" w:hAnsi="Arial" w:cs="Arial"/>
                <w:b/>
                <w:sz w:val="20"/>
                <w:szCs w:val="20"/>
              </w:rPr>
              <w:t>3.397.200</w:t>
            </w:r>
          </w:p>
        </w:tc>
        <w:tc>
          <w:tcPr>
            <w:tcW w:w="993"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b/>
                <w:sz w:val="20"/>
                <w:szCs w:val="20"/>
              </w:rPr>
            </w:pPr>
            <w:r w:rsidRPr="0080037A">
              <w:rPr>
                <w:rFonts w:ascii="Arial" w:eastAsia="Times New Roman" w:hAnsi="Arial" w:cs="Arial"/>
                <w:b/>
                <w:sz w:val="20"/>
                <w:szCs w:val="20"/>
              </w:rPr>
              <w:t>100</w:t>
            </w:r>
          </w:p>
        </w:tc>
        <w:tc>
          <w:tcPr>
            <w:tcW w:w="1441"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b/>
                <w:sz w:val="20"/>
                <w:szCs w:val="20"/>
              </w:rPr>
            </w:pPr>
            <w:r w:rsidRPr="0080037A">
              <w:rPr>
                <w:rFonts w:ascii="Arial" w:eastAsia="Times New Roman" w:hAnsi="Arial" w:cs="Arial"/>
                <w:b/>
                <w:sz w:val="20"/>
                <w:szCs w:val="20"/>
              </w:rPr>
              <w:t>0</w:t>
            </w:r>
          </w:p>
        </w:tc>
        <w:tc>
          <w:tcPr>
            <w:tcW w:w="714" w:type="dxa"/>
            <w:gridSpan w:val="2"/>
            <w:tcBorders>
              <w:left w:val="single" w:sz="4" w:space="0" w:color="000000"/>
            </w:tcBorders>
            <w:shd w:val="clear" w:color="auto" w:fill="auto"/>
          </w:tcPr>
          <w:p w:rsidR="00EA6201" w:rsidRPr="0080037A" w:rsidRDefault="00EA6201" w:rsidP="009845C0">
            <w:pPr>
              <w:snapToGrid w:val="0"/>
              <w:rPr>
                <w:rFonts w:ascii="Calibri" w:eastAsia="Times New Roman" w:hAnsi="Calibri" w:cs="Times New Roman"/>
                <w:b/>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b/>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b/>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b/>
                <w:sz w:val="20"/>
                <w:szCs w:val="20"/>
                <w:lang w:val="ru-RU"/>
              </w:rPr>
            </w:pPr>
          </w:p>
        </w:tc>
      </w:tr>
      <w:tr w:rsidR="00EA6201" w:rsidRPr="0080037A" w:rsidTr="009845C0">
        <w:trPr>
          <w:trHeight w:val="494"/>
        </w:trPr>
        <w:tc>
          <w:tcPr>
            <w:tcW w:w="836"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both"/>
              <w:rPr>
                <w:rFonts w:ascii="Arial" w:eastAsia="Times New Roman" w:hAnsi="Arial" w:cs="Arial"/>
                <w:sz w:val="20"/>
                <w:szCs w:val="20"/>
              </w:rPr>
            </w:pPr>
            <w:r w:rsidRPr="0080037A">
              <w:rPr>
                <w:rFonts w:ascii="Arial" w:eastAsia="Times New Roman" w:hAnsi="Arial" w:cs="Arial"/>
                <w:sz w:val="20"/>
                <w:szCs w:val="20"/>
              </w:rPr>
              <w:t>621000</w:t>
            </w:r>
          </w:p>
        </w:tc>
        <w:tc>
          <w:tcPr>
            <w:tcW w:w="3816"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rPr>
                <w:rFonts w:ascii="Arial" w:eastAsia="Times New Roman" w:hAnsi="Arial" w:cs="Arial"/>
                <w:sz w:val="20"/>
                <w:szCs w:val="20"/>
              </w:rPr>
            </w:pPr>
            <w:r w:rsidRPr="0080037A">
              <w:rPr>
                <w:rFonts w:ascii="Arial" w:eastAsia="Times New Roman" w:hAnsi="Arial" w:cs="Arial"/>
                <w:sz w:val="20"/>
                <w:szCs w:val="20"/>
              </w:rPr>
              <w:t>НАБАВКА ДОМАЋЕ ФИН.ИМОВИНЕ</w:t>
            </w:r>
          </w:p>
        </w:tc>
        <w:tc>
          <w:tcPr>
            <w:tcW w:w="1512"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sz w:val="20"/>
                <w:szCs w:val="20"/>
              </w:rPr>
            </w:pPr>
            <w:r w:rsidRPr="0080037A">
              <w:rPr>
                <w:rFonts w:ascii="Arial" w:eastAsia="Times New Roman" w:hAnsi="Arial" w:cs="Arial"/>
                <w:sz w:val="20"/>
                <w:szCs w:val="20"/>
              </w:rPr>
              <w:t>3.397.200</w:t>
            </w:r>
          </w:p>
        </w:tc>
        <w:tc>
          <w:tcPr>
            <w:tcW w:w="1510"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sz w:val="20"/>
                <w:szCs w:val="20"/>
              </w:rPr>
            </w:pPr>
            <w:r w:rsidRPr="0080037A">
              <w:rPr>
                <w:rFonts w:ascii="Arial" w:eastAsia="Times New Roman" w:hAnsi="Arial" w:cs="Arial"/>
                <w:sz w:val="20"/>
                <w:szCs w:val="20"/>
              </w:rPr>
              <w:t>3.397.200</w:t>
            </w:r>
          </w:p>
        </w:tc>
        <w:tc>
          <w:tcPr>
            <w:tcW w:w="993"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sz w:val="20"/>
                <w:szCs w:val="20"/>
              </w:rPr>
            </w:pPr>
            <w:r w:rsidRPr="0080037A">
              <w:rPr>
                <w:rFonts w:ascii="Arial" w:eastAsia="Times New Roman" w:hAnsi="Arial" w:cs="Arial"/>
                <w:sz w:val="20"/>
                <w:szCs w:val="20"/>
              </w:rPr>
              <w:t>100</w:t>
            </w:r>
          </w:p>
        </w:tc>
        <w:tc>
          <w:tcPr>
            <w:tcW w:w="1441"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sz w:val="20"/>
                <w:szCs w:val="20"/>
              </w:rPr>
            </w:pPr>
            <w:r w:rsidRPr="0080037A">
              <w:rPr>
                <w:rFonts w:ascii="Arial" w:eastAsia="Times New Roman" w:hAnsi="Arial" w:cs="Arial"/>
                <w:sz w:val="20"/>
                <w:szCs w:val="20"/>
              </w:rPr>
              <w:t>0</w:t>
            </w:r>
          </w:p>
        </w:tc>
        <w:tc>
          <w:tcPr>
            <w:tcW w:w="714" w:type="dxa"/>
            <w:gridSpan w:val="2"/>
            <w:tcBorders>
              <w:left w:val="single" w:sz="4" w:space="0" w:color="000000"/>
            </w:tcBorders>
            <w:shd w:val="clear" w:color="auto" w:fill="auto"/>
          </w:tcPr>
          <w:p w:rsidR="00EA6201" w:rsidRPr="0080037A" w:rsidRDefault="00EA6201" w:rsidP="009845C0">
            <w:pPr>
              <w:snapToGrid w:val="0"/>
              <w:rPr>
                <w:rFonts w:ascii="Calibri" w:eastAsia="Times New Roman" w:hAnsi="Calibri" w:cs="Times New Roman"/>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sz w:val="20"/>
                <w:szCs w:val="20"/>
                <w:lang w:val="ru-RU"/>
              </w:rPr>
            </w:pPr>
          </w:p>
        </w:tc>
      </w:tr>
      <w:tr w:rsidR="00EA6201" w:rsidRPr="0080037A" w:rsidTr="009845C0">
        <w:trPr>
          <w:trHeight w:val="494"/>
        </w:trPr>
        <w:tc>
          <w:tcPr>
            <w:tcW w:w="836"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both"/>
              <w:rPr>
                <w:rFonts w:ascii="Arial" w:eastAsia="Times New Roman" w:hAnsi="Arial" w:cs="Arial"/>
                <w:b/>
                <w:i/>
                <w:sz w:val="20"/>
                <w:szCs w:val="20"/>
              </w:rPr>
            </w:pPr>
          </w:p>
        </w:tc>
        <w:tc>
          <w:tcPr>
            <w:tcW w:w="3816"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rPr>
                <w:rFonts w:ascii="Arial" w:eastAsia="Times New Roman" w:hAnsi="Arial" w:cs="Arial"/>
                <w:b/>
                <w:i/>
                <w:sz w:val="20"/>
                <w:szCs w:val="20"/>
              </w:rPr>
            </w:pPr>
            <w:r w:rsidRPr="0080037A">
              <w:rPr>
                <w:rFonts w:ascii="Arial" w:eastAsia="Times New Roman" w:hAnsi="Arial" w:cs="Arial"/>
                <w:b/>
                <w:i/>
                <w:sz w:val="20"/>
                <w:szCs w:val="20"/>
              </w:rPr>
              <w:t>УКУПНО (КЛАСА 4+5+6)</w:t>
            </w:r>
          </w:p>
        </w:tc>
        <w:tc>
          <w:tcPr>
            <w:tcW w:w="1512"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b/>
                <w:i/>
                <w:sz w:val="20"/>
                <w:szCs w:val="20"/>
              </w:rPr>
            </w:pPr>
            <w:r w:rsidRPr="0080037A">
              <w:rPr>
                <w:rFonts w:ascii="Arial" w:eastAsia="Times New Roman" w:hAnsi="Arial" w:cs="Arial"/>
                <w:b/>
                <w:i/>
                <w:sz w:val="20"/>
                <w:szCs w:val="20"/>
              </w:rPr>
              <w:t>2.166.436.514</w:t>
            </w:r>
          </w:p>
        </w:tc>
        <w:tc>
          <w:tcPr>
            <w:tcW w:w="1510"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b/>
                <w:i/>
                <w:sz w:val="20"/>
                <w:szCs w:val="20"/>
              </w:rPr>
            </w:pPr>
            <w:r w:rsidRPr="0080037A">
              <w:rPr>
                <w:rFonts w:ascii="Arial" w:eastAsia="Times New Roman" w:hAnsi="Arial" w:cs="Arial"/>
                <w:b/>
                <w:i/>
                <w:sz w:val="20"/>
                <w:szCs w:val="20"/>
              </w:rPr>
              <w:t>1.895.162.627</w:t>
            </w:r>
          </w:p>
        </w:tc>
        <w:tc>
          <w:tcPr>
            <w:tcW w:w="993"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b/>
                <w:i/>
                <w:sz w:val="20"/>
                <w:szCs w:val="20"/>
              </w:rPr>
            </w:pPr>
            <w:r w:rsidRPr="0080037A">
              <w:rPr>
                <w:rFonts w:ascii="Arial" w:eastAsia="Times New Roman" w:hAnsi="Arial" w:cs="Arial"/>
                <w:b/>
                <w:i/>
                <w:sz w:val="20"/>
                <w:szCs w:val="20"/>
              </w:rPr>
              <w:t>87.48</w:t>
            </w:r>
          </w:p>
        </w:tc>
        <w:tc>
          <w:tcPr>
            <w:tcW w:w="1441" w:type="dxa"/>
            <w:tcBorders>
              <w:top w:val="single" w:sz="4" w:space="0" w:color="000000"/>
              <w:left w:val="single" w:sz="4" w:space="0" w:color="000000"/>
              <w:bottom w:val="single" w:sz="4" w:space="0" w:color="000000"/>
            </w:tcBorders>
            <w:shd w:val="clear" w:color="auto" w:fill="auto"/>
            <w:vAlign w:val="bottom"/>
          </w:tcPr>
          <w:p w:rsidR="00EA6201" w:rsidRPr="0080037A" w:rsidRDefault="00EA6201" w:rsidP="009845C0">
            <w:pPr>
              <w:snapToGrid w:val="0"/>
              <w:jc w:val="right"/>
              <w:rPr>
                <w:rFonts w:ascii="Arial" w:eastAsia="Times New Roman" w:hAnsi="Arial" w:cs="Arial"/>
                <w:b/>
                <w:i/>
                <w:sz w:val="20"/>
                <w:szCs w:val="20"/>
              </w:rPr>
            </w:pPr>
            <w:r w:rsidRPr="0080037A">
              <w:rPr>
                <w:rFonts w:ascii="Arial" w:eastAsia="Times New Roman" w:hAnsi="Arial" w:cs="Arial"/>
                <w:b/>
                <w:i/>
                <w:sz w:val="20"/>
                <w:szCs w:val="20"/>
              </w:rPr>
              <w:t>271.273.887</w:t>
            </w:r>
          </w:p>
        </w:tc>
        <w:tc>
          <w:tcPr>
            <w:tcW w:w="714" w:type="dxa"/>
            <w:gridSpan w:val="2"/>
            <w:tcBorders>
              <w:left w:val="single" w:sz="4" w:space="0" w:color="000000"/>
            </w:tcBorders>
            <w:shd w:val="clear" w:color="auto" w:fill="auto"/>
          </w:tcPr>
          <w:p w:rsidR="00EA6201" w:rsidRPr="0080037A" w:rsidRDefault="00EA6201" w:rsidP="009845C0">
            <w:pPr>
              <w:snapToGrid w:val="0"/>
              <w:rPr>
                <w:rFonts w:ascii="Calibri" w:eastAsia="Times New Roman" w:hAnsi="Calibri" w:cs="Times New Roman"/>
                <w:b/>
                <w:i/>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b/>
                <w:i/>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b/>
                <w:i/>
                <w:sz w:val="20"/>
                <w:szCs w:val="20"/>
                <w:lang w:val="ru-RU"/>
              </w:rPr>
            </w:pPr>
          </w:p>
        </w:tc>
        <w:tc>
          <w:tcPr>
            <w:tcW w:w="40" w:type="dxa"/>
            <w:shd w:val="clear" w:color="auto" w:fill="auto"/>
          </w:tcPr>
          <w:p w:rsidR="00EA6201" w:rsidRPr="0080037A" w:rsidRDefault="00EA6201" w:rsidP="009845C0">
            <w:pPr>
              <w:snapToGrid w:val="0"/>
              <w:rPr>
                <w:rFonts w:ascii="Arial" w:eastAsia="Times New Roman" w:hAnsi="Arial" w:cs="Arial"/>
                <w:b/>
                <w:i/>
                <w:sz w:val="20"/>
                <w:szCs w:val="20"/>
                <w:lang w:val="ru-RU"/>
              </w:rPr>
            </w:pPr>
          </w:p>
        </w:tc>
      </w:tr>
    </w:tbl>
    <w:p w:rsidR="00BC66B8" w:rsidRPr="00864BF9" w:rsidRDefault="00BC66B8" w:rsidP="00BC66B8">
      <w:pPr>
        <w:rPr>
          <w:rFonts w:ascii="Times New Roman" w:hAnsi="Times New Roman" w:cs="Times New Roman"/>
          <w:color w:val="FF0000"/>
          <w:sz w:val="24"/>
          <w:szCs w:val="24"/>
        </w:rPr>
      </w:pPr>
    </w:p>
    <w:p w:rsidR="00BC66B8" w:rsidRPr="00864BF9" w:rsidRDefault="00BC66B8" w:rsidP="00BC66B8">
      <w:pPr>
        <w:jc w:val="both"/>
        <w:rPr>
          <w:rFonts w:ascii="Times New Roman" w:hAnsi="Times New Roman" w:cs="Times New Roman"/>
          <w:sz w:val="24"/>
          <w:szCs w:val="24"/>
        </w:rPr>
      </w:pPr>
      <w:r w:rsidRPr="00864BF9">
        <w:rPr>
          <w:rFonts w:ascii="Times New Roman" w:hAnsi="Times New Roman" w:cs="Times New Roman"/>
          <w:sz w:val="24"/>
          <w:szCs w:val="24"/>
          <w:lang w:val="sr-Cyrl-CS"/>
        </w:rPr>
        <w:tab/>
        <w:t xml:space="preserve">Укупно извршени расходи и издаци буџета у </w:t>
      </w:r>
      <w:r w:rsidRPr="00864BF9">
        <w:rPr>
          <w:rFonts w:ascii="Times New Roman" w:hAnsi="Times New Roman" w:cs="Times New Roman"/>
          <w:sz w:val="24"/>
          <w:szCs w:val="24"/>
          <w:lang w:val="ru-RU"/>
        </w:rPr>
        <w:t>201</w:t>
      </w:r>
      <w:r w:rsidR="005D69DF">
        <w:rPr>
          <w:rFonts w:ascii="Times New Roman" w:hAnsi="Times New Roman" w:cs="Times New Roman"/>
          <w:sz w:val="24"/>
          <w:szCs w:val="24"/>
        </w:rPr>
        <w:t>9</w:t>
      </w:r>
      <w:r w:rsidRPr="00864BF9">
        <w:rPr>
          <w:rFonts w:ascii="Times New Roman" w:hAnsi="Times New Roman" w:cs="Times New Roman"/>
          <w:sz w:val="24"/>
          <w:szCs w:val="24"/>
          <w:lang w:val="ru-RU"/>
        </w:rPr>
        <w:t>-ој</w:t>
      </w:r>
      <w:r w:rsidRPr="00864BF9">
        <w:rPr>
          <w:rFonts w:ascii="Times New Roman" w:hAnsi="Times New Roman" w:cs="Times New Roman"/>
          <w:sz w:val="24"/>
          <w:szCs w:val="24"/>
          <w:lang w:val="sr-Cyrl-CS"/>
        </w:rPr>
        <w:t xml:space="preserve"> години у износу од </w:t>
      </w:r>
      <w:r w:rsidR="005D69DF">
        <w:rPr>
          <w:rFonts w:ascii="Times New Roman" w:hAnsi="Times New Roman" w:cs="Times New Roman"/>
          <w:sz w:val="24"/>
          <w:szCs w:val="24"/>
        </w:rPr>
        <w:t>1.895.162.627</w:t>
      </w:r>
      <w:r w:rsidRPr="00864BF9">
        <w:rPr>
          <w:rFonts w:ascii="Times New Roman" w:hAnsi="Times New Roman" w:cs="Times New Roman"/>
          <w:sz w:val="24"/>
          <w:szCs w:val="24"/>
          <w:lang w:val="sr-Cyrl-CS"/>
        </w:rPr>
        <w:t xml:space="preserve"> динара мањи су у односу на план за </w:t>
      </w:r>
      <w:r w:rsidR="005D69DF">
        <w:rPr>
          <w:rFonts w:ascii="Times New Roman" w:hAnsi="Times New Roman" w:cs="Times New Roman"/>
          <w:sz w:val="24"/>
          <w:szCs w:val="24"/>
        </w:rPr>
        <w:t>12,52</w:t>
      </w:r>
      <w:r w:rsidRPr="00864BF9">
        <w:rPr>
          <w:rFonts w:ascii="Times New Roman" w:hAnsi="Times New Roman" w:cs="Times New Roman"/>
          <w:sz w:val="24"/>
          <w:szCs w:val="24"/>
          <w:lang w:val="sr-Cyrl-CS"/>
        </w:rPr>
        <w:t xml:space="preserve"> %</w:t>
      </w:r>
      <w:r w:rsidRPr="00864BF9">
        <w:rPr>
          <w:rFonts w:ascii="Times New Roman" w:hAnsi="Times New Roman" w:cs="Times New Roman"/>
          <w:sz w:val="24"/>
          <w:szCs w:val="24"/>
        </w:rPr>
        <w:t>.</w:t>
      </w:r>
    </w:p>
    <w:p w:rsidR="00BC66B8" w:rsidRPr="00600F28" w:rsidRDefault="00BC66B8" w:rsidP="00CA7968">
      <w:pPr>
        <w:jc w:val="both"/>
        <w:rPr>
          <w:rFonts w:ascii="Times New Roman" w:hAnsi="Times New Roman" w:cs="Times New Roman"/>
          <w:sz w:val="24"/>
          <w:szCs w:val="24"/>
        </w:rPr>
      </w:pPr>
      <w:r w:rsidRPr="00864BF9">
        <w:rPr>
          <w:rFonts w:ascii="Times New Roman" w:hAnsi="Times New Roman" w:cs="Times New Roman"/>
          <w:sz w:val="24"/>
          <w:szCs w:val="24"/>
          <w:lang w:val="sr-Cyrl-CS"/>
        </w:rPr>
        <w:tab/>
        <w:t>Захтеви корисника су редовно сервисирани, није било проблема са ликвидношћу рачуна извршења буџета о чему сведочи и висина пренетих укалкулисаних обавеза на терет буџета за 20</w:t>
      </w:r>
      <w:r w:rsidR="007A00DB">
        <w:rPr>
          <w:rFonts w:ascii="Times New Roman" w:hAnsi="Times New Roman" w:cs="Times New Roman"/>
          <w:sz w:val="24"/>
          <w:szCs w:val="24"/>
          <w:lang w:val="sr-Cyrl-CS"/>
        </w:rPr>
        <w:t>20</w:t>
      </w:r>
      <w:r w:rsidRPr="00864BF9">
        <w:rPr>
          <w:rFonts w:ascii="Times New Roman" w:hAnsi="Times New Roman" w:cs="Times New Roman"/>
          <w:sz w:val="24"/>
          <w:szCs w:val="24"/>
          <w:lang w:val="sr-Cyrl-CS"/>
        </w:rPr>
        <w:t>. годину. Пренете су углавном обавезе за сталне трошкове по рачунима за децембар 201</w:t>
      </w:r>
      <w:r w:rsidR="007A00DB">
        <w:rPr>
          <w:rFonts w:ascii="Times New Roman" w:hAnsi="Times New Roman" w:cs="Times New Roman"/>
          <w:sz w:val="24"/>
          <w:szCs w:val="24"/>
        </w:rPr>
        <w:t>9</w:t>
      </w:r>
      <w:r w:rsidRPr="00864BF9">
        <w:rPr>
          <w:rFonts w:ascii="Times New Roman" w:hAnsi="Times New Roman" w:cs="Times New Roman"/>
          <w:sz w:val="24"/>
          <w:szCs w:val="24"/>
          <w:lang w:val="sr-Cyrl-CS"/>
        </w:rPr>
        <w:t>. године</w:t>
      </w:r>
      <w:r w:rsidRPr="00864BF9">
        <w:rPr>
          <w:rFonts w:ascii="Times New Roman" w:hAnsi="Times New Roman" w:cs="Times New Roman"/>
          <w:sz w:val="24"/>
          <w:szCs w:val="24"/>
        </w:rPr>
        <w:t>, kao и обавезе преузете по уговорима потписаних крајем 201</w:t>
      </w:r>
      <w:r w:rsidR="007A00DB">
        <w:rPr>
          <w:rFonts w:ascii="Times New Roman" w:hAnsi="Times New Roman" w:cs="Times New Roman"/>
          <w:sz w:val="24"/>
          <w:szCs w:val="24"/>
        </w:rPr>
        <w:t>9</w:t>
      </w:r>
      <w:r w:rsidR="00600F28">
        <w:rPr>
          <w:rFonts w:ascii="Times New Roman" w:hAnsi="Times New Roman" w:cs="Times New Roman"/>
          <w:sz w:val="24"/>
          <w:szCs w:val="24"/>
        </w:rPr>
        <w:t xml:space="preserve"> године, а који се односе на улагања у инфраструктурне пројекте и израду пројектне документације за улагања по овом основу.</w:t>
      </w:r>
    </w:p>
    <w:p w:rsidR="0004635D" w:rsidRPr="0004635D" w:rsidRDefault="0004635D" w:rsidP="0004635D">
      <w:pPr>
        <w:rPr>
          <w:rFonts w:ascii="Times New Roman" w:hAnsi="Times New Roman" w:cs="Times New Roman"/>
          <w:b/>
          <w:bCs/>
          <w:sz w:val="24"/>
          <w:szCs w:val="24"/>
        </w:rPr>
      </w:pPr>
      <w:r w:rsidRPr="0004635D">
        <w:rPr>
          <w:rFonts w:ascii="Times New Roman" w:hAnsi="Times New Roman" w:cs="Times New Roman"/>
          <w:b/>
          <w:bCs/>
          <w:sz w:val="24"/>
          <w:szCs w:val="24"/>
          <w:lang w:val="sr-Cyrl-CS"/>
        </w:rPr>
        <w:t xml:space="preserve">Раздео 1 - Скупштина </w:t>
      </w:r>
      <w:r w:rsidRPr="0004635D">
        <w:rPr>
          <w:rFonts w:ascii="Times New Roman" w:hAnsi="Times New Roman" w:cs="Times New Roman"/>
          <w:b/>
          <w:bCs/>
          <w:sz w:val="24"/>
          <w:szCs w:val="24"/>
        </w:rPr>
        <w:t>града</w:t>
      </w:r>
      <w:r w:rsidRPr="0004635D">
        <w:rPr>
          <w:rFonts w:ascii="Times New Roman" w:hAnsi="Times New Roman" w:cs="Times New Roman"/>
          <w:b/>
          <w:bCs/>
          <w:sz w:val="24"/>
          <w:szCs w:val="24"/>
          <w:lang w:val="sr-Cyrl-CS"/>
        </w:rPr>
        <w:t xml:space="preserve"> </w:t>
      </w:r>
    </w:p>
    <w:p w:rsidR="0004635D" w:rsidRPr="0004635D" w:rsidRDefault="0004635D" w:rsidP="0004635D">
      <w:pPr>
        <w:rPr>
          <w:rFonts w:ascii="Times New Roman" w:hAnsi="Times New Roman" w:cs="Times New Roman"/>
          <w:b/>
          <w:bCs/>
          <w:sz w:val="24"/>
          <w:szCs w:val="24"/>
        </w:rPr>
      </w:pPr>
      <w:r w:rsidRPr="0004635D">
        <w:rPr>
          <w:rFonts w:ascii="Times New Roman" w:hAnsi="Times New Roman" w:cs="Times New Roman"/>
          <w:b/>
          <w:bCs/>
          <w:sz w:val="24"/>
          <w:szCs w:val="24"/>
        </w:rPr>
        <w:t>Програм 16</w:t>
      </w:r>
    </w:p>
    <w:p w:rsidR="0004635D" w:rsidRPr="00930796" w:rsidRDefault="0004635D" w:rsidP="00930796">
      <w:pPr>
        <w:spacing w:after="0" w:line="240" w:lineRule="auto"/>
        <w:jc w:val="both"/>
        <w:rPr>
          <w:rFonts w:ascii="Times New Roman" w:hAnsi="Times New Roman" w:cs="Times New Roman"/>
          <w:b/>
          <w:bCs/>
          <w:color w:val="C00000"/>
          <w:sz w:val="24"/>
          <w:szCs w:val="24"/>
        </w:rPr>
      </w:pPr>
      <w:r w:rsidRPr="0004635D">
        <w:rPr>
          <w:rFonts w:ascii="Times New Roman" w:hAnsi="Times New Roman" w:cs="Times New Roman"/>
          <w:b/>
          <w:bCs/>
          <w:sz w:val="24"/>
          <w:szCs w:val="24"/>
          <w:lang w:val="sr-Cyrl-CS"/>
        </w:rPr>
        <w:t>Програмска активност 00</w:t>
      </w:r>
      <w:r w:rsidRPr="0004635D">
        <w:rPr>
          <w:rFonts w:ascii="Times New Roman" w:hAnsi="Times New Roman" w:cs="Times New Roman"/>
          <w:b/>
          <w:bCs/>
          <w:sz w:val="24"/>
          <w:szCs w:val="24"/>
          <w:lang w:val="ru-RU"/>
        </w:rPr>
        <w:t xml:space="preserve">01 – </w:t>
      </w:r>
      <w:r w:rsidRPr="0004635D">
        <w:rPr>
          <w:rFonts w:ascii="Times New Roman" w:hAnsi="Times New Roman" w:cs="Times New Roman"/>
          <w:b/>
          <w:bCs/>
          <w:sz w:val="24"/>
          <w:szCs w:val="24"/>
          <w:lang w:val="sr-Cyrl-CS"/>
        </w:rPr>
        <w:t xml:space="preserve">Функционисање </w:t>
      </w:r>
      <w:r w:rsidRPr="0004635D">
        <w:rPr>
          <w:rFonts w:ascii="Times New Roman" w:hAnsi="Times New Roman" w:cs="Times New Roman"/>
          <w:b/>
          <w:bCs/>
          <w:sz w:val="24"/>
          <w:szCs w:val="24"/>
        </w:rPr>
        <w:t>скупштине</w:t>
      </w:r>
    </w:p>
    <w:p w:rsidR="009845C0" w:rsidRDefault="009845C0" w:rsidP="00930796">
      <w:pPr>
        <w:pStyle w:val="NormalWeb"/>
        <w:spacing w:before="0" w:after="0"/>
        <w:ind w:firstLine="696"/>
        <w:jc w:val="both"/>
        <w:rPr>
          <w:color w:val="C00000"/>
        </w:rPr>
      </w:pPr>
    </w:p>
    <w:p w:rsidR="00930796" w:rsidRPr="009845C0" w:rsidRDefault="00930796" w:rsidP="00930796">
      <w:pPr>
        <w:pStyle w:val="NormalWeb"/>
        <w:spacing w:before="0" w:after="0"/>
        <w:ind w:firstLine="696"/>
        <w:jc w:val="both"/>
        <w:rPr>
          <w:lang w:val="ru-RU"/>
        </w:rPr>
      </w:pPr>
      <w:r w:rsidRPr="009845C0">
        <w:rPr>
          <w:lang w:val="ru-RU"/>
        </w:rPr>
        <w:t xml:space="preserve">Са позиције </w:t>
      </w:r>
      <w:r w:rsidRPr="009845C0">
        <w:rPr>
          <w:b/>
          <w:bCs/>
          <w:lang w:val="ru-RU"/>
        </w:rPr>
        <w:t>3 – 421 -  Стални трошкови</w:t>
      </w:r>
      <w:r w:rsidRPr="009845C0">
        <w:rPr>
          <w:lang w:val="ru-RU"/>
        </w:rPr>
        <w:t xml:space="preserve"> од планираних </w:t>
      </w:r>
      <w:r w:rsidRPr="009845C0">
        <w:t>104.140,00</w:t>
      </w:r>
      <w:r w:rsidRPr="009845C0">
        <w:rPr>
          <w:lang w:val="ru-RU"/>
        </w:rPr>
        <w:t xml:space="preserve"> </w:t>
      </w:r>
      <w:r w:rsidR="009845C0" w:rsidRPr="009845C0">
        <w:rPr>
          <w:lang w:val="ru-RU"/>
        </w:rPr>
        <w:t>утрошено</w:t>
      </w:r>
      <w:r w:rsidRPr="009845C0">
        <w:rPr>
          <w:lang w:val="ru-RU"/>
        </w:rPr>
        <w:t xml:space="preserve"> је </w:t>
      </w:r>
      <w:r w:rsidR="009845C0" w:rsidRPr="009845C0">
        <w:t>77.673,00</w:t>
      </w:r>
      <w:r w:rsidRPr="009845C0">
        <w:rPr>
          <w:lang w:val="ru-RU"/>
        </w:rPr>
        <w:t xml:space="preserve"> и то:</w:t>
      </w:r>
    </w:p>
    <w:p w:rsidR="00930796" w:rsidRPr="009845C0" w:rsidRDefault="00930796" w:rsidP="00930796">
      <w:pPr>
        <w:pStyle w:val="NormalWeb"/>
        <w:spacing w:before="0" w:after="0"/>
        <w:jc w:val="both"/>
        <w:rPr>
          <w:lang w:val="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9845C0" w:rsidTr="009845C0">
        <w:tc>
          <w:tcPr>
            <w:tcW w:w="1667" w:type="pct"/>
          </w:tcPr>
          <w:p w:rsidR="00930796" w:rsidRPr="009845C0" w:rsidRDefault="00930796" w:rsidP="00930796">
            <w:pPr>
              <w:spacing w:after="0" w:line="240" w:lineRule="auto"/>
              <w:jc w:val="both"/>
              <w:rPr>
                <w:rFonts w:ascii="Times New Roman" w:eastAsia="Times New Roman" w:hAnsi="Times New Roman" w:cs="Times New Roman"/>
                <w:sz w:val="24"/>
                <w:szCs w:val="24"/>
              </w:rPr>
            </w:pPr>
            <w:r w:rsidRPr="009845C0">
              <w:rPr>
                <w:rFonts w:ascii="Times New Roman" w:eastAsia="Times New Roman" w:hAnsi="Times New Roman" w:cs="Times New Roman"/>
                <w:sz w:val="24"/>
                <w:szCs w:val="24"/>
              </w:rPr>
              <w:t>Извор финансирања</w:t>
            </w:r>
          </w:p>
        </w:tc>
        <w:tc>
          <w:tcPr>
            <w:tcW w:w="1667" w:type="pct"/>
          </w:tcPr>
          <w:p w:rsidR="00930796" w:rsidRPr="009845C0" w:rsidRDefault="00930796" w:rsidP="00930796">
            <w:pPr>
              <w:spacing w:after="0" w:line="240" w:lineRule="auto"/>
              <w:jc w:val="both"/>
              <w:rPr>
                <w:rFonts w:ascii="Times New Roman" w:eastAsia="Times New Roman" w:hAnsi="Times New Roman" w:cs="Times New Roman"/>
                <w:sz w:val="24"/>
                <w:szCs w:val="24"/>
              </w:rPr>
            </w:pPr>
            <w:r w:rsidRPr="009845C0">
              <w:rPr>
                <w:rFonts w:ascii="Times New Roman" w:eastAsia="Times New Roman" w:hAnsi="Times New Roman" w:cs="Times New Roman"/>
                <w:sz w:val="24"/>
                <w:szCs w:val="24"/>
              </w:rPr>
              <w:t>План</w:t>
            </w:r>
          </w:p>
        </w:tc>
        <w:tc>
          <w:tcPr>
            <w:tcW w:w="1667" w:type="pct"/>
          </w:tcPr>
          <w:p w:rsidR="00930796" w:rsidRPr="009845C0" w:rsidRDefault="00930796" w:rsidP="00930796">
            <w:pPr>
              <w:spacing w:after="0" w:line="240" w:lineRule="auto"/>
              <w:jc w:val="both"/>
              <w:rPr>
                <w:rFonts w:ascii="Times New Roman" w:eastAsia="Times New Roman" w:hAnsi="Times New Roman" w:cs="Times New Roman"/>
                <w:sz w:val="24"/>
                <w:szCs w:val="24"/>
              </w:rPr>
            </w:pPr>
            <w:r w:rsidRPr="009845C0">
              <w:rPr>
                <w:rFonts w:ascii="Times New Roman" w:eastAsia="Times New Roman" w:hAnsi="Times New Roman" w:cs="Times New Roman"/>
                <w:sz w:val="24"/>
                <w:szCs w:val="24"/>
              </w:rPr>
              <w:t>Извршење</w:t>
            </w:r>
          </w:p>
        </w:tc>
      </w:tr>
      <w:tr w:rsidR="00930796" w:rsidRPr="009845C0" w:rsidTr="009845C0">
        <w:tc>
          <w:tcPr>
            <w:tcW w:w="1667" w:type="pct"/>
          </w:tcPr>
          <w:p w:rsidR="00930796" w:rsidRPr="009845C0" w:rsidRDefault="00930796" w:rsidP="00930796">
            <w:pPr>
              <w:spacing w:after="0" w:line="240" w:lineRule="auto"/>
              <w:jc w:val="both"/>
              <w:rPr>
                <w:rFonts w:ascii="Times New Roman" w:eastAsia="Times New Roman" w:hAnsi="Times New Roman" w:cs="Times New Roman"/>
                <w:sz w:val="24"/>
                <w:szCs w:val="24"/>
              </w:rPr>
            </w:pPr>
            <w:r w:rsidRPr="009845C0">
              <w:rPr>
                <w:rFonts w:ascii="Times New Roman" w:eastAsia="Times New Roman" w:hAnsi="Times New Roman" w:cs="Times New Roman"/>
                <w:sz w:val="24"/>
                <w:szCs w:val="24"/>
              </w:rPr>
              <w:t>01</w:t>
            </w:r>
          </w:p>
        </w:tc>
        <w:tc>
          <w:tcPr>
            <w:tcW w:w="1667" w:type="pct"/>
          </w:tcPr>
          <w:p w:rsidR="00930796" w:rsidRPr="009845C0" w:rsidRDefault="00930796" w:rsidP="00930796">
            <w:pPr>
              <w:spacing w:after="0" w:line="240" w:lineRule="auto"/>
              <w:jc w:val="right"/>
              <w:rPr>
                <w:rFonts w:ascii="Times New Roman" w:eastAsia="Times New Roman" w:hAnsi="Times New Roman" w:cs="Times New Roman"/>
                <w:sz w:val="24"/>
                <w:szCs w:val="24"/>
              </w:rPr>
            </w:pPr>
            <w:r w:rsidRPr="009845C0">
              <w:rPr>
                <w:rFonts w:ascii="Times New Roman" w:eastAsia="Times New Roman" w:hAnsi="Times New Roman" w:cs="Times New Roman"/>
                <w:sz w:val="24"/>
                <w:szCs w:val="24"/>
              </w:rPr>
              <w:t>100.000,00</w:t>
            </w:r>
          </w:p>
        </w:tc>
        <w:tc>
          <w:tcPr>
            <w:tcW w:w="1667" w:type="pct"/>
          </w:tcPr>
          <w:p w:rsidR="00930796" w:rsidRPr="009845C0" w:rsidRDefault="009845C0" w:rsidP="00930796">
            <w:pPr>
              <w:spacing w:after="0" w:line="240" w:lineRule="auto"/>
              <w:jc w:val="right"/>
              <w:rPr>
                <w:rFonts w:ascii="Times New Roman" w:eastAsia="Times New Roman" w:hAnsi="Times New Roman" w:cs="Times New Roman"/>
                <w:sz w:val="24"/>
                <w:szCs w:val="24"/>
              </w:rPr>
            </w:pPr>
            <w:r w:rsidRPr="009845C0">
              <w:rPr>
                <w:rFonts w:ascii="Times New Roman" w:eastAsia="Times New Roman" w:hAnsi="Times New Roman" w:cs="Times New Roman"/>
                <w:sz w:val="24"/>
                <w:szCs w:val="24"/>
              </w:rPr>
              <w:t>73.533,80</w:t>
            </w:r>
          </w:p>
        </w:tc>
      </w:tr>
      <w:tr w:rsidR="00930796" w:rsidRPr="009845C0" w:rsidTr="009845C0">
        <w:tc>
          <w:tcPr>
            <w:tcW w:w="1667" w:type="pct"/>
          </w:tcPr>
          <w:p w:rsidR="00930796" w:rsidRPr="009845C0" w:rsidRDefault="00930796" w:rsidP="00930796">
            <w:pPr>
              <w:spacing w:after="0" w:line="240" w:lineRule="auto"/>
              <w:jc w:val="both"/>
              <w:rPr>
                <w:rFonts w:ascii="Times New Roman" w:eastAsia="Times New Roman" w:hAnsi="Times New Roman" w:cs="Times New Roman"/>
                <w:sz w:val="24"/>
                <w:szCs w:val="24"/>
              </w:rPr>
            </w:pPr>
            <w:r w:rsidRPr="009845C0">
              <w:rPr>
                <w:rFonts w:ascii="Times New Roman" w:eastAsia="Times New Roman" w:hAnsi="Times New Roman" w:cs="Times New Roman"/>
                <w:sz w:val="24"/>
                <w:szCs w:val="24"/>
              </w:rPr>
              <w:t>13</w:t>
            </w:r>
          </w:p>
        </w:tc>
        <w:tc>
          <w:tcPr>
            <w:tcW w:w="1667" w:type="pct"/>
          </w:tcPr>
          <w:p w:rsidR="00930796" w:rsidRPr="009845C0" w:rsidRDefault="00930796" w:rsidP="00930796">
            <w:pPr>
              <w:spacing w:after="0" w:line="240" w:lineRule="auto"/>
              <w:jc w:val="right"/>
              <w:rPr>
                <w:rFonts w:ascii="Times New Roman" w:eastAsia="Times New Roman" w:hAnsi="Times New Roman" w:cs="Times New Roman"/>
                <w:sz w:val="24"/>
                <w:szCs w:val="24"/>
              </w:rPr>
            </w:pPr>
            <w:r w:rsidRPr="009845C0">
              <w:rPr>
                <w:rFonts w:ascii="Times New Roman" w:eastAsia="Times New Roman" w:hAnsi="Times New Roman" w:cs="Times New Roman"/>
                <w:sz w:val="24"/>
                <w:szCs w:val="24"/>
              </w:rPr>
              <w:t>4.140,00</w:t>
            </w:r>
          </w:p>
        </w:tc>
        <w:tc>
          <w:tcPr>
            <w:tcW w:w="1667" w:type="pct"/>
          </w:tcPr>
          <w:p w:rsidR="00930796" w:rsidRPr="009845C0" w:rsidRDefault="00930796" w:rsidP="00930796">
            <w:pPr>
              <w:spacing w:after="0" w:line="240" w:lineRule="auto"/>
              <w:jc w:val="right"/>
              <w:rPr>
                <w:rFonts w:ascii="Times New Roman" w:eastAsia="Times New Roman" w:hAnsi="Times New Roman" w:cs="Times New Roman"/>
                <w:sz w:val="24"/>
                <w:szCs w:val="24"/>
              </w:rPr>
            </w:pPr>
            <w:r w:rsidRPr="009845C0">
              <w:rPr>
                <w:rFonts w:ascii="Times New Roman" w:eastAsia="Times New Roman" w:hAnsi="Times New Roman" w:cs="Times New Roman"/>
                <w:sz w:val="24"/>
                <w:szCs w:val="24"/>
              </w:rPr>
              <w:t>4.140,00</w:t>
            </w:r>
          </w:p>
        </w:tc>
      </w:tr>
      <w:tr w:rsidR="00930796" w:rsidRPr="009845C0" w:rsidTr="009845C0">
        <w:trPr>
          <w:trHeight w:val="312"/>
        </w:trPr>
        <w:tc>
          <w:tcPr>
            <w:tcW w:w="1667" w:type="pct"/>
          </w:tcPr>
          <w:p w:rsidR="00930796" w:rsidRPr="009845C0" w:rsidRDefault="00930796" w:rsidP="00930796">
            <w:pPr>
              <w:spacing w:after="0" w:line="240" w:lineRule="auto"/>
              <w:jc w:val="both"/>
              <w:rPr>
                <w:rFonts w:ascii="Times New Roman" w:eastAsia="Times New Roman" w:hAnsi="Times New Roman" w:cs="Times New Roman"/>
                <w:sz w:val="24"/>
                <w:szCs w:val="24"/>
              </w:rPr>
            </w:pPr>
            <w:r w:rsidRPr="009845C0">
              <w:rPr>
                <w:rFonts w:ascii="Times New Roman" w:eastAsia="Times New Roman" w:hAnsi="Times New Roman" w:cs="Times New Roman"/>
                <w:sz w:val="24"/>
                <w:szCs w:val="24"/>
              </w:rPr>
              <w:t>Укупно</w:t>
            </w:r>
          </w:p>
        </w:tc>
        <w:tc>
          <w:tcPr>
            <w:tcW w:w="1667" w:type="pct"/>
          </w:tcPr>
          <w:p w:rsidR="00930796" w:rsidRPr="009845C0" w:rsidRDefault="00930796" w:rsidP="00930796">
            <w:pPr>
              <w:spacing w:after="0" w:line="240" w:lineRule="auto"/>
              <w:jc w:val="right"/>
              <w:rPr>
                <w:rFonts w:ascii="Times New Roman" w:eastAsia="Times New Roman" w:hAnsi="Times New Roman" w:cs="Times New Roman"/>
                <w:sz w:val="24"/>
                <w:szCs w:val="24"/>
              </w:rPr>
            </w:pPr>
            <w:r w:rsidRPr="009845C0">
              <w:rPr>
                <w:rFonts w:ascii="Times New Roman" w:eastAsia="Times New Roman" w:hAnsi="Times New Roman" w:cs="Times New Roman"/>
                <w:sz w:val="24"/>
                <w:szCs w:val="24"/>
              </w:rPr>
              <w:t>104.140,00</w:t>
            </w:r>
          </w:p>
        </w:tc>
        <w:tc>
          <w:tcPr>
            <w:tcW w:w="1667" w:type="pct"/>
          </w:tcPr>
          <w:p w:rsidR="00930796" w:rsidRPr="009845C0" w:rsidRDefault="009845C0" w:rsidP="00930796">
            <w:pPr>
              <w:spacing w:after="0" w:line="240" w:lineRule="auto"/>
              <w:jc w:val="right"/>
              <w:rPr>
                <w:rFonts w:ascii="Times New Roman" w:eastAsia="Times New Roman" w:hAnsi="Times New Roman" w:cs="Times New Roman"/>
                <w:sz w:val="24"/>
                <w:szCs w:val="24"/>
              </w:rPr>
            </w:pPr>
            <w:r w:rsidRPr="009845C0">
              <w:rPr>
                <w:rFonts w:ascii="Times New Roman" w:hAnsi="Times New Roman" w:cs="Times New Roman"/>
                <w:sz w:val="24"/>
                <w:szCs w:val="24"/>
              </w:rPr>
              <w:t>77.673,00</w:t>
            </w:r>
          </w:p>
        </w:tc>
      </w:tr>
    </w:tbl>
    <w:p w:rsidR="00930796" w:rsidRPr="009845C0" w:rsidRDefault="00930796" w:rsidP="00930796">
      <w:pPr>
        <w:pStyle w:val="NormalWeb"/>
        <w:spacing w:before="0" w:after="0"/>
        <w:ind w:firstLine="696"/>
        <w:jc w:val="both"/>
        <w:rPr>
          <w:lang w:val="ru-RU"/>
        </w:rPr>
      </w:pPr>
      <w:r w:rsidRPr="009845C0">
        <w:rPr>
          <w:lang w:val="ru-RU"/>
        </w:rPr>
        <w:t>Са ове позиције се исплаћују стални трошкови, а целокупан утрошени износ односи се на трошкове мобилног телефона.</w:t>
      </w:r>
    </w:p>
    <w:p w:rsidR="00930796" w:rsidRPr="00930796" w:rsidRDefault="00930796" w:rsidP="00930796">
      <w:pPr>
        <w:pStyle w:val="NormalWeb"/>
        <w:spacing w:before="0" w:after="0"/>
        <w:jc w:val="both"/>
        <w:rPr>
          <w:color w:val="C00000"/>
          <w:lang w:val="ru-RU"/>
        </w:rPr>
      </w:pPr>
    </w:p>
    <w:p w:rsidR="00930796" w:rsidRPr="00DF565D" w:rsidRDefault="00930796" w:rsidP="00930796">
      <w:pPr>
        <w:pStyle w:val="NormalWeb"/>
        <w:spacing w:before="0" w:after="0"/>
        <w:ind w:firstLine="696"/>
        <w:jc w:val="both"/>
      </w:pPr>
      <w:r w:rsidRPr="00DF565D">
        <w:rPr>
          <w:lang w:val="ru-RU"/>
        </w:rPr>
        <w:t xml:space="preserve">Са позиције </w:t>
      </w:r>
      <w:r w:rsidRPr="00DF565D">
        <w:rPr>
          <w:b/>
          <w:bCs/>
          <w:lang w:val="ru-RU"/>
        </w:rPr>
        <w:t>4 – 422 - Трошкови путовања</w:t>
      </w:r>
      <w:r w:rsidRPr="00DF565D">
        <w:rPr>
          <w:b/>
          <w:bCs/>
        </w:rPr>
        <w:t xml:space="preserve"> </w:t>
      </w:r>
      <w:r w:rsidRPr="00DF565D">
        <w:rPr>
          <w:lang w:val="ru-RU"/>
        </w:rPr>
        <w:t xml:space="preserve"> од планиран</w:t>
      </w:r>
      <w:r w:rsidRPr="00DF565D">
        <w:t xml:space="preserve">их  </w:t>
      </w:r>
      <w:r w:rsidRPr="00DF565D">
        <w:rPr>
          <w:lang w:val="ru-RU"/>
        </w:rPr>
        <w:t xml:space="preserve"> </w:t>
      </w:r>
      <w:r w:rsidRPr="00DF565D">
        <w:t>350</w:t>
      </w:r>
      <w:r w:rsidRPr="00DF565D">
        <w:rPr>
          <w:lang w:val="ru-RU"/>
        </w:rPr>
        <w:t xml:space="preserve">.000,00 динара утрошено је </w:t>
      </w:r>
      <w:r w:rsidR="009845C0" w:rsidRPr="00DF565D">
        <w:rPr>
          <w:lang w:val="ru-RU"/>
        </w:rPr>
        <w:t>317.168</w:t>
      </w:r>
      <w:r w:rsidRPr="00DF565D">
        <w:rPr>
          <w:lang w:val="ru-RU"/>
        </w:rPr>
        <w:t>,00 и то:</w:t>
      </w:r>
    </w:p>
    <w:p w:rsidR="00930796" w:rsidRPr="00DF565D" w:rsidRDefault="00930796" w:rsidP="00930796">
      <w:pPr>
        <w:pStyle w:val="NormalWeb"/>
        <w:spacing w:before="0" w:after="0"/>
        <w:ind w:firstLine="696"/>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DF565D" w:rsidTr="00DF565D">
        <w:tc>
          <w:tcPr>
            <w:tcW w:w="1667" w:type="pct"/>
          </w:tcPr>
          <w:p w:rsidR="00930796" w:rsidRPr="00DF565D" w:rsidRDefault="00930796" w:rsidP="00930796">
            <w:pPr>
              <w:spacing w:after="0" w:line="240" w:lineRule="auto"/>
              <w:jc w:val="both"/>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Извор финансирања</w:t>
            </w:r>
          </w:p>
        </w:tc>
        <w:tc>
          <w:tcPr>
            <w:tcW w:w="1667" w:type="pct"/>
          </w:tcPr>
          <w:p w:rsidR="00930796" w:rsidRPr="00DF565D" w:rsidRDefault="00930796" w:rsidP="00930796">
            <w:pPr>
              <w:spacing w:after="0" w:line="240" w:lineRule="auto"/>
              <w:jc w:val="both"/>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План</w:t>
            </w:r>
          </w:p>
        </w:tc>
        <w:tc>
          <w:tcPr>
            <w:tcW w:w="1666" w:type="pct"/>
          </w:tcPr>
          <w:p w:rsidR="00930796" w:rsidRPr="00DF565D" w:rsidRDefault="00930796" w:rsidP="00930796">
            <w:pPr>
              <w:spacing w:after="0" w:line="240" w:lineRule="auto"/>
              <w:jc w:val="both"/>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Извршење</w:t>
            </w:r>
          </w:p>
        </w:tc>
      </w:tr>
      <w:tr w:rsidR="00930796" w:rsidRPr="00DF565D" w:rsidTr="00DF565D">
        <w:tc>
          <w:tcPr>
            <w:tcW w:w="1667" w:type="pct"/>
          </w:tcPr>
          <w:p w:rsidR="00930796" w:rsidRPr="00DF565D" w:rsidRDefault="00930796" w:rsidP="00930796">
            <w:pPr>
              <w:spacing w:after="0" w:line="240" w:lineRule="auto"/>
              <w:jc w:val="both"/>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01</w:t>
            </w:r>
          </w:p>
        </w:tc>
        <w:tc>
          <w:tcPr>
            <w:tcW w:w="1667" w:type="pct"/>
          </w:tcPr>
          <w:p w:rsidR="00930796" w:rsidRPr="00DF565D" w:rsidRDefault="00930796" w:rsidP="00930796">
            <w:pPr>
              <w:spacing w:after="0" w:line="240" w:lineRule="auto"/>
              <w:jc w:val="right"/>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350.000,00</w:t>
            </w:r>
          </w:p>
        </w:tc>
        <w:tc>
          <w:tcPr>
            <w:tcW w:w="1666" w:type="pct"/>
          </w:tcPr>
          <w:p w:rsidR="00930796" w:rsidRPr="00DF565D" w:rsidRDefault="009845C0" w:rsidP="00930796">
            <w:pPr>
              <w:spacing w:after="0" w:line="240" w:lineRule="auto"/>
              <w:jc w:val="right"/>
              <w:rPr>
                <w:rFonts w:ascii="Times New Roman" w:eastAsia="Times New Roman" w:hAnsi="Times New Roman" w:cs="Times New Roman"/>
                <w:sz w:val="24"/>
                <w:szCs w:val="24"/>
              </w:rPr>
            </w:pPr>
            <w:r w:rsidRPr="00DF565D">
              <w:rPr>
                <w:rFonts w:ascii="Times New Roman" w:hAnsi="Times New Roman" w:cs="Times New Roman"/>
                <w:sz w:val="24"/>
                <w:szCs w:val="24"/>
                <w:lang w:val="ru-RU"/>
              </w:rPr>
              <w:t>317.168,00</w:t>
            </w:r>
          </w:p>
        </w:tc>
      </w:tr>
      <w:tr w:rsidR="00930796" w:rsidRPr="00DF565D" w:rsidTr="00DF565D">
        <w:tc>
          <w:tcPr>
            <w:tcW w:w="1667" w:type="pct"/>
          </w:tcPr>
          <w:p w:rsidR="00930796" w:rsidRPr="00DF565D" w:rsidRDefault="00930796" w:rsidP="00930796">
            <w:pPr>
              <w:spacing w:after="0" w:line="240" w:lineRule="auto"/>
              <w:jc w:val="both"/>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13</w:t>
            </w:r>
          </w:p>
        </w:tc>
        <w:tc>
          <w:tcPr>
            <w:tcW w:w="1667" w:type="pct"/>
          </w:tcPr>
          <w:p w:rsidR="00930796" w:rsidRPr="00DF565D" w:rsidRDefault="00930796" w:rsidP="00930796">
            <w:pPr>
              <w:spacing w:after="0" w:line="240" w:lineRule="auto"/>
              <w:jc w:val="right"/>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0,00</w:t>
            </w:r>
          </w:p>
        </w:tc>
        <w:tc>
          <w:tcPr>
            <w:tcW w:w="1666" w:type="pct"/>
          </w:tcPr>
          <w:p w:rsidR="00930796" w:rsidRPr="00DF565D" w:rsidRDefault="00930796" w:rsidP="00930796">
            <w:pPr>
              <w:spacing w:after="0" w:line="240" w:lineRule="auto"/>
              <w:jc w:val="right"/>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0,00</w:t>
            </w:r>
          </w:p>
        </w:tc>
      </w:tr>
      <w:tr w:rsidR="00DF565D" w:rsidRPr="00DF565D" w:rsidTr="00DF565D">
        <w:tc>
          <w:tcPr>
            <w:tcW w:w="1667" w:type="pct"/>
          </w:tcPr>
          <w:p w:rsidR="00DF565D" w:rsidRPr="00DF565D" w:rsidRDefault="00DF565D" w:rsidP="00930796">
            <w:pPr>
              <w:spacing w:after="0" w:line="240" w:lineRule="auto"/>
              <w:jc w:val="both"/>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Укупно</w:t>
            </w:r>
          </w:p>
        </w:tc>
        <w:tc>
          <w:tcPr>
            <w:tcW w:w="1667" w:type="pct"/>
          </w:tcPr>
          <w:p w:rsidR="00DF565D" w:rsidRPr="00DF565D" w:rsidRDefault="00DF565D" w:rsidP="00930796">
            <w:pPr>
              <w:spacing w:after="0" w:line="240" w:lineRule="auto"/>
              <w:jc w:val="right"/>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350.000,00</w:t>
            </w:r>
          </w:p>
        </w:tc>
        <w:tc>
          <w:tcPr>
            <w:tcW w:w="1666" w:type="pct"/>
          </w:tcPr>
          <w:p w:rsidR="00DF565D" w:rsidRPr="00DF565D" w:rsidRDefault="00DF565D" w:rsidP="00770832">
            <w:pPr>
              <w:spacing w:after="0" w:line="240" w:lineRule="auto"/>
              <w:jc w:val="right"/>
              <w:rPr>
                <w:rFonts w:ascii="Times New Roman" w:eastAsia="Times New Roman" w:hAnsi="Times New Roman" w:cs="Times New Roman"/>
                <w:sz w:val="24"/>
                <w:szCs w:val="24"/>
              </w:rPr>
            </w:pPr>
            <w:r w:rsidRPr="00DF565D">
              <w:rPr>
                <w:rFonts w:ascii="Times New Roman" w:hAnsi="Times New Roman" w:cs="Times New Roman"/>
                <w:sz w:val="24"/>
                <w:szCs w:val="24"/>
                <w:lang w:val="ru-RU"/>
              </w:rPr>
              <w:t>317.168,00</w:t>
            </w:r>
          </w:p>
        </w:tc>
      </w:tr>
    </w:tbl>
    <w:p w:rsidR="00DF565D" w:rsidRDefault="00DF565D" w:rsidP="00930796">
      <w:pPr>
        <w:pStyle w:val="NormalWeb"/>
        <w:spacing w:before="0" w:after="0"/>
        <w:ind w:firstLine="720"/>
        <w:jc w:val="both"/>
        <w:rPr>
          <w:color w:val="C00000"/>
        </w:rPr>
      </w:pPr>
    </w:p>
    <w:p w:rsidR="00DF565D" w:rsidRDefault="00DF565D" w:rsidP="00930796">
      <w:pPr>
        <w:pStyle w:val="NormalWeb"/>
        <w:spacing w:before="0" w:after="0"/>
        <w:ind w:firstLine="720"/>
        <w:jc w:val="both"/>
        <w:rPr>
          <w:color w:val="C00000"/>
        </w:rPr>
      </w:pPr>
    </w:p>
    <w:p w:rsidR="00DF565D" w:rsidRDefault="00DF565D" w:rsidP="00930796">
      <w:pPr>
        <w:pStyle w:val="NormalWeb"/>
        <w:spacing w:before="0" w:after="0"/>
        <w:ind w:firstLine="720"/>
        <w:jc w:val="both"/>
        <w:rPr>
          <w:color w:val="C00000"/>
        </w:rPr>
      </w:pPr>
    </w:p>
    <w:p w:rsidR="00930796" w:rsidRPr="00DF565D" w:rsidRDefault="00930796" w:rsidP="00930796">
      <w:pPr>
        <w:pStyle w:val="NormalWeb"/>
        <w:spacing w:before="0" w:after="0"/>
        <w:ind w:firstLine="720"/>
        <w:jc w:val="both"/>
      </w:pPr>
      <w:r w:rsidRPr="00DF565D">
        <w:lastRenderedPageBreak/>
        <w:t>Са ове позиције средства су утрошена за:</w:t>
      </w:r>
    </w:p>
    <w:p w:rsidR="00930796" w:rsidRPr="00DF565D" w:rsidRDefault="00930796" w:rsidP="00930796">
      <w:pPr>
        <w:pStyle w:val="NormalWeb"/>
        <w:numPr>
          <w:ilvl w:val="0"/>
          <w:numId w:val="20"/>
        </w:numPr>
        <w:spacing w:before="0" w:after="0"/>
        <w:jc w:val="both"/>
      </w:pPr>
      <w:r w:rsidRPr="00DF565D">
        <w:t>Трошкове превоза на службеном путу у земљи</w:t>
      </w:r>
      <w:r w:rsidR="00DF565D" w:rsidRPr="00DF565D">
        <w:t xml:space="preserve">                              6.580</w:t>
      </w:r>
      <w:r w:rsidRPr="00DF565D">
        <w:t>,00</w:t>
      </w:r>
    </w:p>
    <w:p w:rsidR="00930796" w:rsidRPr="00DF565D" w:rsidRDefault="00930796" w:rsidP="00930796">
      <w:pPr>
        <w:pStyle w:val="NormalWeb"/>
        <w:numPr>
          <w:ilvl w:val="0"/>
          <w:numId w:val="20"/>
        </w:numPr>
        <w:spacing w:before="0" w:after="0"/>
        <w:jc w:val="both"/>
      </w:pPr>
      <w:r w:rsidRPr="00DF565D">
        <w:t>Трошкове дневница на службеном пу</w:t>
      </w:r>
      <w:r w:rsidR="00DF565D" w:rsidRPr="00DF565D">
        <w:t>ту у иностранство             37.315</w:t>
      </w:r>
      <w:r w:rsidRPr="00DF565D">
        <w:t>,00</w:t>
      </w:r>
    </w:p>
    <w:p w:rsidR="00930796" w:rsidRPr="00DF565D" w:rsidRDefault="00930796" w:rsidP="00930796">
      <w:pPr>
        <w:pStyle w:val="NormalWeb"/>
        <w:numPr>
          <w:ilvl w:val="0"/>
          <w:numId w:val="20"/>
        </w:numPr>
        <w:spacing w:before="0" w:after="0"/>
        <w:jc w:val="both"/>
      </w:pPr>
      <w:r w:rsidRPr="00DF565D">
        <w:t>Трошкове превоза на службеном пут</w:t>
      </w:r>
      <w:r w:rsidR="00DF565D" w:rsidRPr="00DF565D">
        <w:t>у у иностранство              152.883</w:t>
      </w:r>
      <w:r w:rsidRPr="00DF565D">
        <w:t>,00</w:t>
      </w:r>
    </w:p>
    <w:p w:rsidR="00930796" w:rsidRPr="00DF565D" w:rsidRDefault="00930796" w:rsidP="00930796">
      <w:pPr>
        <w:pStyle w:val="NormalWeb"/>
        <w:numPr>
          <w:ilvl w:val="0"/>
          <w:numId w:val="20"/>
        </w:numPr>
        <w:spacing w:before="0" w:after="0"/>
        <w:jc w:val="both"/>
      </w:pPr>
      <w:r w:rsidRPr="00DF565D">
        <w:t>Трошкове смештаја на службеном пу</w:t>
      </w:r>
      <w:r w:rsidR="00DF565D" w:rsidRPr="00DF565D">
        <w:t>ту у иностранство            120.390</w:t>
      </w:r>
      <w:r w:rsidRPr="00DF565D">
        <w:t>,00</w:t>
      </w:r>
    </w:p>
    <w:p w:rsidR="00DF565D" w:rsidRPr="00DF565D" w:rsidRDefault="00DF565D" w:rsidP="00930796">
      <w:pPr>
        <w:pStyle w:val="NormalWeb"/>
        <w:spacing w:before="0" w:after="0"/>
        <w:ind w:firstLine="720"/>
        <w:jc w:val="both"/>
        <w:rPr>
          <w:lang w:val="ru-RU"/>
        </w:rPr>
      </w:pPr>
    </w:p>
    <w:p w:rsidR="00930796" w:rsidRPr="00DF565D" w:rsidRDefault="00930796" w:rsidP="00930796">
      <w:pPr>
        <w:pStyle w:val="NormalWeb"/>
        <w:spacing w:before="0" w:after="0"/>
        <w:ind w:firstLine="720"/>
        <w:jc w:val="both"/>
      </w:pPr>
      <w:r w:rsidRPr="00DF565D">
        <w:rPr>
          <w:lang w:val="ru-RU"/>
        </w:rPr>
        <w:t xml:space="preserve">Са позиције </w:t>
      </w:r>
      <w:r w:rsidRPr="00DF565D">
        <w:rPr>
          <w:b/>
          <w:bCs/>
          <w:lang w:val="ru-RU"/>
        </w:rPr>
        <w:t xml:space="preserve">5 – 423 - Услуге по уговору </w:t>
      </w:r>
      <w:r w:rsidRPr="00DF565D">
        <w:rPr>
          <w:lang w:val="ru-RU"/>
        </w:rPr>
        <w:t xml:space="preserve">од планираних </w:t>
      </w:r>
      <w:r w:rsidRPr="00DF565D">
        <w:t>5.001.990,00</w:t>
      </w:r>
      <w:r w:rsidRPr="00DF565D">
        <w:rPr>
          <w:lang w:val="ru-RU"/>
        </w:rPr>
        <w:t xml:space="preserve">  </w:t>
      </w:r>
      <w:r w:rsidRPr="00DF565D">
        <w:t xml:space="preserve">утрошено </w:t>
      </w:r>
      <w:r w:rsidRPr="00DF565D">
        <w:rPr>
          <w:lang w:val="ru-RU"/>
        </w:rPr>
        <w:t xml:space="preserve"> је </w:t>
      </w:r>
      <w:r w:rsidR="00DF565D" w:rsidRPr="00DF565D">
        <w:t>3.714.593,49</w:t>
      </w:r>
      <w:r w:rsidRPr="00DF565D">
        <w:rPr>
          <w:lang w:val="ru-RU"/>
        </w:rPr>
        <w:t xml:space="preserve"> и то:</w:t>
      </w:r>
    </w:p>
    <w:p w:rsidR="00930796" w:rsidRPr="00DF565D" w:rsidRDefault="00930796" w:rsidP="00930796">
      <w:pPr>
        <w:pStyle w:val="NormalWeb"/>
        <w:spacing w:before="0" w:after="0"/>
        <w:ind w:firstLine="720"/>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DF565D" w:rsidTr="009845C0">
        <w:tc>
          <w:tcPr>
            <w:tcW w:w="1667" w:type="pct"/>
          </w:tcPr>
          <w:p w:rsidR="00930796" w:rsidRPr="00DF565D" w:rsidRDefault="00930796" w:rsidP="00930796">
            <w:pPr>
              <w:spacing w:after="0" w:line="240" w:lineRule="auto"/>
              <w:jc w:val="both"/>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Извор финансирања</w:t>
            </w:r>
          </w:p>
        </w:tc>
        <w:tc>
          <w:tcPr>
            <w:tcW w:w="1667" w:type="pct"/>
          </w:tcPr>
          <w:p w:rsidR="00930796" w:rsidRPr="00DF565D" w:rsidRDefault="00930796" w:rsidP="00930796">
            <w:pPr>
              <w:spacing w:after="0" w:line="240" w:lineRule="auto"/>
              <w:jc w:val="both"/>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План</w:t>
            </w:r>
          </w:p>
        </w:tc>
        <w:tc>
          <w:tcPr>
            <w:tcW w:w="1667" w:type="pct"/>
          </w:tcPr>
          <w:p w:rsidR="00930796" w:rsidRPr="00DF565D" w:rsidRDefault="00930796" w:rsidP="00930796">
            <w:pPr>
              <w:spacing w:after="0" w:line="240" w:lineRule="auto"/>
              <w:jc w:val="both"/>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Извршење</w:t>
            </w:r>
          </w:p>
        </w:tc>
      </w:tr>
      <w:tr w:rsidR="00930796" w:rsidRPr="00DF565D" w:rsidTr="009845C0">
        <w:tc>
          <w:tcPr>
            <w:tcW w:w="1667" w:type="pct"/>
          </w:tcPr>
          <w:p w:rsidR="00930796" w:rsidRPr="00DF565D" w:rsidRDefault="00930796" w:rsidP="00930796">
            <w:pPr>
              <w:spacing w:after="0" w:line="240" w:lineRule="auto"/>
              <w:jc w:val="both"/>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01</w:t>
            </w:r>
          </w:p>
        </w:tc>
        <w:tc>
          <w:tcPr>
            <w:tcW w:w="1667" w:type="pct"/>
          </w:tcPr>
          <w:p w:rsidR="00930796" w:rsidRPr="00DF565D" w:rsidRDefault="00930796" w:rsidP="00930796">
            <w:pPr>
              <w:spacing w:after="0" w:line="240" w:lineRule="auto"/>
              <w:jc w:val="right"/>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4.820.000,00</w:t>
            </w:r>
          </w:p>
        </w:tc>
        <w:tc>
          <w:tcPr>
            <w:tcW w:w="1667" w:type="pct"/>
          </w:tcPr>
          <w:p w:rsidR="00930796" w:rsidRPr="00DF565D" w:rsidRDefault="00DF565D" w:rsidP="00930796">
            <w:pPr>
              <w:spacing w:after="0" w:line="240" w:lineRule="auto"/>
              <w:jc w:val="right"/>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3.532.603,93</w:t>
            </w:r>
          </w:p>
        </w:tc>
      </w:tr>
      <w:tr w:rsidR="00930796" w:rsidRPr="00DF565D" w:rsidTr="009845C0">
        <w:tc>
          <w:tcPr>
            <w:tcW w:w="1667" w:type="pct"/>
          </w:tcPr>
          <w:p w:rsidR="00930796" w:rsidRPr="00DF565D" w:rsidRDefault="00930796" w:rsidP="00930796">
            <w:pPr>
              <w:spacing w:after="0" w:line="240" w:lineRule="auto"/>
              <w:jc w:val="both"/>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13</w:t>
            </w:r>
          </w:p>
        </w:tc>
        <w:tc>
          <w:tcPr>
            <w:tcW w:w="1667" w:type="pct"/>
          </w:tcPr>
          <w:p w:rsidR="00930796" w:rsidRPr="00DF565D" w:rsidRDefault="00930796" w:rsidP="00930796">
            <w:pPr>
              <w:spacing w:after="0" w:line="240" w:lineRule="auto"/>
              <w:jc w:val="right"/>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181.990,00</w:t>
            </w:r>
          </w:p>
        </w:tc>
        <w:tc>
          <w:tcPr>
            <w:tcW w:w="1667" w:type="pct"/>
          </w:tcPr>
          <w:p w:rsidR="00930796" w:rsidRPr="00DF565D" w:rsidRDefault="00930796" w:rsidP="00930796">
            <w:pPr>
              <w:spacing w:after="0" w:line="240" w:lineRule="auto"/>
              <w:jc w:val="right"/>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181.989,56</w:t>
            </w:r>
          </w:p>
        </w:tc>
      </w:tr>
      <w:tr w:rsidR="00930796" w:rsidRPr="00DF565D" w:rsidTr="009845C0">
        <w:tc>
          <w:tcPr>
            <w:tcW w:w="1667" w:type="pct"/>
          </w:tcPr>
          <w:p w:rsidR="00930796" w:rsidRPr="00DF565D" w:rsidRDefault="00930796" w:rsidP="00930796">
            <w:pPr>
              <w:spacing w:after="0" w:line="240" w:lineRule="auto"/>
              <w:jc w:val="both"/>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Укупно</w:t>
            </w:r>
          </w:p>
        </w:tc>
        <w:tc>
          <w:tcPr>
            <w:tcW w:w="1667" w:type="pct"/>
          </w:tcPr>
          <w:p w:rsidR="00930796" w:rsidRPr="00DF565D" w:rsidRDefault="00930796" w:rsidP="00930796">
            <w:pPr>
              <w:spacing w:after="0" w:line="240" w:lineRule="auto"/>
              <w:jc w:val="right"/>
              <w:rPr>
                <w:rFonts w:ascii="Times New Roman" w:eastAsia="Times New Roman" w:hAnsi="Times New Roman" w:cs="Times New Roman"/>
                <w:sz w:val="24"/>
                <w:szCs w:val="24"/>
              </w:rPr>
            </w:pPr>
            <w:r w:rsidRPr="00DF565D">
              <w:rPr>
                <w:rFonts w:ascii="Times New Roman" w:eastAsia="Times New Roman" w:hAnsi="Times New Roman" w:cs="Times New Roman"/>
                <w:sz w:val="24"/>
                <w:szCs w:val="24"/>
              </w:rPr>
              <w:t>5.001.990,00</w:t>
            </w:r>
            <w:r w:rsidRPr="00DF565D">
              <w:rPr>
                <w:rFonts w:ascii="Times New Roman" w:eastAsia="Times New Roman" w:hAnsi="Times New Roman" w:cs="Times New Roman"/>
                <w:sz w:val="24"/>
                <w:szCs w:val="24"/>
                <w:lang w:val="ru-RU"/>
              </w:rPr>
              <w:t xml:space="preserve">  </w:t>
            </w:r>
          </w:p>
        </w:tc>
        <w:tc>
          <w:tcPr>
            <w:tcW w:w="1667" w:type="pct"/>
          </w:tcPr>
          <w:p w:rsidR="00930796" w:rsidRPr="00DF565D" w:rsidRDefault="00DF565D" w:rsidP="00930796">
            <w:pPr>
              <w:spacing w:after="0" w:line="240" w:lineRule="auto"/>
              <w:jc w:val="right"/>
              <w:rPr>
                <w:rFonts w:ascii="Times New Roman" w:eastAsia="Times New Roman" w:hAnsi="Times New Roman" w:cs="Times New Roman"/>
                <w:sz w:val="24"/>
                <w:szCs w:val="24"/>
              </w:rPr>
            </w:pPr>
            <w:r w:rsidRPr="00DF565D">
              <w:rPr>
                <w:rFonts w:ascii="Times New Roman" w:hAnsi="Times New Roman" w:cs="Times New Roman"/>
                <w:sz w:val="24"/>
                <w:szCs w:val="24"/>
              </w:rPr>
              <w:t>3.714.593,49</w:t>
            </w:r>
          </w:p>
        </w:tc>
      </w:tr>
    </w:tbl>
    <w:p w:rsidR="00930796" w:rsidRPr="00E341F5" w:rsidRDefault="00930796" w:rsidP="00E341F5">
      <w:pPr>
        <w:pStyle w:val="NormalWeb"/>
        <w:spacing w:before="0" w:after="0"/>
        <w:jc w:val="both"/>
      </w:pPr>
    </w:p>
    <w:p w:rsidR="00930796" w:rsidRPr="00B61455" w:rsidRDefault="00930796" w:rsidP="00930796">
      <w:pPr>
        <w:pStyle w:val="NormalWeb"/>
        <w:spacing w:before="0" w:after="0"/>
        <w:ind w:firstLine="720"/>
        <w:jc w:val="both"/>
        <w:rPr>
          <w:lang w:val="ru-RU"/>
        </w:rPr>
      </w:pPr>
      <w:r w:rsidRPr="00B61455">
        <w:rPr>
          <w:lang w:val="ru-RU"/>
        </w:rPr>
        <w:t>Са ове позиције је исплаћено:</w:t>
      </w:r>
    </w:p>
    <w:p w:rsidR="00930796" w:rsidRPr="00B61455" w:rsidRDefault="00930796" w:rsidP="00930796">
      <w:pPr>
        <w:pStyle w:val="NormalWeb"/>
        <w:numPr>
          <w:ilvl w:val="0"/>
          <w:numId w:val="3"/>
        </w:numPr>
        <w:spacing w:before="0" w:after="0"/>
        <w:jc w:val="both"/>
      </w:pPr>
      <w:r w:rsidRPr="00B61455">
        <w:t>услуге информисања јавности –</w:t>
      </w:r>
      <w:r w:rsidR="009A5983" w:rsidRPr="00B61455">
        <w:t xml:space="preserve"> </w:t>
      </w:r>
      <w:r w:rsidRPr="00B61455">
        <w:t>пренос седнице ГС</w:t>
      </w:r>
      <w:r w:rsidRPr="00B61455">
        <w:rPr>
          <w:lang w:val="sr-Cyrl-CS"/>
        </w:rPr>
        <w:t xml:space="preserve">                              </w:t>
      </w:r>
      <w:r w:rsidR="009A5983" w:rsidRPr="00B61455">
        <w:t>372.000</w:t>
      </w:r>
      <w:r w:rsidRPr="00B61455">
        <w:t>,00</w:t>
      </w:r>
    </w:p>
    <w:p w:rsidR="009A5983" w:rsidRPr="00B61455" w:rsidRDefault="009A5983" w:rsidP="00930796">
      <w:pPr>
        <w:pStyle w:val="NormalWeb"/>
        <w:numPr>
          <w:ilvl w:val="0"/>
          <w:numId w:val="3"/>
        </w:numPr>
        <w:spacing w:before="0" w:after="0"/>
        <w:jc w:val="both"/>
      </w:pPr>
      <w:r w:rsidRPr="00B61455">
        <w:t>котизација за семинаре                                                                                 10.700,00</w:t>
      </w:r>
    </w:p>
    <w:p w:rsidR="00930796" w:rsidRPr="00B61455" w:rsidRDefault="00930796" w:rsidP="00930796">
      <w:pPr>
        <w:pStyle w:val="NormalWeb"/>
        <w:numPr>
          <w:ilvl w:val="0"/>
          <w:numId w:val="3"/>
        </w:numPr>
        <w:spacing w:before="0" w:after="0"/>
        <w:jc w:val="both"/>
        <w:rPr>
          <w:lang w:val="ru-RU"/>
        </w:rPr>
      </w:pPr>
      <w:r w:rsidRPr="00B61455">
        <w:rPr>
          <w:lang w:val="ru-RU"/>
        </w:rPr>
        <w:t>уговор о обављању послова заменика председника Скупштине</w:t>
      </w:r>
    </w:p>
    <w:p w:rsidR="00930796" w:rsidRPr="00B61455" w:rsidRDefault="00930796" w:rsidP="00930796">
      <w:pPr>
        <w:pStyle w:val="NormalWeb"/>
        <w:spacing w:before="0" w:after="0"/>
        <w:ind w:left="360"/>
        <w:jc w:val="both"/>
      </w:pPr>
      <w:r w:rsidRPr="00B61455">
        <w:rPr>
          <w:lang w:val="ru-RU"/>
        </w:rPr>
        <w:t xml:space="preserve">      града Пирота</w:t>
      </w:r>
      <w:r w:rsidRPr="00B61455">
        <w:t xml:space="preserve">                                                                 </w:t>
      </w:r>
      <w:r w:rsidR="009A5983" w:rsidRPr="00B61455">
        <w:t xml:space="preserve">                              661.637,04</w:t>
      </w:r>
    </w:p>
    <w:p w:rsidR="00930796" w:rsidRPr="00B61455" w:rsidRDefault="00930796" w:rsidP="00930796">
      <w:pPr>
        <w:pStyle w:val="NormalWeb"/>
        <w:numPr>
          <w:ilvl w:val="0"/>
          <w:numId w:val="2"/>
        </w:numPr>
        <w:spacing w:before="0" w:after="0"/>
        <w:ind w:firstLine="24"/>
        <w:jc w:val="both"/>
        <w:rPr>
          <w:lang w:val="ru-RU"/>
        </w:rPr>
      </w:pPr>
      <w:r w:rsidRPr="00B61455">
        <w:rPr>
          <w:lang w:val="ru-RU"/>
        </w:rPr>
        <w:t>накнаде члановима комисије за ујед  пса</w:t>
      </w:r>
      <w:r w:rsidRPr="00B61455">
        <w:t>, комисије за развој,</w:t>
      </w:r>
    </w:p>
    <w:p w:rsidR="00930796" w:rsidRPr="00B61455" w:rsidRDefault="00930796" w:rsidP="00930796">
      <w:pPr>
        <w:pStyle w:val="NormalWeb"/>
        <w:spacing w:before="0" w:after="0"/>
        <w:ind w:left="384"/>
        <w:jc w:val="both"/>
        <w:rPr>
          <w:lang w:val="ru-RU"/>
        </w:rPr>
      </w:pPr>
      <w:r w:rsidRPr="00B61455">
        <w:t xml:space="preserve">     привреду</w:t>
      </w:r>
      <w:r w:rsidRPr="00B61455">
        <w:rPr>
          <w:lang w:val="ru-RU"/>
        </w:rPr>
        <w:t xml:space="preserve"> </w:t>
      </w:r>
      <w:r w:rsidRPr="00B61455">
        <w:t xml:space="preserve">и буџет, комисије за прописе, комисија за урбанизам и </w:t>
      </w:r>
    </w:p>
    <w:p w:rsidR="00930796" w:rsidRPr="00B61455" w:rsidRDefault="00930796" w:rsidP="00930796">
      <w:pPr>
        <w:pStyle w:val="NormalWeb"/>
        <w:spacing w:before="0" w:after="0"/>
        <w:ind w:left="360"/>
        <w:jc w:val="both"/>
        <w:rPr>
          <w:lang w:val="ru-RU"/>
        </w:rPr>
      </w:pPr>
      <w:r w:rsidRPr="00B61455">
        <w:t xml:space="preserve">     стамбено комуналне делатности, комисија за јавне службе</w:t>
      </w:r>
      <w:r w:rsidRPr="00B61455">
        <w:rPr>
          <w:lang w:val="ru-RU"/>
        </w:rPr>
        <w:t xml:space="preserve">   </w:t>
      </w:r>
      <w:r w:rsidR="009A5983" w:rsidRPr="00B61455">
        <w:rPr>
          <w:lang w:val="ru-RU"/>
        </w:rPr>
        <w:t xml:space="preserve">                396.049,03</w:t>
      </w:r>
    </w:p>
    <w:p w:rsidR="00930796" w:rsidRPr="00B61455" w:rsidRDefault="00930796" w:rsidP="00930796">
      <w:pPr>
        <w:pStyle w:val="NormalWeb"/>
        <w:numPr>
          <w:ilvl w:val="0"/>
          <w:numId w:val="3"/>
        </w:numPr>
        <w:spacing w:before="0" w:after="0"/>
        <w:jc w:val="both"/>
      </w:pPr>
      <w:r w:rsidRPr="00B61455">
        <w:t xml:space="preserve">угоститељске услуге </w:t>
      </w:r>
      <w:r w:rsidRPr="00B61455">
        <w:rPr>
          <w:lang w:val="sr-Cyrl-CS"/>
        </w:rPr>
        <w:t xml:space="preserve">                                                   </w:t>
      </w:r>
      <w:r w:rsidR="009A5983" w:rsidRPr="00B61455">
        <w:rPr>
          <w:lang w:val="sr-Cyrl-CS"/>
        </w:rPr>
        <w:t xml:space="preserve">                               </w:t>
      </w:r>
      <w:r w:rsidR="009A5983" w:rsidRPr="00B61455">
        <w:t>598.220,00</w:t>
      </w:r>
    </w:p>
    <w:p w:rsidR="00930796" w:rsidRPr="00B61455" w:rsidRDefault="00930796" w:rsidP="00930796">
      <w:pPr>
        <w:pStyle w:val="NormalWeb"/>
        <w:numPr>
          <w:ilvl w:val="0"/>
          <w:numId w:val="3"/>
        </w:numPr>
        <w:spacing w:before="0" w:after="0"/>
        <w:jc w:val="both"/>
      </w:pPr>
      <w:r w:rsidRPr="00B61455">
        <w:t>репрезентација – послужење у згради ГУ</w:t>
      </w:r>
      <w:r w:rsidRPr="00B61455">
        <w:tab/>
      </w:r>
      <w:r w:rsidRPr="00B61455">
        <w:tab/>
      </w:r>
      <w:r w:rsidRPr="00B61455">
        <w:tab/>
      </w:r>
      <w:r w:rsidRPr="00B61455">
        <w:tab/>
        <w:t xml:space="preserve">        </w:t>
      </w:r>
      <w:r w:rsidR="009A5983" w:rsidRPr="00B61455">
        <w:rPr>
          <w:lang w:val="sr-Cyrl-CS"/>
        </w:rPr>
        <w:t xml:space="preserve">  </w:t>
      </w:r>
      <w:r w:rsidR="009A5983" w:rsidRPr="00B61455">
        <w:t>950.534,90</w:t>
      </w:r>
    </w:p>
    <w:p w:rsidR="00930796" w:rsidRPr="00B61455" w:rsidRDefault="00930796" w:rsidP="00930796">
      <w:pPr>
        <w:pStyle w:val="NormalWeb"/>
        <w:numPr>
          <w:ilvl w:val="0"/>
          <w:numId w:val="3"/>
        </w:numPr>
        <w:spacing w:before="0" w:after="0"/>
        <w:jc w:val="both"/>
        <w:rPr>
          <w:lang w:val="ru-RU"/>
        </w:rPr>
      </w:pPr>
      <w:r w:rsidRPr="00B61455">
        <w:t>накнаде одборницима за присуство на седницама Г</w:t>
      </w:r>
      <w:r w:rsidR="00B61455" w:rsidRPr="00B61455">
        <w:t>С                            725.452,52</w:t>
      </w:r>
    </w:p>
    <w:p w:rsidR="00930796" w:rsidRPr="00B61455" w:rsidRDefault="00930796" w:rsidP="00930796">
      <w:pPr>
        <w:pStyle w:val="NormalWeb"/>
        <w:spacing w:before="0" w:after="0"/>
        <w:ind w:left="360"/>
        <w:jc w:val="both"/>
        <w:rPr>
          <w:lang w:val="ru-RU"/>
        </w:rPr>
      </w:pPr>
    </w:p>
    <w:p w:rsidR="00930796" w:rsidRPr="00E341F5" w:rsidRDefault="00930796" w:rsidP="00930796">
      <w:pPr>
        <w:pStyle w:val="NormalWeb"/>
        <w:spacing w:before="0" w:after="0"/>
        <w:ind w:firstLine="720"/>
        <w:jc w:val="both"/>
      </w:pPr>
      <w:r w:rsidRPr="00E341F5">
        <w:rPr>
          <w:lang w:val="ru-RU"/>
        </w:rPr>
        <w:t xml:space="preserve">Са позиције </w:t>
      </w:r>
      <w:r w:rsidRPr="00E341F5">
        <w:rPr>
          <w:b/>
          <w:bCs/>
          <w:lang w:val="ru-RU"/>
        </w:rPr>
        <w:t xml:space="preserve">6 – 426 - Материјал </w:t>
      </w:r>
      <w:r w:rsidRPr="00E341F5">
        <w:rPr>
          <w:lang w:val="ru-RU"/>
        </w:rPr>
        <w:t xml:space="preserve">од планираних </w:t>
      </w:r>
      <w:r w:rsidRPr="00E341F5">
        <w:t>943.661</w:t>
      </w:r>
      <w:r w:rsidRPr="00E341F5">
        <w:rPr>
          <w:lang w:val="ru-RU"/>
        </w:rPr>
        <w:t xml:space="preserve">,00 пренето је </w:t>
      </w:r>
      <w:r w:rsidR="00E341F5" w:rsidRPr="00E341F5">
        <w:t>732.964,72</w:t>
      </w:r>
      <w:r w:rsidRPr="00E341F5">
        <w:rPr>
          <w:lang w:val="ru-RU"/>
        </w:rPr>
        <w:t xml:space="preserve"> за бензин и то</w:t>
      </w:r>
      <w:r w:rsidRPr="00E341F5">
        <w:t>:</w:t>
      </w:r>
    </w:p>
    <w:p w:rsidR="00930796" w:rsidRPr="00E341F5" w:rsidRDefault="00930796" w:rsidP="00930796">
      <w:pPr>
        <w:pStyle w:val="NormalWeb"/>
        <w:spacing w:before="0" w:after="0"/>
        <w:ind w:firstLine="720"/>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E341F5" w:rsidTr="009845C0">
        <w:tc>
          <w:tcPr>
            <w:tcW w:w="1667" w:type="pct"/>
          </w:tcPr>
          <w:p w:rsidR="00930796" w:rsidRPr="00E341F5" w:rsidRDefault="00930796" w:rsidP="00930796">
            <w:pPr>
              <w:spacing w:after="0" w:line="240" w:lineRule="auto"/>
              <w:jc w:val="both"/>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Извор финансирања</w:t>
            </w:r>
          </w:p>
        </w:tc>
        <w:tc>
          <w:tcPr>
            <w:tcW w:w="1667" w:type="pct"/>
          </w:tcPr>
          <w:p w:rsidR="00930796" w:rsidRPr="00E341F5" w:rsidRDefault="00930796" w:rsidP="00930796">
            <w:pPr>
              <w:spacing w:after="0" w:line="240" w:lineRule="auto"/>
              <w:jc w:val="both"/>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План</w:t>
            </w:r>
          </w:p>
        </w:tc>
        <w:tc>
          <w:tcPr>
            <w:tcW w:w="1666" w:type="pct"/>
          </w:tcPr>
          <w:p w:rsidR="00930796" w:rsidRPr="00E341F5" w:rsidRDefault="00930796" w:rsidP="00930796">
            <w:pPr>
              <w:spacing w:after="0" w:line="240" w:lineRule="auto"/>
              <w:jc w:val="both"/>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Извршење</w:t>
            </w:r>
          </w:p>
        </w:tc>
      </w:tr>
      <w:tr w:rsidR="00930796" w:rsidRPr="00E341F5" w:rsidTr="009845C0">
        <w:tc>
          <w:tcPr>
            <w:tcW w:w="1667" w:type="pct"/>
          </w:tcPr>
          <w:p w:rsidR="00930796" w:rsidRPr="00E341F5" w:rsidRDefault="00930796" w:rsidP="00930796">
            <w:pPr>
              <w:spacing w:after="0" w:line="240" w:lineRule="auto"/>
              <w:jc w:val="both"/>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01</w:t>
            </w:r>
          </w:p>
        </w:tc>
        <w:tc>
          <w:tcPr>
            <w:tcW w:w="1667" w:type="pct"/>
          </w:tcPr>
          <w:p w:rsidR="00930796" w:rsidRPr="00E341F5" w:rsidRDefault="00930796" w:rsidP="00930796">
            <w:pPr>
              <w:spacing w:after="0" w:line="240" w:lineRule="auto"/>
              <w:jc w:val="right"/>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850.000,00</w:t>
            </w:r>
          </w:p>
        </w:tc>
        <w:tc>
          <w:tcPr>
            <w:tcW w:w="1666" w:type="pct"/>
          </w:tcPr>
          <w:p w:rsidR="00930796" w:rsidRPr="00E341F5" w:rsidRDefault="00E341F5" w:rsidP="00930796">
            <w:pPr>
              <w:spacing w:after="0" w:line="240" w:lineRule="auto"/>
              <w:jc w:val="right"/>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639.304,47</w:t>
            </w:r>
          </w:p>
        </w:tc>
      </w:tr>
      <w:tr w:rsidR="00930796" w:rsidRPr="00E341F5" w:rsidTr="009845C0">
        <w:tc>
          <w:tcPr>
            <w:tcW w:w="1667" w:type="pct"/>
          </w:tcPr>
          <w:p w:rsidR="00930796" w:rsidRPr="00E341F5" w:rsidRDefault="00930796" w:rsidP="00930796">
            <w:pPr>
              <w:spacing w:after="0" w:line="240" w:lineRule="auto"/>
              <w:jc w:val="both"/>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13</w:t>
            </w:r>
          </w:p>
        </w:tc>
        <w:tc>
          <w:tcPr>
            <w:tcW w:w="1667" w:type="pct"/>
          </w:tcPr>
          <w:p w:rsidR="00930796" w:rsidRPr="00E341F5" w:rsidRDefault="00930796" w:rsidP="00930796">
            <w:pPr>
              <w:spacing w:after="0" w:line="240" w:lineRule="auto"/>
              <w:jc w:val="right"/>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93.661,00</w:t>
            </w:r>
          </w:p>
        </w:tc>
        <w:tc>
          <w:tcPr>
            <w:tcW w:w="1666" w:type="pct"/>
          </w:tcPr>
          <w:p w:rsidR="00930796" w:rsidRPr="00E341F5" w:rsidRDefault="00930796" w:rsidP="00930796">
            <w:pPr>
              <w:spacing w:after="0" w:line="240" w:lineRule="auto"/>
              <w:jc w:val="right"/>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93.660,25</w:t>
            </w:r>
          </w:p>
        </w:tc>
      </w:tr>
      <w:tr w:rsidR="00930796" w:rsidRPr="00E341F5" w:rsidTr="009845C0">
        <w:tc>
          <w:tcPr>
            <w:tcW w:w="1667" w:type="pct"/>
          </w:tcPr>
          <w:p w:rsidR="00930796" w:rsidRPr="00E341F5" w:rsidRDefault="00930796" w:rsidP="00930796">
            <w:pPr>
              <w:spacing w:after="0" w:line="240" w:lineRule="auto"/>
              <w:jc w:val="both"/>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Укупно</w:t>
            </w:r>
          </w:p>
        </w:tc>
        <w:tc>
          <w:tcPr>
            <w:tcW w:w="1667" w:type="pct"/>
          </w:tcPr>
          <w:p w:rsidR="00930796" w:rsidRPr="00E341F5" w:rsidRDefault="00930796" w:rsidP="00930796">
            <w:pPr>
              <w:spacing w:after="0" w:line="240" w:lineRule="auto"/>
              <w:jc w:val="right"/>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943.661</w:t>
            </w:r>
            <w:r w:rsidRPr="00E341F5">
              <w:rPr>
                <w:rFonts w:ascii="Times New Roman" w:eastAsia="Times New Roman" w:hAnsi="Times New Roman" w:cs="Times New Roman"/>
                <w:sz w:val="24"/>
                <w:szCs w:val="24"/>
                <w:lang w:val="ru-RU"/>
              </w:rPr>
              <w:t>,00</w:t>
            </w:r>
          </w:p>
        </w:tc>
        <w:tc>
          <w:tcPr>
            <w:tcW w:w="1666" w:type="pct"/>
          </w:tcPr>
          <w:p w:rsidR="00930796" w:rsidRPr="00E341F5" w:rsidRDefault="00E341F5" w:rsidP="00930796">
            <w:pPr>
              <w:spacing w:after="0" w:line="240" w:lineRule="auto"/>
              <w:jc w:val="right"/>
              <w:rPr>
                <w:rFonts w:ascii="Times New Roman" w:eastAsia="Times New Roman" w:hAnsi="Times New Roman" w:cs="Times New Roman"/>
                <w:sz w:val="24"/>
                <w:szCs w:val="24"/>
              </w:rPr>
            </w:pPr>
            <w:r w:rsidRPr="00E341F5">
              <w:rPr>
                <w:rFonts w:ascii="Times New Roman" w:hAnsi="Times New Roman" w:cs="Times New Roman"/>
                <w:sz w:val="24"/>
                <w:szCs w:val="24"/>
              </w:rPr>
              <w:t>732.964,72</w:t>
            </w:r>
          </w:p>
        </w:tc>
      </w:tr>
    </w:tbl>
    <w:p w:rsidR="00930796" w:rsidRPr="00930796" w:rsidRDefault="00930796" w:rsidP="00930796">
      <w:pPr>
        <w:pStyle w:val="NormalWeb"/>
        <w:spacing w:before="0" w:after="0"/>
        <w:jc w:val="both"/>
        <w:rPr>
          <w:color w:val="C00000"/>
        </w:rPr>
      </w:pPr>
    </w:p>
    <w:p w:rsidR="00930796" w:rsidRPr="00E341F5" w:rsidRDefault="00930796" w:rsidP="00930796">
      <w:pPr>
        <w:pStyle w:val="NormalWeb"/>
        <w:spacing w:before="0" w:after="0"/>
        <w:ind w:firstLine="696"/>
        <w:jc w:val="both"/>
        <w:rPr>
          <w:lang w:val="ru-RU"/>
        </w:rPr>
      </w:pPr>
      <w:r w:rsidRPr="00E341F5">
        <w:rPr>
          <w:lang w:val="ru-RU"/>
        </w:rPr>
        <w:t xml:space="preserve">Са позиције </w:t>
      </w:r>
      <w:r w:rsidRPr="00E341F5">
        <w:rPr>
          <w:b/>
          <w:bCs/>
          <w:lang w:val="ru-RU"/>
        </w:rPr>
        <w:t>7 –</w:t>
      </w:r>
      <w:r w:rsidRPr="00E341F5">
        <w:rPr>
          <w:b/>
          <w:bCs/>
        </w:rPr>
        <w:t xml:space="preserve"> 465 - </w:t>
      </w:r>
      <w:r w:rsidRPr="00E341F5">
        <w:rPr>
          <w:b/>
          <w:bCs/>
          <w:lang w:val="ru-RU"/>
        </w:rPr>
        <w:t xml:space="preserve"> Остале дотације и трансфери </w:t>
      </w:r>
      <w:r w:rsidRPr="00E341F5">
        <w:rPr>
          <w:lang w:val="ru-RU"/>
        </w:rPr>
        <w:t xml:space="preserve">од планираних </w:t>
      </w:r>
      <w:r w:rsidRPr="00E341F5">
        <w:t>388.000</w:t>
      </w:r>
      <w:r w:rsidRPr="00E341F5">
        <w:rPr>
          <w:lang w:val="ru-RU"/>
        </w:rPr>
        <w:t xml:space="preserve">,00 пренето је </w:t>
      </w:r>
      <w:r w:rsidR="00E341F5" w:rsidRPr="00E341F5">
        <w:t>352.392,58</w:t>
      </w:r>
      <w:r w:rsidRPr="00E341F5">
        <w:rPr>
          <w:lang w:val="ru-RU"/>
        </w:rPr>
        <w:t xml:space="preserve"> и то на име умањења зарада са извора финансирања 01. Средства су уплаћена у буџет Републике Србије.</w:t>
      </w:r>
    </w:p>
    <w:p w:rsidR="00930796" w:rsidRPr="00930796" w:rsidRDefault="00930796" w:rsidP="00930796">
      <w:pPr>
        <w:pStyle w:val="NormalWeb"/>
        <w:spacing w:before="0" w:after="0"/>
        <w:jc w:val="both"/>
        <w:rPr>
          <w:color w:val="C00000"/>
        </w:rPr>
      </w:pPr>
    </w:p>
    <w:p w:rsidR="00930796" w:rsidRPr="00E341F5" w:rsidRDefault="00930796" w:rsidP="00930796">
      <w:pPr>
        <w:pStyle w:val="NormalWeb"/>
        <w:spacing w:before="0" w:after="0"/>
        <w:ind w:firstLine="672"/>
        <w:jc w:val="both"/>
        <w:rPr>
          <w:lang w:val="ru-RU"/>
        </w:rPr>
      </w:pPr>
      <w:r w:rsidRPr="00E341F5">
        <w:rPr>
          <w:lang w:val="ru-RU"/>
        </w:rPr>
        <w:t xml:space="preserve">Са позиције </w:t>
      </w:r>
      <w:r w:rsidRPr="00E341F5">
        <w:rPr>
          <w:b/>
          <w:bCs/>
          <w:lang w:val="ru-RU"/>
        </w:rPr>
        <w:t xml:space="preserve">8 – 481 </w:t>
      </w:r>
      <w:r w:rsidRPr="00E341F5">
        <w:rPr>
          <w:b/>
          <w:bCs/>
        </w:rPr>
        <w:t xml:space="preserve">- </w:t>
      </w:r>
      <w:r w:rsidRPr="00E341F5">
        <w:rPr>
          <w:b/>
          <w:bCs/>
          <w:lang w:val="ru-RU"/>
        </w:rPr>
        <w:t xml:space="preserve">Дотације невладиним организацијама - </w:t>
      </w:r>
      <w:r w:rsidRPr="00E341F5">
        <w:rPr>
          <w:lang w:val="ru-RU"/>
        </w:rPr>
        <w:t>од планираних 1.</w:t>
      </w:r>
      <w:r w:rsidR="00E341F5" w:rsidRPr="00E341F5">
        <w:t>249</w:t>
      </w:r>
      <w:r w:rsidRPr="00E341F5">
        <w:rPr>
          <w:lang w:val="ru-RU"/>
        </w:rPr>
        <w:t xml:space="preserve">.000,00 пренето је </w:t>
      </w:r>
      <w:r w:rsidR="00E341F5" w:rsidRPr="00E341F5">
        <w:t>1.053.245</w:t>
      </w:r>
      <w:r w:rsidRPr="00E341F5">
        <w:t>,00</w:t>
      </w:r>
      <w:r w:rsidRPr="00E341F5">
        <w:rPr>
          <w:lang w:val="ru-RU"/>
        </w:rPr>
        <w:t xml:space="preserve"> и то:</w:t>
      </w:r>
    </w:p>
    <w:p w:rsidR="00930796" w:rsidRPr="00E341F5" w:rsidRDefault="00930796" w:rsidP="00930796">
      <w:pPr>
        <w:pStyle w:val="NormalWeb"/>
        <w:spacing w:before="0" w:after="0"/>
        <w:jc w:val="both"/>
        <w:rPr>
          <w:lang w:val="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E341F5" w:rsidTr="00E341F5">
        <w:tc>
          <w:tcPr>
            <w:tcW w:w="1667" w:type="pct"/>
          </w:tcPr>
          <w:p w:rsidR="00930796" w:rsidRPr="00E341F5" w:rsidRDefault="00930796" w:rsidP="00930796">
            <w:pPr>
              <w:spacing w:after="0" w:line="240" w:lineRule="auto"/>
              <w:jc w:val="both"/>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Извор финансирања</w:t>
            </w:r>
          </w:p>
        </w:tc>
        <w:tc>
          <w:tcPr>
            <w:tcW w:w="1667" w:type="pct"/>
          </w:tcPr>
          <w:p w:rsidR="00930796" w:rsidRPr="00E341F5" w:rsidRDefault="00930796" w:rsidP="00930796">
            <w:pPr>
              <w:spacing w:after="0" w:line="240" w:lineRule="auto"/>
              <w:jc w:val="both"/>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План</w:t>
            </w:r>
          </w:p>
        </w:tc>
        <w:tc>
          <w:tcPr>
            <w:tcW w:w="1666" w:type="pct"/>
          </w:tcPr>
          <w:p w:rsidR="00930796" w:rsidRPr="00E341F5" w:rsidRDefault="00930796" w:rsidP="00930796">
            <w:pPr>
              <w:spacing w:after="0" w:line="240" w:lineRule="auto"/>
              <w:jc w:val="both"/>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Извршење</w:t>
            </w:r>
          </w:p>
        </w:tc>
      </w:tr>
      <w:tr w:rsidR="00930796" w:rsidRPr="00E341F5" w:rsidTr="00E341F5">
        <w:tc>
          <w:tcPr>
            <w:tcW w:w="1667" w:type="pct"/>
          </w:tcPr>
          <w:p w:rsidR="00930796" w:rsidRPr="00E341F5" w:rsidRDefault="00930796" w:rsidP="00930796">
            <w:pPr>
              <w:tabs>
                <w:tab w:val="left" w:pos="666"/>
              </w:tabs>
              <w:spacing w:after="0" w:line="240" w:lineRule="auto"/>
              <w:jc w:val="both"/>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01</w:t>
            </w:r>
            <w:r w:rsidRPr="00E341F5">
              <w:rPr>
                <w:rFonts w:ascii="Times New Roman" w:eastAsia="Times New Roman" w:hAnsi="Times New Roman" w:cs="Times New Roman"/>
                <w:sz w:val="24"/>
                <w:szCs w:val="24"/>
              </w:rPr>
              <w:tab/>
            </w:r>
          </w:p>
        </w:tc>
        <w:tc>
          <w:tcPr>
            <w:tcW w:w="1667" w:type="pct"/>
          </w:tcPr>
          <w:p w:rsidR="00930796" w:rsidRPr="00E341F5" w:rsidRDefault="00930796" w:rsidP="00E341F5">
            <w:pPr>
              <w:spacing w:after="0" w:line="240" w:lineRule="auto"/>
              <w:jc w:val="right"/>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lang w:val="ru-RU"/>
              </w:rPr>
              <w:t>1.</w:t>
            </w:r>
            <w:r w:rsidR="00E341F5" w:rsidRPr="00E341F5">
              <w:rPr>
                <w:rFonts w:ascii="Times New Roman" w:eastAsia="Times New Roman" w:hAnsi="Times New Roman" w:cs="Times New Roman"/>
                <w:sz w:val="24"/>
                <w:szCs w:val="24"/>
              </w:rPr>
              <w:t>249</w:t>
            </w:r>
            <w:r w:rsidRPr="00E341F5">
              <w:rPr>
                <w:rFonts w:ascii="Times New Roman" w:eastAsia="Times New Roman" w:hAnsi="Times New Roman" w:cs="Times New Roman"/>
                <w:sz w:val="24"/>
                <w:szCs w:val="24"/>
                <w:lang w:val="ru-RU"/>
              </w:rPr>
              <w:t>.000,00</w:t>
            </w:r>
          </w:p>
        </w:tc>
        <w:tc>
          <w:tcPr>
            <w:tcW w:w="1666" w:type="pct"/>
          </w:tcPr>
          <w:p w:rsidR="00930796" w:rsidRPr="00E341F5" w:rsidRDefault="00E341F5" w:rsidP="00930796">
            <w:pPr>
              <w:spacing w:after="0" w:line="240" w:lineRule="auto"/>
              <w:jc w:val="right"/>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1.053.245</w:t>
            </w:r>
            <w:r w:rsidR="00930796" w:rsidRPr="00E341F5">
              <w:rPr>
                <w:rFonts w:ascii="Times New Roman" w:eastAsia="Times New Roman" w:hAnsi="Times New Roman" w:cs="Times New Roman"/>
                <w:sz w:val="24"/>
                <w:szCs w:val="24"/>
              </w:rPr>
              <w:t>,00</w:t>
            </w:r>
          </w:p>
        </w:tc>
      </w:tr>
      <w:tr w:rsidR="00930796" w:rsidRPr="00E341F5" w:rsidTr="00E341F5">
        <w:tc>
          <w:tcPr>
            <w:tcW w:w="1667" w:type="pct"/>
          </w:tcPr>
          <w:p w:rsidR="00930796" w:rsidRPr="00E341F5" w:rsidRDefault="00930796" w:rsidP="00930796">
            <w:pPr>
              <w:spacing w:after="0" w:line="240" w:lineRule="auto"/>
              <w:jc w:val="both"/>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13</w:t>
            </w:r>
          </w:p>
        </w:tc>
        <w:tc>
          <w:tcPr>
            <w:tcW w:w="1667" w:type="pct"/>
          </w:tcPr>
          <w:p w:rsidR="00930796" w:rsidRPr="00E341F5" w:rsidRDefault="00930796" w:rsidP="00930796">
            <w:pPr>
              <w:spacing w:after="0" w:line="240" w:lineRule="auto"/>
              <w:jc w:val="right"/>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0</w:t>
            </w:r>
          </w:p>
        </w:tc>
        <w:tc>
          <w:tcPr>
            <w:tcW w:w="1666" w:type="pct"/>
          </w:tcPr>
          <w:p w:rsidR="00930796" w:rsidRPr="00E341F5" w:rsidRDefault="00930796" w:rsidP="00930796">
            <w:pPr>
              <w:spacing w:after="0" w:line="240" w:lineRule="auto"/>
              <w:jc w:val="right"/>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0</w:t>
            </w:r>
          </w:p>
        </w:tc>
      </w:tr>
      <w:tr w:rsidR="00E341F5" w:rsidRPr="00E341F5" w:rsidTr="00E341F5">
        <w:tc>
          <w:tcPr>
            <w:tcW w:w="1667" w:type="pct"/>
          </w:tcPr>
          <w:p w:rsidR="00E341F5" w:rsidRPr="00E341F5" w:rsidRDefault="00E341F5" w:rsidP="00930796">
            <w:pPr>
              <w:spacing w:after="0" w:line="240" w:lineRule="auto"/>
              <w:jc w:val="both"/>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Укупно</w:t>
            </w:r>
          </w:p>
        </w:tc>
        <w:tc>
          <w:tcPr>
            <w:tcW w:w="1667" w:type="pct"/>
          </w:tcPr>
          <w:p w:rsidR="00E341F5" w:rsidRPr="00E341F5" w:rsidRDefault="00E341F5" w:rsidP="00E341F5">
            <w:pPr>
              <w:spacing w:after="0" w:line="240" w:lineRule="auto"/>
              <w:jc w:val="right"/>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lang w:val="ru-RU"/>
              </w:rPr>
              <w:t>1.</w:t>
            </w:r>
            <w:r w:rsidRPr="00E341F5">
              <w:rPr>
                <w:rFonts w:ascii="Times New Roman" w:eastAsia="Times New Roman" w:hAnsi="Times New Roman" w:cs="Times New Roman"/>
                <w:sz w:val="24"/>
                <w:szCs w:val="24"/>
              </w:rPr>
              <w:t>249</w:t>
            </w:r>
            <w:r w:rsidRPr="00E341F5">
              <w:rPr>
                <w:rFonts w:ascii="Times New Roman" w:eastAsia="Times New Roman" w:hAnsi="Times New Roman" w:cs="Times New Roman"/>
                <w:sz w:val="24"/>
                <w:szCs w:val="24"/>
                <w:lang w:val="ru-RU"/>
              </w:rPr>
              <w:t>.000,00</w:t>
            </w:r>
          </w:p>
        </w:tc>
        <w:tc>
          <w:tcPr>
            <w:tcW w:w="1666" w:type="pct"/>
          </w:tcPr>
          <w:p w:rsidR="00E341F5" w:rsidRPr="00E341F5" w:rsidRDefault="00E341F5" w:rsidP="00770832">
            <w:pPr>
              <w:spacing w:after="0" w:line="240" w:lineRule="auto"/>
              <w:jc w:val="right"/>
              <w:rPr>
                <w:rFonts w:ascii="Times New Roman" w:eastAsia="Times New Roman" w:hAnsi="Times New Roman" w:cs="Times New Roman"/>
                <w:sz w:val="24"/>
                <w:szCs w:val="24"/>
              </w:rPr>
            </w:pPr>
            <w:r w:rsidRPr="00E341F5">
              <w:rPr>
                <w:rFonts w:ascii="Times New Roman" w:eastAsia="Times New Roman" w:hAnsi="Times New Roman" w:cs="Times New Roman"/>
                <w:sz w:val="24"/>
                <w:szCs w:val="24"/>
              </w:rPr>
              <w:t>1.053.245,00</w:t>
            </w:r>
          </w:p>
        </w:tc>
      </w:tr>
    </w:tbl>
    <w:p w:rsidR="00930796" w:rsidRPr="00930796" w:rsidRDefault="00930796" w:rsidP="00930796">
      <w:pPr>
        <w:pStyle w:val="NormalWeb"/>
        <w:spacing w:before="0" w:after="0"/>
        <w:ind w:left="720"/>
        <w:jc w:val="both"/>
        <w:rPr>
          <w:color w:val="C00000"/>
        </w:rPr>
      </w:pPr>
    </w:p>
    <w:p w:rsidR="00930796" w:rsidRPr="00E341F5" w:rsidRDefault="00930796" w:rsidP="00930796">
      <w:pPr>
        <w:pStyle w:val="NormalWeb"/>
        <w:spacing w:before="0" w:after="0"/>
        <w:ind w:firstLine="720"/>
        <w:jc w:val="both"/>
      </w:pPr>
      <w:r w:rsidRPr="00E341F5">
        <w:rPr>
          <w:lang w:val="ru-RU"/>
        </w:rPr>
        <w:t>Са ове позиције је исплаћено за финансирање редовног рада политичких странака</w:t>
      </w:r>
      <w:r w:rsidRPr="00E341F5">
        <w:t xml:space="preserve">, у складу са одредбама Закона о финансирању политичких активнсти. </w:t>
      </w:r>
    </w:p>
    <w:p w:rsidR="00930796" w:rsidRPr="00E341F5" w:rsidRDefault="00930796" w:rsidP="00930796">
      <w:pPr>
        <w:pStyle w:val="NormalWeb"/>
        <w:spacing w:before="0" w:after="0"/>
        <w:jc w:val="both"/>
      </w:pPr>
    </w:p>
    <w:p w:rsidR="00930796" w:rsidRPr="00E341F5" w:rsidRDefault="00930796" w:rsidP="00930796">
      <w:pPr>
        <w:spacing w:after="0" w:line="240" w:lineRule="auto"/>
        <w:ind w:left="45" w:hanging="45"/>
        <w:jc w:val="both"/>
        <w:rPr>
          <w:rFonts w:ascii="Times New Roman" w:eastAsia="Times New Roman" w:hAnsi="Times New Roman" w:cs="Times New Roman"/>
          <w:b/>
          <w:bCs/>
          <w:sz w:val="24"/>
          <w:szCs w:val="24"/>
        </w:rPr>
      </w:pPr>
      <w:r w:rsidRPr="00E341F5">
        <w:rPr>
          <w:rFonts w:ascii="Times New Roman" w:eastAsia="Times New Roman" w:hAnsi="Times New Roman" w:cs="Times New Roman"/>
          <w:b/>
          <w:bCs/>
          <w:sz w:val="24"/>
          <w:szCs w:val="24"/>
          <w:lang w:val="sr-Cyrl-CS"/>
        </w:rPr>
        <w:lastRenderedPageBreak/>
        <w:t xml:space="preserve">Раздео 2 – </w:t>
      </w:r>
      <w:r w:rsidRPr="00E341F5">
        <w:rPr>
          <w:rFonts w:ascii="Times New Roman" w:eastAsia="Times New Roman" w:hAnsi="Times New Roman" w:cs="Times New Roman"/>
          <w:b/>
          <w:bCs/>
          <w:sz w:val="24"/>
          <w:szCs w:val="24"/>
        </w:rPr>
        <w:t>Градоначелник</w:t>
      </w:r>
      <w:r w:rsidRPr="00E341F5">
        <w:rPr>
          <w:rFonts w:ascii="Times New Roman" w:eastAsia="Times New Roman" w:hAnsi="Times New Roman" w:cs="Times New Roman"/>
          <w:b/>
          <w:bCs/>
          <w:sz w:val="24"/>
          <w:szCs w:val="24"/>
          <w:lang w:val="sr-Cyrl-CS"/>
        </w:rPr>
        <w:t xml:space="preserve"> </w:t>
      </w:r>
    </w:p>
    <w:p w:rsidR="00930796" w:rsidRPr="00E341F5" w:rsidRDefault="00930796" w:rsidP="00930796">
      <w:pPr>
        <w:spacing w:after="0" w:line="240" w:lineRule="auto"/>
        <w:ind w:left="45" w:hanging="45"/>
        <w:jc w:val="both"/>
        <w:rPr>
          <w:rFonts w:ascii="Times New Roman" w:eastAsia="Times New Roman" w:hAnsi="Times New Roman" w:cs="Times New Roman"/>
          <w:b/>
          <w:bCs/>
          <w:sz w:val="24"/>
          <w:szCs w:val="24"/>
        </w:rPr>
      </w:pPr>
      <w:r w:rsidRPr="00E341F5">
        <w:rPr>
          <w:rFonts w:ascii="Times New Roman" w:eastAsia="Times New Roman" w:hAnsi="Times New Roman" w:cs="Times New Roman"/>
          <w:b/>
          <w:bCs/>
          <w:sz w:val="24"/>
          <w:szCs w:val="24"/>
        </w:rPr>
        <w:t>Програм 16</w:t>
      </w:r>
    </w:p>
    <w:p w:rsidR="00930796" w:rsidRPr="00E341F5" w:rsidRDefault="00930796" w:rsidP="00930796">
      <w:pPr>
        <w:spacing w:after="0" w:line="240" w:lineRule="auto"/>
        <w:jc w:val="both"/>
        <w:rPr>
          <w:rFonts w:ascii="Times New Roman" w:eastAsia="Times New Roman" w:hAnsi="Times New Roman" w:cs="Times New Roman"/>
          <w:sz w:val="24"/>
          <w:szCs w:val="24"/>
        </w:rPr>
      </w:pPr>
      <w:r w:rsidRPr="00E341F5">
        <w:rPr>
          <w:rFonts w:ascii="Times New Roman" w:eastAsia="Times New Roman" w:hAnsi="Times New Roman" w:cs="Times New Roman"/>
          <w:b/>
          <w:bCs/>
          <w:sz w:val="24"/>
          <w:szCs w:val="24"/>
          <w:lang w:val="sr-Cyrl-CS"/>
        </w:rPr>
        <w:t>Програмска активност 00</w:t>
      </w:r>
      <w:r w:rsidRPr="00E341F5">
        <w:rPr>
          <w:rFonts w:ascii="Times New Roman" w:eastAsia="Times New Roman" w:hAnsi="Times New Roman" w:cs="Times New Roman"/>
          <w:b/>
          <w:bCs/>
          <w:sz w:val="24"/>
          <w:szCs w:val="24"/>
          <w:lang w:val="ru-RU"/>
        </w:rPr>
        <w:t>0</w:t>
      </w:r>
      <w:r w:rsidRPr="00E341F5">
        <w:rPr>
          <w:rFonts w:ascii="Times New Roman" w:eastAsia="Times New Roman" w:hAnsi="Times New Roman" w:cs="Times New Roman"/>
          <w:b/>
          <w:bCs/>
          <w:sz w:val="24"/>
          <w:szCs w:val="24"/>
        </w:rPr>
        <w:t>2</w:t>
      </w:r>
      <w:r w:rsidRPr="00E341F5">
        <w:rPr>
          <w:rFonts w:ascii="Times New Roman" w:eastAsia="Times New Roman" w:hAnsi="Times New Roman" w:cs="Times New Roman"/>
          <w:b/>
          <w:bCs/>
          <w:sz w:val="24"/>
          <w:szCs w:val="24"/>
          <w:lang w:val="ru-RU"/>
        </w:rPr>
        <w:t xml:space="preserve"> – </w:t>
      </w:r>
      <w:r w:rsidRPr="00E341F5">
        <w:rPr>
          <w:rFonts w:ascii="Times New Roman" w:eastAsia="Times New Roman" w:hAnsi="Times New Roman" w:cs="Times New Roman"/>
          <w:b/>
          <w:bCs/>
          <w:sz w:val="24"/>
          <w:szCs w:val="24"/>
          <w:lang w:val="sr-Cyrl-CS"/>
        </w:rPr>
        <w:t xml:space="preserve">Функционисање </w:t>
      </w:r>
      <w:r w:rsidRPr="00E341F5">
        <w:rPr>
          <w:rFonts w:ascii="Times New Roman" w:eastAsia="Times New Roman" w:hAnsi="Times New Roman" w:cs="Times New Roman"/>
          <w:b/>
          <w:bCs/>
          <w:sz w:val="24"/>
          <w:szCs w:val="24"/>
        </w:rPr>
        <w:t>извршних органа</w:t>
      </w:r>
    </w:p>
    <w:p w:rsidR="00930796" w:rsidRPr="00E341F5" w:rsidRDefault="00930796" w:rsidP="00930796">
      <w:pPr>
        <w:pStyle w:val="NormalWeb"/>
        <w:spacing w:before="0" w:after="0"/>
        <w:ind w:firstLine="720"/>
        <w:jc w:val="both"/>
      </w:pPr>
    </w:p>
    <w:p w:rsidR="00930796" w:rsidRPr="006F3027" w:rsidRDefault="00930796" w:rsidP="00930796">
      <w:pPr>
        <w:pStyle w:val="NormalWeb"/>
        <w:spacing w:before="0" w:after="0"/>
        <w:ind w:firstLine="696"/>
        <w:jc w:val="both"/>
      </w:pPr>
      <w:r w:rsidRPr="006F3027">
        <w:rPr>
          <w:lang w:val="ru-RU"/>
        </w:rPr>
        <w:t xml:space="preserve">Са позиције </w:t>
      </w:r>
      <w:r w:rsidRPr="006F3027">
        <w:rPr>
          <w:b/>
          <w:bCs/>
          <w:lang w:val="ru-RU"/>
        </w:rPr>
        <w:t>1</w:t>
      </w:r>
      <w:r w:rsidRPr="006F3027">
        <w:rPr>
          <w:b/>
          <w:bCs/>
        </w:rPr>
        <w:t>1</w:t>
      </w:r>
      <w:r w:rsidRPr="006F3027">
        <w:rPr>
          <w:b/>
          <w:bCs/>
          <w:lang w:val="ru-RU"/>
        </w:rPr>
        <w:t xml:space="preserve"> – 421 - Стални трошкови </w:t>
      </w:r>
      <w:r w:rsidRPr="006F3027">
        <w:rPr>
          <w:lang w:val="ru-RU"/>
        </w:rPr>
        <w:t xml:space="preserve">од планираних </w:t>
      </w:r>
      <w:r w:rsidRPr="006F3027">
        <w:t>560.474,00</w:t>
      </w:r>
      <w:r w:rsidRPr="006F3027">
        <w:rPr>
          <w:lang w:val="ru-RU"/>
        </w:rPr>
        <w:t xml:space="preserve"> </w:t>
      </w:r>
      <w:r w:rsidRPr="006F3027">
        <w:t>утрошено</w:t>
      </w:r>
      <w:r w:rsidRPr="006F3027">
        <w:rPr>
          <w:lang w:val="ru-RU"/>
        </w:rPr>
        <w:t xml:space="preserve"> је </w:t>
      </w:r>
      <w:r w:rsidR="006F3027" w:rsidRPr="006F3027">
        <w:rPr>
          <w:lang w:val="ru-RU"/>
        </w:rPr>
        <w:t>485.797,34</w:t>
      </w:r>
      <w:r w:rsidRPr="006F3027">
        <w:rPr>
          <w:lang w:val="ru-RU"/>
        </w:rPr>
        <w:t xml:space="preserve"> </w:t>
      </w:r>
      <w:r w:rsidRPr="006F3027">
        <w:t>динара</w:t>
      </w:r>
      <w:r w:rsidRPr="006F3027">
        <w:rPr>
          <w:lang w:val="ru-RU"/>
        </w:rPr>
        <w:t xml:space="preserve"> и то:</w:t>
      </w:r>
    </w:p>
    <w:p w:rsidR="00930796" w:rsidRPr="00930796" w:rsidRDefault="00930796" w:rsidP="00930796">
      <w:pPr>
        <w:pStyle w:val="NormalWeb"/>
        <w:spacing w:before="0" w:after="0"/>
        <w:ind w:firstLine="696"/>
        <w:jc w:val="both"/>
        <w:rPr>
          <w:color w:val="C0000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6F3027" w:rsidTr="009845C0">
        <w:tc>
          <w:tcPr>
            <w:tcW w:w="1667" w:type="pct"/>
          </w:tcPr>
          <w:p w:rsidR="00930796" w:rsidRPr="006F3027" w:rsidRDefault="00930796" w:rsidP="00930796">
            <w:pPr>
              <w:spacing w:after="0" w:line="240" w:lineRule="auto"/>
              <w:jc w:val="both"/>
              <w:rPr>
                <w:rFonts w:ascii="Times New Roman" w:eastAsia="Times New Roman" w:hAnsi="Times New Roman" w:cs="Times New Roman"/>
                <w:sz w:val="24"/>
                <w:szCs w:val="24"/>
              </w:rPr>
            </w:pPr>
            <w:r w:rsidRPr="006F3027">
              <w:rPr>
                <w:rFonts w:ascii="Times New Roman" w:eastAsia="Times New Roman" w:hAnsi="Times New Roman" w:cs="Times New Roman"/>
                <w:sz w:val="24"/>
                <w:szCs w:val="24"/>
              </w:rPr>
              <w:t>Извор финансирања</w:t>
            </w:r>
          </w:p>
        </w:tc>
        <w:tc>
          <w:tcPr>
            <w:tcW w:w="1667" w:type="pct"/>
          </w:tcPr>
          <w:p w:rsidR="00930796" w:rsidRPr="006F3027" w:rsidRDefault="00930796" w:rsidP="00930796">
            <w:pPr>
              <w:spacing w:after="0" w:line="240" w:lineRule="auto"/>
              <w:jc w:val="both"/>
              <w:rPr>
                <w:rFonts w:ascii="Times New Roman" w:eastAsia="Times New Roman" w:hAnsi="Times New Roman" w:cs="Times New Roman"/>
                <w:sz w:val="24"/>
                <w:szCs w:val="24"/>
              </w:rPr>
            </w:pPr>
            <w:r w:rsidRPr="006F3027">
              <w:rPr>
                <w:rFonts w:ascii="Times New Roman" w:eastAsia="Times New Roman" w:hAnsi="Times New Roman" w:cs="Times New Roman"/>
                <w:sz w:val="24"/>
                <w:szCs w:val="24"/>
              </w:rPr>
              <w:t>План</w:t>
            </w:r>
          </w:p>
        </w:tc>
        <w:tc>
          <w:tcPr>
            <w:tcW w:w="1667" w:type="pct"/>
          </w:tcPr>
          <w:p w:rsidR="00930796" w:rsidRPr="006F3027" w:rsidRDefault="00930796" w:rsidP="00930796">
            <w:pPr>
              <w:spacing w:after="0" w:line="240" w:lineRule="auto"/>
              <w:jc w:val="both"/>
              <w:rPr>
                <w:rFonts w:ascii="Times New Roman" w:eastAsia="Times New Roman" w:hAnsi="Times New Roman" w:cs="Times New Roman"/>
                <w:sz w:val="24"/>
                <w:szCs w:val="24"/>
              </w:rPr>
            </w:pPr>
            <w:r w:rsidRPr="006F3027">
              <w:rPr>
                <w:rFonts w:ascii="Times New Roman" w:eastAsia="Times New Roman" w:hAnsi="Times New Roman" w:cs="Times New Roman"/>
                <w:sz w:val="24"/>
                <w:szCs w:val="24"/>
              </w:rPr>
              <w:t>Извршење</w:t>
            </w:r>
          </w:p>
        </w:tc>
      </w:tr>
      <w:tr w:rsidR="00930796" w:rsidRPr="006F3027" w:rsidTr="009845C0">
        <w:tc>
          <w:tcPr>
            <w:tcW w:w="1667" w:type="pct"/>
          </w:tcPr>
          <w:p w:rsidR="00930796" w:rsidRPr="006F3027" w:rsidRDefault="00930796" w:rsidP="00930796">
            <w:pPr>
              <w:spacing w:after="0" w:line="240" w:lineRule="auto"/>
              <w:jc w:val="both"/>
              <w:rPr>
                <w:rFonts w:ascii="Times New Roman" w:eastAsia="Times New Roman" w:hAnsi="Times New Roman" w:cs="Times New Roman"/>
                <w:sz w:val="24"/>
                <w:szCs w:val="24"/>
              </w:rPr>
            </w:pPr>
            <w:r w:rsidRPr="006F3027">
              <w:rPr>
                <w:rFonts w:ascii="Times New Roman" w:eastAsia="Times New Roman" w:hAnsi="Times New Roman" w:cs="Times New Roman"/>
                <w:sz w:val="24"/>
                <w:szCs w:val="24"/>
              </w:rPr>
              <w:t>01</w:t>
            </w:r>
          </w:p>
        </w:tc>
        <w:tc>
          <w:tcPr>
            <w:tcW w:w="1667" w:type="pct"/>
          </w:tcPr>
          <w:p w:rsidR="00930796" w:rsidRPr="006F3027" w:rsidRDefault="00930796" w:rsidP="00930796">
            <w:pPr>
              <w:spacing w:after="0" w:line="240" w:lineRule="auto"/>
              <w:jc w:val="right"/>
              <w:rPr>
                <w:rFonts w:ascii="Times New Roman" w:eastAsia="Times New Roman" w:hAnsi="Times New Roman" w:cs="Times New Roman"/>
                <w:sz w:val="24"/>
                <w:szCs w:val="24"/>
              </w:rPr>
            </w:pPr>
            <w:r w:rsidRPr="006F3027">
              <w:rPr>
                <w:rFonts w:ascii="Times New Roman" w:eastAsia="Times New Roman" w:hAnsi="Times New Roman" w:cs="Times New Roman"/>
                <w:sz w:val="24"/>
                <w:szCs w:val="24"/>
              </w:rPr>
              <w:t>540.000,00</w:t>
            </w:r>
          </w:p>
        </w:tc>
        <w:tc>
          <w:tcPr>
            <w:tcW w:w="1667" w:type="pct"/>
          </w:tcPr>
          <w:p w:rsidR="00930796" w:rsidRPr="006F3027" w:rsidRDefault="006F3027" w:rsidP="00930796">
            <w:pPr>
              <w:spacing w:after="0" w:line="240" w:lineRule="auto"/>
              <w:jc w:val="right"/>
              <w:rPr>
                <w:rFonts w:ascii="Times New Roman" w:eastAsia="Times New Roman" w:hAnsi="Times New Roman" w:cs="Times New Roman"/>
                <w:sz w:val="24"/>
                <w:szCs w:val="24"/>
              </w:rPr>
            </w:pPr>
            <w:r w:rsidRPr="006F3027">
              <w:rPr>
                <w:rFonts w:ascii="Times New Roman" w:eastAsia="Times New Roman" w:hAnsi="Times New Roman" w:cs="Times New Roman"/>
                <w:sz w:val="24"/>
                <w:szCs w:val="24"/>
              </w:rPr>
              <w:t>465.324,01</w:t>
            </w:r>
          </w:p>
        </w:tc>
      </w:tr>
      <w:tr w:rsidR="00930796" w:rsidRPr="006F3027" w:rsidTr="009845C0">
        <w:tc>
          <w:tcPr>
            <w:tcW w:w="1667" w:type="pct"/>
          </w:tcPr>
          <w:p w:rsidR="00930796" w:rsidRPr="006F3027" w:rsidRDefault="00930796" w:rsidP="00930796">
            <w:pPr>
              <w:spacing w:after="0" w:line="240" w:lineRule="auto"/>
              <w:jc w:val="both"/>
              <w:rPr>
                <w:rFonts w:ascii="Times New Roman" w:eastAsia="Times New Roman" w:hAnsi="Times New Roman" w:cs="Times New Roman"/>
                <w:sz w:val="24"/>
                <w:szCs w:val="24"/>
              </w:rPr>
            </w:pPr>
            <w:r w:rsidRPr="006F3027">
              <w:rPr>
                <w:rFonts w:ascii="Times New Roman" w:eastAsia="Times New Roman" w:hAnsi="Times New Roman" w:cs="Times New Roman"/>
                <w:sz w:val="24"/>
                <w:szCs w:val="24"/>
              </w:rPr>
              <w:t>13</w:t>
            </w:r>
          </w:p>
        </w:tc>
        <w:tc>
          <w:tcPr>
            <w:tcW w:w="1667" w:type="pct"/>
          </w:tcPr>
          <w:p w:rsidR="00930796" w:rsidRPr="006F3027" w:rsidRDefault="00930796" w:rsidP="00930796">
            <w:pPr>
              <w:spacing w:after="0" w:line="240" w:lineRule="auto"/>
              <w:jc w:val="right"/>
              <w:rPr>
                <w:rFonts w:ascii="Times New Roman" w:eastAsia="Times New Roman" w:hAnsi="Times New Roman" w:cs="Times New Roman"/>
                <w:sz w:val="24"/>
                <w:szCs w:val="24"/>
              </w:rPr>
            </w:pPr>
            <w:r w:rsidRPr="006F3027">
              <w:rPr>
                <w:rFonts w:ascii="Times New Roman" w:eastAsia="Times New Roman" w:hAnsi="Times New Roman" w:cs="Times New Roman"/>
                <w:sz w:val="24"/>
                <w:szCs w:val="24"/>
              </w:rPr>
              <w:t>20.474,00</w:t>
            </w:r>
          </w:p>
        </w:tc>
        <w:tc>
          <w:tcPr>
            <w:tcW w:w="1667" w:type="pct"/>
          </w:tcPr>
          <w:p w:rsidR="00930796" w:rsidRPr="006F3027" w:rsidRDefault="00930796" w:rsidP="00930796">
            <w:pPr>
              <w:spacing w:after="0" w:line="240" w:lineRule="auto"/>
              <w:jc w:val="right"/>
              <w:rPr>
                <w:rFonts w:ascii="Times New Roman" w:eastAsia="Times New Roman" w:hAnsi="Times New Roman" w:cs="Times New Roman"/>
                <w:sz w:val="24"/>
                <w:szCs w:val="24"/>
              </w:rPr>
            </w:pPr>
            <w:r w:rsidRPr="006F3027">
              <w:rPr>
                <w:rFonts w:ascii="Times New Roman" w:eastAsia="Times New Roman" w:hAnsi="Times New Roman" w:cs="Times New Roman"/>
                <w:sz w:val="24"/>
                <w:szCs w:val="24"/>
              </w:rPr>
              <w:t>20.473,33</w:t>
            </w:r>
          </w:p>
        </w:tc>
      </w:tr>
      <w:tr w:rsidR="00930796" w:rsidRPr="006F3027" w:rsidTr="009845C0">
        <w:tc>
          <w:tcPr>
            <w:tcW w:w="1667" w:type="pct"/>
          </w:tcPr>
          <w:p w:rsidR="00930796" w:rsidRPr="006F3027" w:rsidRDefault="00930796" w:rsidP="00930796">
            <w:pPr>
              <w:spacing w:after="0" w:line="240" w:lineRule="auto"/>
              <w:jc w:val="both"/>
              <w:rPr>
                <w:rFonts w:ascii="Times New Roman" w:eastAsia="Times New Roman" w:hAnsi="Times New Roman" w:cs="Times New Roman"/>
                <w:sz w:val="24"/>
                <w:szCs w:val="24"/>
              </w:rPr>
            </w:pPr>
            <w:r w:rsidRPr="006F3027">
              <w:rPr>
                <w:rFonts w:ascii="Times New Roman" w:eastAsia="Times New Roman" w:hAnsi="Times New Roman" w:cs="Times New Roman"/>
                <w:sz w:val="24"/>
                <w:szCs w:val="24"/>
              </w:rPr>
              <w:t>Укупно</w:t>
            </w:r>
          </w:p>
        </w:tc>
        <w:tc>
          <w:tcPr>
            <w:tcW w:w="1667" w:type="pct"/>
          </w:tcPr>
          <w:p w:rsidR="00930796" w:rsidRPr="006F3027" w:rsidRDefault="00930796" w:rsidP="00930796">
            <w:pPr>
              <w:spacing w:after="0" w:line="240" w:lineRule="auto"/>
              <w:jc w:val="right"/>
              <w:rPr>
                <w:rFonts w:ascii="Times New Roman" w:eastAsia="Times New Roman" w:hAnsi="Times New Roman" w:cs="Times New Roman"/>
                <w:sz w:val="24"/>
                <w:szCs w:val="24"/>
              </w:rPr>
            </w:pPr>
            <w:r w:rsidRPr="006F3027">
              <w:rPr>
                <w:rFonts w:ascii="Times New Roman" w:eastAsia="Times New Roman" w:hAnsi="Times New Roman" w:cs="Times New Roman"/>
                <w:sz w:val="24"/>
                <w:szCs w:val="24"/>
              </w:rPr>
              <w:t>560.474,00</w:t>
            </w:r>
          </w:p>
        </w:tc>
        <w:tc>
          <w:tcPr>
            <w:tcW w:w="1667" w:type="pct"/>
          </w:tcPr>
          <w:p w:rsidR="00930796" w:rsidRPr="006F3027" w:rsidRDefault="006F3027" w:rsidP="00930796">
            <w:pPr>
              <w:spacing w:after="0" w:line="240" w:lineRule="auto"/>
              <w:jc w:val="right"/>
              <w:rPr>
                <w:rFonts w:ascii="Times New Roman" w:eastAsia="Times New Roman" w:hAnsi="Times New Roman" w:cs="Times New Roman"/>
                <w:sz w:val="24"/>
                <w:szCs w:val="24"/>
              </w:rPr>
            </w:pPr>
            <w:r w:rsidRPr="006F3027">
              <w:rPr>
                <w:rFonts w:ascii="Times New Roman" w:hAnsi="Times New Roman" w:cs="Times New Roman"/>
                <w:sz w:val="24"/>
                <w:szCs w:val="24"/>
                <w:lang w:val="ru-RU"/>
              </w:rPr>
              <w:t>485.797,34</w:t>
            </w:r>
          </w:p>
        </w:tc>
      </w:tr>
    </w:tbl>
    <w:p w:rsidR="00930796" w:rsidRPr="006F3027" w:rsidRDefault="00930796" w:rsidP="00930796">
      <w:pPr>
        <w:pStyle w:val="NormalWeb"/>
        <w:spacing w:before="0" w:after="0"/>
        <w:ind w:left="720"/>
        <w:jc w:val="both"/>
      </w:pPr>
      <w:r w:rsidRPr="006F3027">
        <w:rPr>
          <w:lang w:val="ru-RU"/>
        </w:rPr>
        <w:t>Са ове позиције је исплаћено за:</w:t>
      </w:r>
    </w:p>
    <w:p w:rsidR="00930796" w:rsidRPr="006F3027" w:rsidRDefault="00930796" w:rsidP="00930796">
      <w:pPr>
        <w:pStyle w:val="NormalWeb"/>
        <w:numPr>
          <w:ilvl w:val="0"/>
          <w:numId w:val="4"/>
        </w:numPr>
        <w:spacing w:before="0" w:after="0"/>
        <w:jc w:val="both"/>
      </w:pPr>
      <w:r w:rsidRPr="006F3027">
        <w:t xml:space="preserve">трошкове мобилног телефона                                     </w:t>
      </w:r>
      <w:r w:rsidR="006F3027" w:rsidRPr="006F3027">
        <w:t xml:space="preserve">                               253.644,28</w:t>
      </w:r>
    </w:p>
    <w:p w:rsidR="00930796" w:rsidRPr="006F3027" w:rsidRDefault="00930796" w:rsidP="00930796">
      <w:pPr>
        <w:pStyle w:val="NormalWeb"/>
        <w:numPr>
          <w:ilvl w:val="0"/>
          <w:numId w:val="4"/>
        </w:numPr>
        <w:spacing w:before="0" w:after="0"/>
        <w:jc w:val="both"/>
      </w:pPr>
      <w:r w:rsidRPr="006F3027">
        <w:rPr>
          <w:lang w:val="ru-RU"/>
        </w:rPr>
        <w:t xml:space="preserve">закуп осталог простора – склоништа   </w:t>
      </w:r>
      <w:r w:rsidRPr="006F3027">
        <w:t xml:space="preserve">                       </w:t>
      </w:r>
      <w:r w:rsidR="006F3027" w:rsidRPr="006F3027">
        <w:t xml:space="preserve">                              232.153,06</w:t>
      </w:r>
    </w:p>
    <w:p w:rsidR="00930796" w:rsidRPr="00930796" w:rsidRDefault="00930796" w:rsidP="00930796">
      <w:pPr>
        <w:pStyle w:val="NormalWeb"/>
        <w:spacing w:before="0" w:after="0"/>
        <w:jc w:val="both"/>
        <w:rPr>
          <w:color w:val="C00000"/>
        </w:rPr>
      </w:pPr>
    </w:p>
    <w:p w:rsidR="00930796" w:rsidRPr="0079136D" w:rsidRDefault="00930796" w:rsidP="00930796">
      <w:pPr>
        <w:pStyle w:val="NormalWeb"/>
        <w:spacing w:before="0" w:after="0"/>
        <w:ind w:firstLine="696"/>
        <w:jc w:val="both"/>
      </w:pPr>
      <w:r w:rsidRPr="0079136D">
        <w:rPr>
          <w:lang w:val="ru-RU"/>
        </w:rPr>
        <w:t xml:space="preserve">Са позиције </w:t>
      </w:r>
      <w:r w:rsidRPr="0079136D">
        <w:rPr>
          <w:b/>
          <w:lang w:val="ru-RU"/>
        </w:rPr>
        <w:t>1</w:t>
      </w:r>
      <w:r w:rsidRPr="0079136D">
        <w:rPr>
          <w:b/>
        </w:rPr>
        <w:t>2</w:t>
      </w:r>
      <w:r w:rsidRPr="0079136D">
        <w:rPr>
          <w:b/>
          <w:lang w:val="ru-RU"/>
        </w:rPr>
        <w:t xml:space="preserve"> – 422 -  Трошкови путовања</w:t>
      </w:r>
      <w:r w:rsidRPr="0079136D">
        <w:rPr>
          <w:lang w:val="ru-RU"/>
        </w:rPr>
        <w:t xml:space="preserve"> од планираних </w:t>
      </w:r>
      <w:r w:rsidRPr="0079136D">
        <w:t>90</w:t>
      </w:r>
      <w:r w:rsidR="0079136D" w:rsidRPr="0079136D">
        <w:t>7.5</w:t>
      </w:r>
      <w:r w:rsidRPr="0079136D">
        <w:t>00</w:t>
      </w:r>
      <w:r w:rsidRPr="0079136D">
        <w:rPr>
          <w:lang w:val="ru-RU"/>
        </w:rPr>
        <w:t xml:space="preserve">,00 динара утрошено је  </w:t>
      </w:r>
      <w:r w:rsidR="0079136D" w:rsidRPr="0079136D">
        <w:rPr>
          <w:lang w:val="ru-RU"/>
        </w:rPr>
        <w:t>721.182,57</w:t>
      </w:r>
      <w:r w:rsidRPr="0079136D">
        <w:rPr>
          <w:lang w:val="ru-RU"/>
        </w:rPr>
        <w:t xml:space="preserve"> и то:</w:t>
      </w:r>
    </w:p>
    <w:p w:rsidR="00930796" w:rsidRPr="0079136D" w:rsidRDefault="00930796" w:rsidP="00930796">
      <w:pPr>
        <w:pStyle w:val="NormalWeb"/>
        <w:spacing w:before="0" w:after="0"/>
        <w:ind w:firstLine="696"/>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79136D" w:rsidTr="009845C0">
        <w:tc>
          <w:tcPr>
            <w:tcW w:w="1667" w:type="pct"/>
          </w:tcPr>
          <w:p w:rsidR="00930796" w:rsidRPr="0079136D" w:rsidRDefault="00930796" w:rsidP="00930796">
            <w:pPr>
              <w:spacing w:after="0" w:line="240" w:lineRule="auto"/>
              <w:jc w:val="both"/>
              <w:rPr>
                <w:rFonts w:ascii="Times New Roman" w:eastAsia="Times New Roman" w:hAnsi="Times New Roman" w:cs="Times New Roman"/>
                <w:sz w:val="24"/>
                <w:szCs w:val="24"/>
              </w:rPr>
            </w:pPr>
            <w:r w:rsidRPr="0079136D">
              <w:rPr>
                <w:rFonts w:ascii="Times New Roman" w:eastAsia="Times New Roman" w:hAnsi="Times New Roman" w:cs="Times New Roman"/>
                <w:sz w:val="24"/>
                <w:szCs w:val="24"/>
              </w:rPr>
              <w:t>Извор финансирања</w:t>
            </w:r>
          </w:p>
        </w:tc>
        <w:tc>
          <w:tcPr>
            <w:tcW w:w="1667" w:type="pct"/>
          </w:tcPr>
          <w:p w:rsidR="00930796" w:rsidRPr="0079136D" w:rsidRDefault="00930796" w:rsidP="00930796">
            <w:pPr>
              <w:spacing w:after="0" w:line="240" w:lineRule="auto"/>
              <w:jc w:val="both"/>
              <w:rPr>
                <w:rFonts w:ascii="Times New Roman" w:eastAsia="Times New Roman" w:hAnsi="Times New Roman" w:cs="Times New Roman"/>
                <w:sz w:val="24"/>
                <w:szCs w:val="24"/>
              </w:rPr>
            </w:pPr>
            <w:r w:rsidRPr="0079136D">
              <w:rPr>
                <w:rFonts w:ascii="Times New Roman" w:eastAsia="Times New Roman" w:hAnsi="Times New Roman" w:cs="Times New Roman"/>
                <w:sz w:val="24"/>
                <w:szCs w:val="24"/>
              </w:rPr>
              <w:t>План</w:t>
            </w:r>
          </w:p>
        </w:tc>
        <w:tc>
          <w:tcPr>
            <w:tcW w:w="1666" w:type="pct"/>
          </w:tcPr>
          <w:p w:rsidR="00930796" w:rsidRPr="0079136D" w:rsidRDefault="00930796" w:rsidP="00930796">
            <w:pPr>
              <w:spacing w:after="0" w:line="240" w:lineRule="auto"/>
              <w:jc w:val="both"/>
              <w:rPr>
                <w:rFonts w:ascii="Times New Roman" w:eastAsia="Times New Roman" w:hAnsi="Times New Roman" w:cs="Times New Roman"/>
                <w:sz w:val="24"/>
                <w:szCs w:val="24"/>
              </w:rPr>
            </w:pPr>
            <w:r w:rsidRPr="0079136D">
              <w:rPr>
                <w:rFonts w:ascii="Times New Roman" w:eastAsia="Times New Roman" w:hAnsi="Times New Roman" w:cs="Times New Roman"/>
                <w:sz w:val="24"/>
                <w:szCs w:val="24"/>
              </w:rPr>
              <w:t>Извршење</w:t>
            </w:r>
          </w:p>
        </w:tc>
      </w:tr>
      <w:tr w:rsidR="00930796" w:rsidRPr="0079136D" w:rsidTr="009845C0">
        <w:tc>
          <w:tcPr>
            <w:tcW w:w="1667" w:type="pct"/>
          </w:tcPr>
          <w:p w:rsidR="00930796" w:rsidRPr="0079136D" w:rsidRDefault="00930796" w:rsidP="00930796">
            <w:pPr>
              <w:spacing w:after="0" w:line="240" w:lineRule="auto"/>
              <w:jc w:val="both"/>
              <w:rPr>
                <w:rFonts w:ascii="Times New Roman" w:eastAsia="Times New Roman" w:hAnsi="Times New Roman" w:cs="Times New Roman"/>
                <w:sz w:val="24"/>
                <w:szCs w:val="24"/>
              </w:rPr>
            </w:pPr>
            <w:r w:rsidRPr="0079136D">
              <w:rPr>
                <w:rFonts w:ascii="Times New Roman" w:eastAsia="Times New Roman" w:hAnsi="Times New Roman" w:cs="Times New Roman"/>
                <w:sz w:val="24"/>
                <w:szCs w:val="24"/>
              </w:rPr>
              <w:t>01</w:t>
            </w:r>
          </w:p>
        </w:tc>
        <w:tc>
          <w:tcPr>
            <w:tcW w:w="1667" w:type="pct"/>
          </w:tcPr>
          <w:p w:rsidR="00930796" w:rsidRPr="0079136D" w:rsidRDefault="00930796" w:rsidP="00930796">
            <w:pPr>
              <w:spacing w:after="0" w:line="240" w:lineRule="auto"/>
              <w:jc w:val="right"/>
              <w:rPr>
                <w:rFonts w:ascii="Times New Roman" w:eastAsia="Times New Roman" w:hAnsi="Times New Roman" w:cs="Times New Roman"/>
                <w:sz w:val="24"/>
                <w:szCs w:val="24"/>
              </w:rPr>
            </w:pPr>
            <w:r w:rsidRPr="0079136D">
              <w:rPr>
                <w:rFonts w:ascii="Times New Roman" w:eastAsia="Times New Roman" w:hAnsi="Times New Roman" w:cs="Times New Roman"/>
                <w:sz w:val="24"/>
                <w:szCs w:val="24"/>
              </w:rPr>
              <w:t>9</w:t>
            </w:r>
            <w:r w:rsidRPr="0079136D">
              <w:rPr>
                <w:rFonts w:ascii="Times New Roman" w:eastAsia="Times New Roman" w:hAnsi="Times New Roman" w:cs="Times New Roman"/>
                <w:sz w:val="24"/>
                <w:szCs w:val="24"/>
                <w:lang w:val="ru-RU"/>
              </w:rPr>
              <w:t>00.000,00</w:t>
            </w:r>
          </w:p>
        </w:tc>
        <w:tc>
          <w:tcPr>
            <w:tcW w:w="1666" w:type="pct"/>
          </w:tcPr>
          <w:p w:rsidR="00930796" w:rsidRPr="0079136D" w:rsidRDefault="0079136D" w:rsidP="00930796">
            <w:pPr>
              <w:spacing w:after="0" w:line="240" w:lineRule="auto"/>
              <w:jc w:val="right"/>
              <w:rPr>
                <w:rFonts w:ascii="Times New Roman" w:eastAsia="Times New Roman" w:hAnsi="Times New Roman" w:cs="Times New Roman"/>
                <w:sz w:val="24"/>
                <w:szCs w:val="24"/>
              </w:rPr>
            </w:pPr>
            <w:r w:rsidRPr="0079136D">
              <w:rPr>
                <w:rFonts w:ascii="Times New Roman" w:eastAsia="Times New Roman" w:hAnsi="Times New Roman" w:cs="Times New Roman"/>
                <w:sz w:val="24"/>
                <w:szCs w:val="24"/>
              </w:rPr>
              <w:t>721.182,57</w:t>
            </w:r>
          </w:p>
        </w:tc>
      </w:tr>
      <w:tr w:rsidR="00930796" w:rsidRPr="0079136D" w:rsidTr="009845C0">
        <w:tc>
          <w:tcPr>
            <w:tcW w:w="1667" w:type="pct"/>
          </w:tcPr>
          <w:p w:rsidR="00930796" w:rsidRPr="0079136D" w:rsidRDefault="00930796" w:rsidP="00930796">
            <w:pPr>
              <w:spacing w:after="0" w:line="240" w:lineRule="auto"/>
              <w:jc w:val="both"/>
              <w:rPr>
                <w:rFonts w:ascii="Times New Roman" w:eastAsia="Times New Roman" w:hAnsi="Times New Roman" w:cs="Times New Roman"/>
                <w:sz w:val="24"/>
                <w:szCs w:val="24"/>
              </w:rPr>
            </w:pPr>
            <w:r w:rsidRPr="0079136D">
              <w:rPr>
                <w:rFonts w:ascii="Times New Roman" w:eastAsia="Times New Roman" w:hAnsi="Times New Roman" w:cs="Times New Roman"/>
                <w:sz w:val="24"/>
                <w:szCs w:val="24"/>
              </w:rPr>
              <w:t>13</w:t>
            </w:r>
          </w:p>
        </w:tc>
        <w:tc>
          <w:tcPr>
            <w:tcW w:w="1667" w:type="pct"/>
          </w:tcPr>
          <w:p w:rsidR="00930796" w:rsidRPr="0079136D" w:rsidRDefault="00930796" w:rsidP="00930796">
            <w:pPr>
              <w:spacing w:after="0" w:line="240" w:lineRule="auto"/>
              <w:jc w:val="right"/>
              <w:rPr>
                <w:rFonts w:ascii="Times New Roman" w:eastAsia="Times New Roman" w:hAnsi="Times New Roman" w:cs="Times New Roman"/>
                <w:sz w:val="24"/>
                <w:szCs w:val="24"/>
              </w:rPr>
            </w:pPr>
            <w:r w:rsidRPr="0079136D">
              <w:rPr>
                <w:rFonts w:ascii="Times New Roman" w:eastAsia="Times New Roman" w:hAnsi="Times New Roman" w:cs="Times New Roman"/>
                <w:sz w:val="24"/>
                <w:szCs w:val="24"/>
              </w:rPr>
              <w:t>0,00</w:t>
            </w:r>
          </w:p>
        </w:tc>
        <w:tc>
          <w:tcPr>
            <w:tcW w:w="1666" w:type="pct"/>
          </w:tcPr>
          <w:p w:rsidR="00930796" w:rsidRPr="0079136D" w:rsidRDefault="00930796" w:rsidP="00930796">
            <w:pPr>
              <w:spacing w:after="0" w:line="240" w:lineRule="auto"/>
              <w:jc w:val="right"/>
              <w:rPr>
                <w:rFonts w:ascii="Times New Roman" w:eastAsia="Times New Roman" w:hAnsi="Times New Roman" w:cs="Times New Roman"/>
                <w:sz w:val="24"/>
                <w:szCs w:val="24"/>
              </w:rPr>
            </w:pPr>
            <w:r w:rsidRPr="0079136D">
              <w:rPr>
                <w:rFonts w:ascii="Times New Roman" w:eastAsia="Times New Roman" w:hAnsi="Times New Roman" w:cs="Times New Roman"/>
                <w:sz w:val="24"/>
                <w:szCs w:val="24"/>
              </w:rPr>
              <w:t>0,00</w:t>
            </w:r>
          </w:p>
        </w:tc>
      </w:tr>
      <w:tr w:rsidR="0079136D" w:rsidRPr="0079136D" w:rsidTr="009845C0">
        <w:tc>
          <w:tcPr>
            <w:tcW w:w="1667" w:type="pct"/>
          </w:tcPr>
          <w:p w:rsidR="0079136D" w:rsidRPr="0079136D" w:rsidRDefault="0079136D" w:rsidP="00930796">
            <w:pPr>
              <w:spacing w:after="0" w:line="240" w:lineRule="auto"/>
              <w:jc w:val="both"/>
              <w:rPr>
                <w:rFonts w:ascii="Times New Roman" w:eastAsia="Times New Roman" w:hAnsi="Times New Roman" w:cs="Times New Roman"/>
                <w:sz w:val="24"/>
                <w:szCs w:val="24"/>
              </w:rPr>
            </w:pPr>
            <w:r w:rsidRPr="0079136D">
              <w:rPr>
                <w:rFonts w:ascii="Times New Roman" w:eastAsia="Times New Roman" w:hAnsi="Times New Roman" w:cs="Times New Roman"/>
                <w:sz w:val="24"/>
                <w:szCs w:val="24"/>
              </w:rPr>
              <w:t>Укупно</w:t>
            </w:r>
          </w:p>
        </w:tc>
        <w:tc>
          <w:tcPr>
            <w:tcW w:w="1667" w:type="pct"/>
          </w:tcPr>
          <w:p w:rsidR="0079136D" w:rsidRPr="0079136D" w:rsidRDefault="0079136D" w:rsidP="00930796">
            <w:pPr>
              <w:spacing w:after="0" w:line="240" w:lineRule="auto"/>
              <w:jc w:val="right"/>
              <w:rPr>
                <w:rFonts w:ascii="Times New Roman" w:eastAsia="Times New Roman" w:hAnsi="Times New Roman" w:cs="Times New Roman"/>
                <w:sz w:val="24"/>
                <w:szCs w:val="24"/>
                <w:lang w:val="ru-RU"/>
              </w:rPr>
            </w:pPr>
            <w:r w:rsidRPr="0079136D">
              <w:rPr>
                <w:rFonts w:ascii="Times New Roman" w:eastAsia="Times New Roman" w:hAnsi="Times New Roman" w:cs="Times New Roman"/>
                <w:sz w:val="24"/>
                <w:szCs w:val="24"/>
              </w:rPr>
              <w:t>900.000</w:t>
            </w:r>
            <w:r w:rsidRPr="0079136D">
              <w:rPr>
                <w:rFonts w:ascii="Times New Roman" w:eastAsia="Times New Roman" w:hAnsi="Times New Roman" w:cs="Times New Roman"/>
                <w:sz w:val="24"/>
                <w:szCs w:val="24"/>
                <w:lang w:val="ru-RU"/>
              </w:rPr>
              <w:t>,00</w:t>
            </w:r>
          </w:p>
        </w:tc>
        <w:tc>
          <w:tcPr>
            <w:tcW w:w="1666" w:type="pct"/>
          </w:tcPr>
          <w:p w:rsidR="0079136D" w:rsidRPr="0079136D" w:rsidRDefault="0079136D" w:rsidP="00770832">
            <w:pPr>
              <w:spacing w:after="0" w:line="240" w:lineRule="auto"/>
              <w:jc w:val="right"/>
              <w:rPr>
                <w:rFonts w:ascii="Times New Roman" w:eastAsia="Times New Roman" w:hAnsi="Times New Roman" w:cs="Times New Roman"/>
                <w:sz w:val="24"/>
                <w:szCs w:val="24"/>
              </w:rPr>
            </w:pPr>
            <w:r w:rsidRPr="0079136D">
              <w:rPr>
                <w:rFonts w:ascii="Times New Roman" w:eastAsia="Times New Roman" w:hAnsi="Times New Roman" w:cs="Times New Roman"/>
                <w:sz w:val="24"/>
                <w:szCs w:val="24"/>
              </w:rPr>
              <w:t>721.182,57</w:t>
            </w:r>
          </w:p>
        </w:tc>
      </w:tr>
    </w:tbl>
    <w:p w:rsidR="00930796" w:rsidRPr="0068412F" w:rsidRDefault="00930796" w:rsidP="00930796">
      <w:pPr>
        <w:pStyle w:val="NormalWeb"/>
        <w:spacing w:before="0" w:after="0"/>
        <w:ind w:firstLine="672"/>
        <w:jc w:val="both"/>
      </w:pPr>
      <w:r w:rsidRPr="0068412F">
        <w:rPr>
          <w:lang w:val="ru-RU"/>
        </w:rPr>
        <w:t>Средства су коришћена за следеће намене:</w:t>
      </w:r>
    </w:p>
    <w:p w:rsidR="0079136D" w:rsidRPr="0068412F" w:rsidRDefault="00930796" w:rsidP="0079136D">
      <w:pPr>
        <w:pStyle w:val="NormalWeb"/>
        <w:numPr>
          <w:ilvl w:val="0"/>
          <w:numId w:val="2"/>
        </w:numPr>
        <w:spacing w:before="0" w:after="0"/>
        <w:jc w:val="both"/>
        <w:rPr>
          <w:lang w:val="ru-RU"/>
        </w:rPr>
      </w:pPr>
      <w:r w:rsidRPr="0068412F">
        <w:t xml:space="preserve">трошкови </w:t>
      </w:r>
      <w:r w:rsidR="0079136D" w:rsidRPr="0068412F">
        <w:t xml:space="preserve">дневница и </w:t>
      </w:r>
      <w:r w:rsidRPr="0068412F">
        <w:rPr>
          <w:lang w:val="ru-RU"/>
        </w:rPr>
        <w:t>превоз</w:t>
      </w:r>
      <w:r w:rsidRPr="0068412F">
        <w:t>а</w:t>
      </w:r>
      <w:r w:rsidRPr="0068412F">
        <w:rPr>
          <w:lang w:val="ru-RU"/>
        </w:rPr>
        <w:t xml:space="preserve"> на службеном путу у земљи </w:t>
      </w:r>
      <w:r w:rsidRPr="0068412F">
        <w:t xml:space="preserve">               </w:t>
      </w:r>
      <w:r w:rsidR="0079136D" w:rsidRPr="0068412F">
        <w:t xml:space="preserve">            8.550</w:t>
      </w:r>
      <w:r w:rsidRPr="0068412F">
        <w:rPr>
          <w:lang w:val="ru-RU"/>
        </w:rPr>
        <w:t>,00</w:t>
      </w:r>
    </w:p>
    <w:p w:rsidR="0079136D" w:rsidRPr="0068412F" w:rsidRDefault="0079136D" w:rsidP="0079136D">
      <w:pPr>
        <w:pStyle w:val="NormalWeb"/>
        <w:numPr>
          <w:ilvl w:val="0"/>
          <w:numId w:val="2"/>
        </w:numPr>
        <w:spacing w:before="0" w:after="0"/>
        <w:jc w:val="both"/>
        <w:rPr>
          <w:lang w:val="ru-RU"/>
        </w:rPr>
      </w:pPr>
      <w:r w:rsidRPr="0068412F">
        <w:rPr>
          <w:lang w:val="ru-RU"/>
        </w:rPr>
        <w:t>трошкови смештаја на службеном путу у земљи                                            51.354,00</w:t>
      </w:r>
    </w:p>
    <w:p w:rsidR="00930796" w:rsidRPr="0068412F" w:rsidRDefault="00930796" w:rsidP="00930796">
      <w:pPr>
        <w:pStyle w:val="NormalWeb"/>
        <w:numPr>
          <w:ilvl w:val="0"/>
          <w:numId w:val="2"/>
        </w:numPr>
        <w:spacing w:before="0" w:after="0"/>
        <w:jc w:val="both"/>
      </w:pPr>
      <w:r w:rsidRPr="0068412F">
        <w:rPr>
          <w:lang w:val="ru-RU"/>
        </w:rPr>
        <w:t xml:space="preserve">дневнице на службеном путу у иностранству   </w:t>
      </w:r>
      <w:r w:rsidRPr="0068412F">
        <w:t xml:space="preserve">                            </w:t>
      </w:r>
      <w:r w:rsidR="0079136D" w:rsidRPr="0068412F">
        <w:t xml:space="preserve">                111.764,57</w:t>
      </w:r>
    </w:p>
    <w:p w:rsidR="00930796" w:rsidRPr="0068412F" w:rsidRDefault="00930796" w:rsidP="00930796">
      <w:pPr>
        <w:pStyle w:val="NormalWeb"/>
        <w:numPr>
          <w:ilvl w:val="0"/>
          <w:numId w:val="2"/>
        </w:numPr>
        <w:spacing w:before="0" w:after="0"/>
        <w:jc w:val="both"/>
      </w:pPr>
      <w:r w:rsidRPr="0068412F">
        <w:t xml:space="preserve">трошкови превоза на службеном путу у иностранство  </w:t>
      </w:r>
      <w:r w:rsidR="0079136D" w:rsidRPr="0068412F">
        <w:t xml:space="preserve">                              330.875</w:t>
      </w:r>
      <w:r w:rsidRPr="0068412F">
        <w:t>,00</w:t>
      </w:r>
    </w:p>
    <w:p w:rsidR="00930796" w:rsidRPr="0068412F" w:rsidRDefault="00930796" w:rsidP="00930796">
      <w:pPr>
        <w:pStyle w:val="NormalWeb"/>
        <w:numPr>
          <w:ilvl w:val="0"/>
          <w:numId w:val="2"/>
        </w:numPr>
        <w:spacing w:before="0" w:after="0"/>
        <w:jc w:val="both"/>
      </w:pPr>
      <w:r w:rsidRPr="0068412F">
        <w:t>трошкови смештаја на службеном путу у иностранство</w:t>
      </w:r>
      <w:r w:rsidR="0079136D" w:rsidRPr="0068412F">
        <w:t xml:space="preserve">                              165.959</w:t>
      </w:r>
      <w:r w:rsidRPr="0068412F">
        <w:t>,00</w:t>
      </w:r>
    </w:p>
    <w:p w:rsidR="0079136D" w:rsidRPr="0068412F" w:rsidRDefault="0079136D" w:rsidP="00930796">
      <w:pPr>
        <w:pStyle w:val="NormalWeb"/>
        <w:numPr>
          <w:ilvl w:val="0"/>
          <w:numId w:val="2"/>
        </w:numPr>
        <w:spacing w:before="0" w:after="0"/>
        <w:jc w:val="both"/>
      </w:pPr>
      <w:r w:rsidRPr="0068412F">
        <w:t xml:space="preserve">остали трошкови за пословна путовања у иностранство     </w:t>
      </w:r>
      <w:r w:rsidR="0068412F" w:rsidRPr="0068412F">
        <w:t xml:space="preserve">                           </w:t>
      </w:r>
      <w:r w:rsidRPr="0068412F">
        <w:t>52.680,00</w:t>
      </w:r>
    </w:p>
    <w:p w:rsidR="00930796" w:rsidRPr="0068412F" w:rsidRDefault="00930796" w:rsidP="00930796">
      <w:pPr>
        <w:pStyle w:val="NormalWeb"/>
        <w:spacing w:before="0" w:after="0"/>
        <w:jc w:val="both"/>
        <w:rPr>
          <w:color w:val="C00000"/>
        </w:rPr>
      </w:pPr>
    </w:p>
    <w:p w:rsidR="00930796" w:rsidRPr="0068412F" w:rsidRDefault="00930796" w:rsidP="00930796">
      <w:pPr>
        <w:pStyle w:val="NormalWeb"/>
        <w:spacing w:before="0" w:after="0"/>
        <w:ind w:firstLine="696"/>
        <w:jc w:val="both"/>
      </w:pPr>
      <w:r w:rsidRPr="0068412F">
        <w:rPr>
          <w:lang w:val="ru-RU"/>
        </w:rPr>
        <w:t>Са позиције</w:t>
      </w:r>
      <w:r w:rsidRPr="0068412F">
        <w:rPr>
          <w:b/>
          <w:lang w:val="ru-RU"/>
        </w:rPr>
        <w:t xml:space="preserve"> 1</w:t>
      </w:r>
      <w:r w:rsidRPr="0068412F">
        <w:rPr>
          <w:b/>
        </w:rPr>
        <w:t>3</w:t>
      </w:r>
      <w:r w:rsidRPr="0068412F">
        <w:rPr>
          <w:b/>
          <w:lang w:val="ru-RU"/>
        </w:rPr>
        <w:t xml:space="preserve"> – 423 – Услуге по уговору</w:t>
      </w:r>
      <w:r w:rsidRPr="0068412F">
        <w:rPr>
          <w:lang w:val="ru-RU"/>
        </w:rPr>
        <w:t xml:space="preserve"> утрошено је</w:t>
      </w:r>
    </w:p>
    <w:p w:rsidR="00930796" w:rsidRPr="0068412F" w:rsidRDefault="00930796" w:rsidP="00930796">
      <w:pPr>
        <w:pStyle w:val="NormalWeb"/>
        <w:spacing w:before="0" w:after="0"/>
        <w:ind w:firstLine="696"/>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68412F" w:rsidTr="009845C0">
        <w:tc>
          <w:tcPr>
            <w:tcW w:w="1667" w:type="pct"/>
          </w:tcPr>
          <w:p w:rsidR="00930796" w:rsidRPr="0068412F" w:rsidRDefault="00930796" w:rsidP="00930796">
            <w:pPr>
              <w:spacing w:after="0" w:line="240" w:lineRule="auto"/>
              <w:jc w:val="both"/>
              <w:rPr>
                <w:rFonts w:ascii="Times New Roman" w:eastAsia="Times New Roman" w:hAnsi="Times New Roman" w:cs="Times New Roman"/>
                <w:sz w:val="24"/>
                <w:szCs w:val="24"/>
              </w:rPr>
            </w:pPr>
            <w:r w:rsidRPr="0068412F">
              <w:rPr>
                <w:rFonts w:ascii="Times New Roman" w:eastAsia="Times New Roman" w:hAnsi="Times New Roman" w:cs="Times New Roman"/>
                <w:sz w:val="24"/>
                <w:szCs w:val="24"/>
              </w:rPr>
              <w:t>Извор финансирања</w:t>
            </w:r>
          </w:p>
        </w:tc>
        <w:tc>
          <w:tcPr>
            <w:tcW w:w="1667" w:type="pct"/>
          </w:tcPr>
          <w:p w:rsidR="00930796" w:rsidRPr="0068412F" w:rsidRDefault="00930796" w:rsidP="00930796">
            <w:pPr>
              <w:spacing w:after="0" w:line="240" w:lineRule="auto"/>
              <w:jc w:val="both"/>
              <w:rPr>
                <w:rFonts w:ascii="Times New Roman" w:eastAsia="Times New Roman" w:hAnsi="Times New Roman" w:cs="Times New Roman"/>
                <w:sz w:val="24"/>
                <w:szCs w:val="24"/>
              </w:rPr>
            </w:pPr>
            <w:r w:rsidRPr="0068412F">
              <w:rPr>
                <w:rFonts w:ascii="Times New Roman" w:eastAsia="Times New Roman" w:hAnsi="Times New Roman" w:cs="Times New Roman"/>
                <w:sz w:val="24"/>
                <w:szCs w:val="24"/>
              </w:rPr>
              <w:t>План</w:t>
            </w:r>
          </w:p>
        </w:tc>
        <w:tc>
          <w:tcPr>
            <w:tcW w:w="1666" w:type="pct"/>
          </w:tcPr>
          <w:p w:rsidR="00930796" w:rsidRPr="0068412F" w:rsidRDefault="00930796" w:rsidP="00930796">
            <w:pPr>
              <w:spacing w:after="0" w:line="240" w:lineRule="auto"/>
              <w:jc w:val="both"/>
              <w:rPr>
                <w:rFonts w:ascii="Times New Roman" w:eastAsia="Times New Roman" w:hAnsi="Times New Roman" w:cs="Times New Roman"/>
                <w:sz w:val="24"/>
                <w:szCs w:val="24"/>
              </w:rPr>
            </w:pPr>
            <w:r w:rsidRPr="0068412F">
              <w:rPr>
                <w:rFonts w:ascii="Times New Roman" w:eastAsia="Times New Roman" w:hAnsi="Times New Roman" w:cs="Times New Roman"/>
                <w:sz w:val="24"/>
                <w:szCs w:val="24"/>
              </w:rPr>
              <w:t>Извршење</w:t>
            </w:r>
          </w:p>
        </w:tc>
      </w:tr>
      <w:tr w:rsidR="00930796" w:rsidRPr="0068412F" w:rsidTr="009845C0">
        <w:tc>
          <w:tcPr>
            <w:tcW w:w="1667" w:type="pct"/>
          </w:tcPr>
          <w:p w:rsidR="00930796" w:rsidRPr="0068412F" w:rsidRDefault="00930796" w:rsidP="00930796">
            <w:pPr>
              <w:spacing w:after="0" w:line="240" w:lineRule="auto"/>
              <w:jc w:val="both"/>
              <w:rPr>
                <w:rFonts w:ascii="Times New Roman" w:eastAsia="Times New Roman" w:hAnsi="Times New Roman" w:cs="Times New Roman"/>
                <w:sz w:val="24"/>
                <w:szCs w:val="24"/>
              </w:rPr>
            </w:pPr>
            <w:r w:rsidRPr="0068412F">
              <w:rPr>
                <w:rFonts w:ascii="Times New Roman" w:eastAsia="Times New Roman" w:hAnsi="Times New Roman" w:cs="Times New Roman"/>
                <w:sz w:val="24"/>
                <w:szCs w:val="24"/>
              </w:rPr>
              <w:t>01</w:t>
            </w:r>
          </w:p>
        </w:tc>
        <w:tc>
          <w:tcPr>
            <w:tcW w:w="1667" w:type="pct"/>
          </w:tcPr>
          <w:p w:rsidR="00930796" w:rsidRPr="0068412F" w:rsidRDefault="00930796" w:rsidP="00930796">
            <w:pPr>
              <w:spacing w:after="0" w:line="240" w:lineRule="auto"/>
              <w:jc w:val="right"/>
              <w:rPr>
                <w:rFonts w:ascii="Times New Roman" w:eastAsia="Times New Roman" w:hAnsi="Times New Roman" w:cs="Times New Roman"/>
                <w:sz w:val="24"/>
                <w:szCs w:val="24"/>
              </w:rPr>
            </w:pPr>
            <w:r w:rsidRPr="0068412F">
              <w:rPr>
                <w:rFonts w:ascii="Times New Roman" w:eastAsia="Times New Roman" w:hAnsi="Times New Roman" w:cs="Times New Roman"/>
                <w:sz w:val="24"/>
                <w:szCs w:val="24"/>
              </w:rPr>
              <w:t>2.700.000,00</w:t>
            </w:r>
          </w:p>
        </w:tc>
        <w:tc>
          <w:tcPr>
            <w:tcW w:w="1666" w:type="pct"/>
          </w:tcPr>
          <w:p w:rsidR="00930796" w:rsidRPr="0068412F" w:rsidRDefault="0068412F" w:rsidP="00930796">
            <w:pPr>
              <w:spacing w:after="0" w:line="240" w:lineRule="auto"/>
              <w:jc w:val="right"/>
              <w:rPr>
                <w:rFonts w:ascii="Times New Roman" w:eastAsia="Times New Roman" w:hAnsi="Times New Roman" w:cs="Times New Roman"/>
                <w:sz w:val="24"/>
                <w:szCs w:val="24"/>
              </w:rPr>
            </w:pPr>
            <w:r w:rsidRPr="0068412F">
              <w:rPr>
                <w:rFonts w:ascii="Times New Roman" w:eastAsia="Times New Roman" w:hAnsi="Times New Roman" w:cs="Times New Roman"/>
                <w:sz w:val="24"/>
                <w:szCs w:val="24"/>
              </w:rPr>
              <w:t>2.435.135,70</w:t>
            </w:r>
          </w:p>
        </w:tc>
      </w:tr>
      <w:tr w:rsidR="00930796" w:rsidRPr="0068412F" w:rsidTr="009845C0">
        <w:tc>
          <w:tcPr>
            <w:tcW w:w="1667" w:type="pct"/>
          </w:tcPr>
          <w:p w:rsidR="00930796" w:rsidRPr="0068412F" w:rsidRDefault="00930796" w:rsidP="00930796">
            <w:pPr>
              <w:spacing w:after="0" w:line="240" w:lineRule="auto"/>
              <w:jc w:val="both"/>
              <w:rPr>
                <w:rFonts w:ascii="Times New Roman" w:eastAsia="Times New Roman" w:hAnsi="Times New Roman" w:cs="Times New Roman"/>
                <w:sz w:val="24"/>
                <w:szCs w:val="24"/>
              </w:rPr>
            </w:pPr>
            <w:r w:rsidRPr="0068412F">
              <w:rPr>
                <w:rFonts w:ascii="Times New Roman" w:eastAsia="Times New Roman" w:hAnsi="Times New Roman" w:cs="Times New Roman"/>
                <w:sz w:val="24"/>
                <w:szCs w:val="24"/>
              </w:rPr>
              <w:t>13</w:t>
            </w:r>
          </w:p>
        </w:tc>
        <w:tc>
          <w:tcPr>
            <w:tcW w:w="1667" w:type="pct"/>
          </w:tcPr>
          <w:p w:rsidR="00930796" w:rsidRPr="0068412F" w:rsidRDefault="00930796" w:rsidP="00930796">
            <w:pPr>
              <w:spacing w:after="0" w:line="240" w:lineRule="auto"/>
              <w:jc w:val="right"/>
              <w:rPr>
                <w:rFonts w:ascii="Times New Roman" w:eastAsia="Times New Roman" w:hAnsi="Times New Roman" w:cs="Times New Roman"/>
                <w:sz w:val="24"/>
                <w:szCs w:val="24"/>
              </w:rPr>
            </w:pPr>
            <w:r w:rsidRPr="0068412F">
              <w:rPr>
                <w:rFonts w:ascii="Times New Roman" w:eastAsia="Times New Roman" w:hAnsi="Times New Roman" w:cs="Times New Roman"/>
                <w:sz w:val="24"/>
                <w:szCs w:val="24"/>
              </w:rPr>
              <w:t>353.795,00</w:t>
            </w:r>
          </w:p>
        </w:tc>
        <w:tc>
          <w:tcPr>
            <w:tcW w:w="1666" w:type="pct"/>
          </w:tcPr>
          <w:p w:rsidR="00930796" w:rsidRPr="0068412F" w:rsidRDefault="00930796" w:rsidP="00930796">
            <w:pPr>
              <w:spacing w:after="0" w:line="240" w:lineRule="auto"/>
              <w:jc w:val="right"/>
              <w:rPr>
                <w:rFonts w:ascii="Times New Roman" w:eastAsia="Times New Roman" w:hAnsi="Times New Roman" w:cs="Times New Roman"/>
                <w:sz w:val="24"/>
                <w:szCs w:val="24"/>
              </w:rPr>
            </w:pPr>
            <w:r w:rsidRPr="0068412F">
              <w:rPr>
                <w:rFonts w:ascii="Times New Roman" w:eastAsia="Times New Roman" w:hAnsi="Times New Roman" w:cs="Times New Roman"/>
                <w:sz w:val="24"/>
                <w:szCs w:val="24"/>
              </w:rPr>
              <w:t>353.795,00</w:t>
            </w:r>
          </w:p>
        </w:tc>
      </w:tr>
      <w:tr w:rsidR="00930796" w:rsidRPr="0068412F" w:rsidTr="009845C0">
        <w:tc>
          <w:tcPr>
            <w:tcW w:w="1667" w:type="pct"/>
          </w:tcPr>
          <w:p w:rsidR="00930796" w:rsidRPr="0068412F" w:rsidRDefault="00930796" w:rsidP="00930796">
            <w:pPr>
              <w:spacing w:after="0" w:line="240" w:lineRule="auto"/>
              <w:jc w:val="both"/>
              <w:rPr>
                <w:rFonts w:ascii="Times New Roman" w:eastAsia="Times New Roman" w:hAnsi="Times New Roman" w:cs="Times New Roman"/>
                <w:sz w:val="24"/>
                <w:szCs w:val="24"/>
              </w:rPr>
            </w:pPr>
            <w:r w:rsidRPr="0068412F">
              <w:rPr>
                <w:rFonts w:ascii="Times New Roman" w:eastAsia="Times New Roman" w:hAnsi="Times New Roman" w:cs="Times New Roman"/>
                <w:sz w:val="24"/>
                <w:szCs w:val="24"/>
              </w:rPr>
              <w:t>Укупно</w:t>
            </w:r>
          </w:p>
        </w:tc>
        <w:tc>
          <w:tcPr>
            <w:tcW w:w="1667" w:type="pct"/>
          </w:tcPr>
          <w:p w:rsidR="00930796" w:rsidRPr="0068412F" w:rsidRDefault="00930796" w:rsidP="00930796">
            <w:pPr>
              <w:spacing w:after="0" w:line="240" w:lineRule="auto"/>
              <w:jc w:val="right"/>
              <w:rPr>
                <w:rFonts w:ascii="Times New Roman" w:eastAsia="Times New Roman" w:hAnsi="Times New Roman" w:cs="Times New Roman"/>
                <w:sz w:val="24"/>
                <w:szCs w:val="24"/>
                <w:lang w:val="ru-RU"/>
              </w:rPr>
            </w:pPr>
            <w:r w:rsidRPr="0068412F">
              <w:rPr>
                <w:rFonts w:ascii="Times New Roman" w:eastAsia="Times New Roman" w:hAnsi="Times New Roman" w:cs="Times New Roman"/>
                <w:sz w:val="24"/>
                <w:szCs w:val="24"/>
              </w:rPr>
              <w:t>3.053.795,00</w:t>
            </w:r>
          </w:p>
        </w:tc>
        <w:tc>
          <w:tcPr>
            <w:tcW w:w="1666" w:type="pct"/>
          </w:tcPr>
          <w:p w:rsidR="00930796" w:rsidRPr="0068412F" w:rsidRDefault="0068412F" w:rsidP="00930796">
            <w:pPr>
              <w:spacing w:after="0" w:line="240" w:lineRule="auto"/>
              <w:jc w:val="right"/>
              <w:rPr>
                <w:rFonts w:ascii="Times New Roman" w:eastAsia="Times New Roman" w:hAnsi="Times New Roman" w:cs="Times New Roman"/>
                <w:sz w:val="24"/>
                <w:szCs w:val="24"/>
              </w:rPr>
            </w:pPr>
            <w:r w:rsidRPr="0068412F">
              <w:rPr>
                <w:rFonts w:ascii="Times New Roman" w:eastAsia="Times New Roman" w:hAnsi="Times New Roman" w:cs="Times New Roman"/>
                <w:sz w:val="24"/>
                <w:szCs w:val="24"/>
              </w:rPr>
              <w:t>2.788.930,70</w:t>
            </w:r>
          </w:p>
        </w:tc>
      </w:tr>
    </w:tbl>
    <w:p w:rsidR="00930796" w:rsidRPr="00994834" w:rsidRDefault="00930796" w:rsidP="00930796">
      <w:pPr>
        <w:pStyle w:val="NormalWeb"/>
        <w:spacing w:before="0" w:after="0"/>
        <w:ind w:firstLine="696"/>
        <w:jc w:val="both"/>
        <w:rPr>
          <w:lang w:val="ru-RU"/>
        </w:rPr>
      </w:pPr>
      <w:r w:rsidRPr="00994834">
        <w:rPr>
          <w:lang w:val="ru-RU"/>
        </w:rPr>
        <w:t>Средства са ове позиције  су коришћена за следеће намене:</w:t>
      </w:r>
    </w:p>
    <w:p w:rsidR="00930796" w:rsidRPr="00994834" w:rsidRDefault="00930796" w:rsidP="00930796">
      <w:pPr>
        <w:pStyle w:val="NormalWeb"/>
        <w:numPr>
          <w:ilvl w:val="0"/>
          <w:numId w:val="5"/>
        </w:numPr>
        <w:spacing w:before="0" w:after="0"/>
        <w:jc w:val="both"/>
      </w:pPr>
      <w:r w:rsidRPr="00994834">
        <w:rPr>
          <w:lang w:val="ru-RU"/>
        </w:rPr>
        <w:t xml:space="preserve">услуге рекламе и пропаганде ( </w:t>
      </w:r>
      <w:r w:rsidRPr="00994834">
        <w:t>новогодишње  честитке</w:t>
      </w:r>
      <w:r w:rsidRPr="00994834">
        <w:rPr>
          <w:lang w:val="ru-RU"/>
        </w:rPr>
        <w:t>,</w:t>
      </w:r>
      <w:r w:rsidR="00994834" w:rsidRPr="00994834">
        <w:rPr>
          <w:lang w:val="ru-RU"/>
        </w:rPr>
        <w:t xml:space="preserve"> </w:t>
      </w:r>
      <w:r w:rsidR="00994834" w:rsidRPr="00994834">
        <w:t xml:space="preserve">kaлендари и </w:t>
      </w:r>
    </w:p>
    <w:p w:rsidR="00994834" w:rsidRPr="00994834" w:rsidRDefault="00994834" w:rsidP="00994834">
      <w:pPr>
        <w:pStyle w:val="NormalWeb"/>
        <w:spacing w:before="0" w:after="0"/>
        <w:ind w:left="720"/>
        <w:jc w:val="both"/>
        <w:rPr>
          <w:lang w:val="ru-RU"/>
        </w:rPr>
      </w:pPr>
      <w:r w:rsidRPr="00994834">
        <w:t xml:space="preserve">новогодишњи поклони, </w:t>
      </w:r>
      <w:r w:rsidR="00930796" w:rsidRPr="00994834">
        <w:rPr>
          <w:lang w:val="ru-RU"/>
        </w:rPr>
        <w:t>брошура</w:t>
      </w:r>
      <w:r w:rsidRPr="00994834">
        <w:rPr>
          <w:lang w:val="ru-RU"/>
        </w:rPr>
        <w:t xml:space="preserve"> </w:t>
      </w:r>
      <w:r w:rsidR="00930796" w:rsidRPr="00994834">
        <w:rPr>
          <w:lang w:val="ru-RU"/>
        </w:rPr>
        <w:t>-</w:t>
      </w:r>
      <w:r w:rsidRPr="00994834">
        <w:rPr>
          <w:lang w:val="ru-RU"/>
        </w:rPr>
        <w:t xml:space="preserve"> </w:t>
      </w:r>
      <w:r w:rsidR="00930796" w:rsidRPr="00994834">
        <w:rPr>
          <w:lang w:val="ru-RU"/>
        </w:rPr>
        <w:t>Доживи Пирот</w:t>
      </w:r>
      <w:r w:rsidRPr="00994834">
        <w:rPr>
          <w:lang w:val="ru-RU"/>
        </w:rPr>
        <w:t xml:space="preserve">, маркетиншко </w:t>
      </w:r>
    </w:p>
    <w:p w:rsidR="00930796" w:rsidRPr="00994834" w:rsidRDefault="00994834" w:rsidP="00994834">
      <w:pPr>
        <w:pStyle w:val="NormalWeb"/>
        <w:spacing w:before="0" w:after="0"/>
        <w:ind w:left="720"/>
        <w:jc w:val="both"/>
      </w:pPr>
      <w:r w:rsidRPr="00994834">
        <w:rPr>
          <w:lang w:val="ru-RU"/>
        </w:rPr>
        <w:t>обележавање празника</w:t>
      </w:r>
      <w:r w:rsidR="00930796" w:rsidRPr="00994834">
        <w:rPr>
          <w:lang w:val="ru-RU"/>
        </w:rPr>
        <w:t xml:space="preserve">)       </w:t>
      </w:r>
      <w:r w:rsidR="00930796" w:rsidRPr="00994834">
        <w:t xml:space="preserve">                                        </w:t>
      </w:r>
      <w:r w:rsidRPr="00994834">
        <w:t xml:space="preserve">                               875.700</w:t>
      </w:r>
      <w:r w:rsidR="00930796" w:rsidRPr="00994834">
        <w:t xml:space="preserve">,00 </w:t>
      </w:r>
    </w:p>
    <w:p w:rsidR="00930796" w:rsidRPr="00994834" w:rsidRDefault="00930796" w:rsidP="00930796">
      <w:pPr>
        <w:pStyle w:val="NormalWeb"/>
        <w:numPr>
          <w:ilvl w:val="0"/>
          <w:numId w:val="6"/>
        </w:numPr>
        <w:spacing w:before="0" w:after="0"/>
        <w:jc w:val="both"/>
        <w:rPr>
          <w:lang w:val="ru-RU"/>
        </w:rPr>
      </w:pPr>
      <w:r w:rsidRPr="00994834">
        <w:rPr>
          <w:lang w:val="ru-RU"/>
        </w:rPr>
        <w:t xml:space="preserve">угоститељске услуге                                                  </w:t>
      </w:r>
      <w:r w:rsidR="00994834" w:rsidRPr="00994834">
        <w:rPr>
          <w:lang w:val="ru-RU"/>
        </w:rPr>
        <w:t xml:space="preserve">                              </w:t>
      </w:r>
      <w:r w:rsidRPr="00994834">
        <w:t>1.</w:t>
      </w:r>
      <w:r w:rsidR="00994834" w:rsidRPr="00994834">
        <w:t>025.326,00</w:t>
      </w:r>
    </w:p>
    <w:p w:rsidR="00930796" w:rsidRPr="00994834" w:rsidRDefault="00930796" w:rsidP="00930796">
      <w:pPr>
        <w:pStyle w:val="NormalWeb"/>
        <w:numPr>
          <w:ilvl w:val="0"/>
          <w:numId w:val="6"/>
        </w:numPr>
        <w:spacing w:before="0" w:after="0"/>
        <w:jc w:val="both"/>
        <w:rPr>
          <w:lang w:val="ru-RU"/>
        </w:rPr>
      </w:pPr>
      <w:r w:rsidRPr="00994834">
        <w:rPr>
          <w:lang w:val="ru-RU"/>
        </w:rPr>
        <w:t xml:space="preserve">репрезентација                                                              </w:t>
      </w:r>
      <w:r w:rsidR="00994834" w:rsidRPr="00994834">
        <w:rPr>
          <w:lang w:val="ru-RU"/>
        </w:rPr>
        <w:t xml:space="preserve">                              </w:t>
      </w:r>
      <w:r w:rsidR="00994834" w:rsidRPr="00994834">
        <w:t>885.504,70</w:t>
      </w:r>
    </w:p>
    <w:p w:rsidR="00994834" w:rsidRPr="00994834" w:rsidRDefault="00994834" w:rsidP="00930796">
      <w:pPr>
        <w:pStyle w:val="NormalWeb"/>
        <w:numPr>
          <w:ilvl w:val="0"/>
          <w:numId w:val="6"/>
        </w:numPr>
        <w:spacing w:before="0" w:after="0"/>
        <w:jc w:val="both"/>
        <w:rPr>
          <w:lang w:val="ru-RU"/>
        </w:rPr>
      </w:pPr>
      <w:r w:rsidRPr="00994834">
        <w:t>остале услуге – израда визит карти                                                               2.400,00</w:t>
      </w:r>
    </w:p>
    <w:p w:rsidR="00930796" w:rsidRDefault="00930796" w:rsidP="006F3D5E">
      <w:pPr>
        <w:pStyle w:val="NormalWeb"/>
        <w:spacing w:before="0" w:after="0"/>
        <w:jc w:val="both"/>
        <w:rPr>
          <w:color w:val="C00000"/>
        </w:rPr>
      </w:pPr>
    </w:p>
    <w:p w:rsidR="006F3D5E" w:rsidRDefault="006F3D5E" w:rsidP="006F3D5E">
      <w:pPr>
        <w:pStyle w:val="NormalWeb"/>
        <w:spacing w:before="0" w:after="0"/>
        <w:jc w:val="both"/>
        <w:rPr>
          <w:color w:val="C00000"/>
        </w:rPr>
      </w:pPr>
    </w:p>
    <w:p w:rsidR="006F3D5E" w:rsidRDefault="006F3D5E" w:rsidP="006F3D5E">
      <w:pPr>
        <w:pStyle w:val="NormalWeb"/>
        <w:spacing w:before="0" w:after="0"/>
        <w:jc w:val="both"/>
        <w:rPr>
          <w:color w:val="C00000"/>
        </w:rPr>
      </w:pPr>
    </w:p>
    <w:p w:rsidR="006F3D5E" w:rsidRDefault="006F3D5E" w:rsidP="006F3D5E">
      <w:pPr>
        <w:pStyle w:val="NormalWeb"/>
        <w:spacing w:before="0" w:after="0"/>
        <w:jc w:val="both"/>
        <w:rPr>
          <w:color w:val="C00000"/>
        </w:rPr>
      </w:pPr>
    </w:p>
    <w:p w:rsidR="006F3D5E" w:rsidRPr="006F3D5E" w:rsidRDefault="006F3D5E" w:rsidP="006F3D5E">
      <w:pPr>
        <w:pStyle w:val="NormalWeb"/>
        <w:spacing w:before="0" w:after="0"/>
        <w:jc w:val="both"/>
        <w:rPr>
          <w:color w:val="C00000"/>
        </w:rPr>
      </w:pPr>
    </w:p>
    <w:p w:rsidR="00930796" w:rsidRPr="006F3D5E" w:rsidRDefault="00930796" w:rsidP="00930796">
      <w:pPr>
        <w:pStyle w:val="NormalWeb"/>
        <w:spacing w:before="0" w:after="0"/>
        <w:ind w:firstLine="696"/>
        <w:jc w:val="both"/>
      </w:pPr>
      <w:r w:rsidRPr="006F3D5E">
        <w:rPr>
          <w:lang w:val="ru-RU"/>
        </w:rPr>
        <w:lastRenderedPageBreak/>
        <w:t>Са позиције</w:t>
      </w:r>
      <w:r w:rsidRPr="006F3D5E">
        <w:rPr>
          <w:b/>
          <w:lang w:val="ru-RU"/>
        </w:rPr>
        <w:t xml:space="preserve"> </w:t>
      </w:r>
      <w:r w:rsidRPr="006F3D5E">
        <w:rPr>
          <w:b/>
        </w:rPr>
        <w:t>14</w:t>
      </w:r>
      <w:r w:rsidRPr="006F3D5E">
        <w:rPr>
          <w:b/>
          <w:lang w:val="ru-RU"/>
        </w:rPr>
        <w:t xml:space="preserve"> – 426 – Материјал</w:t>
      </w:r>
      <w:r w:rsidRPr="006F3D5E">
        <w:rPr>
          <w:lang w:val="ru-RU"/>
        </w:rPr>
        <w:t xml:space="preserve"> утрошено је</w:t>
      </w:r>
    </w:p>
    <w:p w:rsidR="00930796" w:rsidRPr="006F3D5E" w:rsidRDefault="00930796" w:rsidP="00930796">
      <w:pPr>
        <w:pStyle w:val="NormalWeb"/>
        <w:spacing w:before="0" w:after="0"/>
        <w:ind w:firstLine="696"/>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6F3D5E" w:rsidTr="009845C0">
        <w:tc>
          <w:tcPr>
            <w:tcW w:w="1667" w:type="pct"/>
          </w:tcPr>
          <w:p w:rsidR="00930796" w:rsidRPr="006F3D5E" w:rsidRDefault="00930796" w:rsidP="00930796">
            <w:pPr>
              <w:spacing w:after="0" w:line="240" w:lineRule="auto"/>
              <w:jc w:val="both"/>
              <w:rPr>
                <w:rFonts w:ascii="Times New Roman" w:eastAsia="Times New Roman" w:hAnsi="Times New Roman" w:cs="Times New Roman"/>
                <w:sz w:val="24"/>
                <w:szCs w:val="24"/>
              </w:rPr>
            </w:pPr>
            <w:r w:rsidRPr="006F3D5E">
              <w:rPr>
                <w:rFonts w:ascii="Times New Roman" w:eastAsia="Times New Roman" w:hAnsi="Times New Roman" w:cs="Times New Roman"/>
                <w:sz w:val="24"/>
                <w:szCs w:val="24"/>
              </w:rPr>
              <w:t>Извор финансирања</w:t>
            </w:r>
          </w:p>
        </w:tc>
        <w:tc>
          <w:tcPr>
            <w:tcW w:w="1667" w:type="pct"/>
          </w:tcPr>
          <w:p w:rsidR="00930796" w:rsidRPr="006F3D5E" w:rsidRDefault="00930796" w:rsidP="00930796">
            <w:pPr>
              <w:spacing w:after="0" w:line="240" w:lineRule="auto"/>
              <w:jc w:val="both"/>
              <w:rPr>
                <w:rFonts w:ascii="Times New Roman" w:eastAsia="Times New Roman" w:hAnsi="Times New Roman" w:cs="Times New Roman"/>
                <w:sz w:val="24"/>
                <w:szCs w:val="24"/>
              </w:rPr>
            </w:pPr>
            <w:r w:rsidRPr="006F3D5E">
              <w:rPr>
                <w:rFonts w:ascii="Times New Roman" w:eastAsia="Times New Roman" w:hAnsi="Times New Roman" w:cs="Times New Roman"/>
                <w:sz w:val="24"/>
                <w:szCs w:val="24"/>
              </w:rPr>
              <w:t>План</w:t>
            </w:r>
          </w:p>
        </w:tc>
        <w:tc>
          <w:tcPr>
            <w:tcW w:w="1666" w:type="pct"/>
          </w:tcPr>
          <w:p w:rsidR="00930796" w:rsidRPr="006F3D5E" w:rsidRDefault="00930796" w:rsidP="00930796">
            <w:pPr>
              <w:spacing w:after="0" w:line="240" w:lineRule="auto"/>
              <w:jc w:val="both"/>
              <w:rPr>
                <w:rFonts w:ascii="Times New Roman" w:eastAsia="Times New Roman" w:hAnsi="Times New Roman" w:cs="Times New Roman"/>
                <w:sz w:val="24"/>
                <w:szCs w:val="24"/>
              </w:rPr>
            </w:pPr>
            <w:r w:rsidRPr="006F3D5E">
              <w:rPr>
                <w:rFonts w:ascii="Times New Roman" w:eastAsia="Times New Roman" w:hAnsi="Times New Roman" w:cs="Times New Roman"/>
                <w:sz w:val="24"/>
                <w:szCs w:val="24"/>
              </w:rPr>
              <w:t>Извршење</w:t>
            </w:r>
          </w:p>
        </w:tc>
      </w:tr>
      <w:tr w:rsidR="00930796" w:rsidRPr="006F3D5E" w:rsidTr="009845C0">
        <w:tc>
          <w:tcPr>
            <w:tcW w:w="1667" w:type="pct"/>
          </w:tcPr>
          <w:p w:rsidR="00930796" w:rsidRPr="006F3D5E" w:rsidRDefault="00930796" w:rsidP="00930796">
            <w:pPr>
              <w:spacing w:after="0" w:line="240" w:lineRule="auto"/>
              <w:jc w:val="both"/>
              <w:rPr>
                <w:rFonts w:ascii="Times New Roman" w:eastAsia="Times New Roman" w:hAnsi="Times New Roman" w:cs="Times New Roman"/>
                <w:sz w:val="24"/>
                <w:szCs w:val="24"/>
              </w:rPr>
            </w:pPr>
            <w:r w:rsidRPr="006F3D5E">
              <w:rPr>
                <w:rFonts w:ascii="Times New Roman" w:eastAsia="Times New Roman" w:hAnsi="Times New Roman" w:cs="Times New Roman"/>
                <w:sz w:val="24"/>
                <w:szCs w:val="24"/>
              </w:rPr>
              <w:t>01</w:t>
            </w:r>
          </w:p>
        </w:tc>
        <w:tc>
          <w:tcPr>
            <w:tcW w:w="1667" w:type="pct"/>
          </w:tcPr>
          <w:p w:rsidR="00930796" w:rsidRPr="006F3D5E" w:rsidRDefault="00930796" w:rsidP="00930796">
            <w:pPr>
              <w:spacing w:after="0" w:line="240" w:lineRule="auto"/>
              <w:jc w:val="right"/>
              <w:rPr>
                <w:rFonts w:ascii="Times New Roman" w:eastAsia="Times New Roman" w:hAnsi="Times New Roman" w:cs="Times New Roman"/>
                <w:sz w:val="24"/>
                <w:szCs w:val="24"/>
              </w:rPr>
            </w:pPr>
            <w:r w:rsidRPr="006F3D5E">
              <w:rPr>
                <w:rFonts w:ascii="Times New Roman" w:eastAsia="Times New Roman" w:hAnsi="Times New Roman" w:cs="Times New Roman"/>
                <w:sz w:val="24"/>
                <w:szCs w:val="24"/>
              </w:rPr>
              <w:t>1.200.000,00</w:t>
            </w:r>
          </w:p>
        </w:tc>
        <w:tc>
          <w:tcPr>
            <w:tcW w:w="1666" w:type="pct"/>
          </w:tcPr>
          <w:p w:rsidR="00930796" w:rsidRPr="006F3D5E" w:rsidRDefault="006F3D5E" w:rsidP="00930796">
            <w:pPr>
              <w:spacing w:after="0" w:line="240" w:lineRule="auto"/>
              <w:jc w:val="right"/>
              <w:rPr>
                <w:rFonts w:ascii="Times New Roman" w:eastAsia="Times New Roman" w:hAnsi="Times New Roman" w:cs="Times New Roman"/>
                <w:sz w:val="24"/>
                <w:szCs w:val="24"/>
              </w:rPr>
            </w:pPr>
            <w:r w:rsidRPr="006F3D5E">
              <w:rPr>
                <w:rFonts w:ascii="Times New Roman" w:eastAsia="Times New Roman" w:hAnsi="Times New Roman" w:cs="Times New Roman"/>
                <w:sz w:val="24"/>
                <w:szCs w:val="24"/>
              </w:rPr>
              <w:t>986.496,12</w:t>
            </w:r>
          </w:p>
        </w:tc>
      </w:tr>
      <w:tr w:rsidR="00930796" w:rsidRPr="006F3D5E" w:rsidTr="009845C0">
        <w:tc>
          <w:tcPr>
            <w:tcW w:w="1667" w:type="pct"/>
          </w:tcPr>
          <w:p w:rsidR="00930796" w:rsidRPr="006F3D5E" w:rsidRDefault="00930796" w:rsidP="00930796">
            <w:pPr>
              <w:spacing w:after="0" w:line="240" w:lineRule="auto"/>
              <w:jc w:val="both"/>
              <w:rPr>
                <w:rFonts w:ascii="Times New Roman" w:eastAsia="Times New Roman" w:hAnsi="Times New Roman" w:cs="Times New Roman"/>
                <w:sz w:val="24"/>
                <w:szCs w:val="24"/>
              </w:rPr>
            </w:pPr>
            <w:r w:rsidRPr="006F3D5E">
              <w:rPr>
                <w:rFonts w:ascii="Times New Roman" w:eastAsia="Times New Roman" w:hAnsi="Times New Roman" w:cs="Times New Roman"/>
                <w:sz w:val="24"/>
                <w:szCs w:val="24"/>
              </w:rPr>
              <w:t>13</w:t>
            </w:r>
          </w:p>
        </w:tc>
        <w:tc>
          <w:tcPr>
            <w:tcW w:w="1667" w:type="pct"/>
          </w:tcPr>
          <w:p w:rsidR="00930796" w:rsidRPr="006F3D5E" w:rsidRDefault="00930796" w:rsidP="00930796">
            <w:pPr>
              <w:spacing w:after="0" w:line="240" w:lineRule="auto"/>
              <w:jc w:val="right"/>
              <w:rPr>
                <w:rFonts w:ascii="Times New Roman" w:eastAsia="Times New Roman" w:hAnsi="Times New Roman" w:cs="Times New Roman"/>
                <w:sz w:val="24"/>
                <w:szCs w:val="24"/>
              </w:rPr>
            </w:pPr>
            <w:r w:rsidRPr="006F3D5E">
              <w:rPr>
                <w:rFonts w:ascii="Times New Roman" w:eastAsia="Times New Roman" w:hAnsi="Times New Roman" w:cs="Times New Roman"/>
                <w:sz w:val="24"/>
                <w:szCs w:val="24"/>
              </w:rPr>
              <w:t>209.833,00</w:t>
            </w:r>
          </w:p>
        </w:tc>
        <w:tc>
          <w:tcPr>
            <w:tcW w:w="1666" w:type="pct"/>
          </w:tcPr>
          <w:p w:rsidR="00930796" w:rsidRPr="006F3D5E" w:rsidRDefault="00930796" w:rsidP="00930796">
            <w:pPr>
              <w:spacing w:after="0" w:line="240" w:lineRule="auto"/>
              <w:jc w:val="right"/>
              <w:rPr>
                <w:rFonts w:ascii="Times New Roman" w:eastAsia="Times New Roman" w:hAnsi="Times New Roman" w:cs="Times New Roman"/>
                <w:sz w:val="24"/>
                <w:szCs w:val="24"/>
              </w:rPr>
            </w:pPr>
            <w:r w:rsidRPr="006F3D5E">
              <w:rPr>
                <w:rFonts w:ascii="Times New Roman" w:eastAsia="Times New Roman" w:hAnsi="Times New Roman" w:cs="Times New Roman"/>
                <w:sz w:val="24"/>
                <w:szCs w:val="24"/>
              </w:rPr>
              <w:t>209.832,65</w:t>
            </w:r>
          </w:p>
        </w:tc>
      </w:tr>
      <w:tr w:rsidR="00930796" w:rsidRPr="006F3D5E" w:rsidTr="009845C0">
        <w:tc>
          <w:tcPr>
            <w:tcW w:w="1667" w:type="pct"/>
          </w:tcPr>
          <w:p w:rsidR="00930796" w:rsidRPr="006F3D5E" w:rsidRDefault="00930796" w:rsidP="00930796">
            <w:pPr>
              <w:spacing w:after="0" w:line="240" w:lineRule="auto"/>
              <w:jc w:val="right"/>
              <w:rPr>
                <w:rFonts w:ascii="Times New Roman" w:eastAsia="Times New Roman" w:hAnsi="Times New Roman" w:cs="Times New Roman"/>
                <w:sz w:val="24"/>
                <w:szCs w:val="24"/>
              </w:rPr>
            </w:pPr>
            <w:r w:rsidRPr="006F3D5E">
              <w:rPr>
                <w:rFonts w:ascii="Times New Roman" w:eastAsia="Times New Roman" w:hAnsi="Times New Roman" w:cs="Times New Roman"/>
                <w:sz w:val="24"/>
                <w:szCs w:val="24"/>
              </w:rPr>
              <w:t>Укупно</w:t>
            </w:r>
          </w:p>
        </w:tc>
        <w:tc>
          <w:tcPr>
            <w:tcW w:w="1667" w:type="pct"/>
          </w:tcPr>
          <w:p w:rsidR="00930796" w:rsidRPr="006F3D5E" w:rsidRDefault="00930796" w:rsidP="00930796">
            <w:pPr>
              <w:spacing w:after="0" w:line="240" w:lineRule="auto"/>
              <w:jc w:val="right"/>
              <w:rPr>
                <w:rFonts w:ascii="Times New Roman" w:eastAsia="Times New Roman" w:hAnsi="Times New Roman" w:cs="Times New Roman"/>
                <w:sz w:val="24"/>
                <w:szCs w:val="24"/>
              </w:rPr>
            </w:pPr>
            <w:r w:rsidRPr="006F3D5E">
              <w:rPr>
                <w:rFonts w:ascii="Times New Roman" w:eastAsia="Times New Roman" w:hAnsi="Times New Roman" w:cs="Times New Roman"/>
                <w:sz w:val="24"/>
                <w:szCs w:val="24"/>
              </w:rPr>
              <w:t>1.409.833,00</w:t>
            </w:r>
          </w:p>
        </w:tc>
        <w:tc>
          <w:tcPr>
            <w:tcW w:w="1666" w:type="pct"/>
          </w:tcPr>
          <w:p w:rsidR="00930796" w:rsidRPr="006F3D5E" w:rsidRDefault="006F3D5E" w:rsidP="00930796">
            <w:pPr>
              <w:spacing w:after="0" w:line="240" w:lineRule="auto"/>
              <w:jc w:val="right"/>
              <w:rPr>
                <w:rFonts w:ascii="Times New Roman" w:eastAsia="Times New Roman" w:hAnsi="Times New Roman" w:cs="Times New Roman"/>
                <w:sz w:val="24"/>
                <w:szCs w:val="24"/>
              </w:rPr>
            </w:pPr>
            <w:r w:rsidRPr="006F3D5E">
              <w:rPr>
                <w:rFonts w:ascii="Times New Roman" w:eastAsia="Times New Roman" w:hAnsi="Times New Roman" w:cs="Times New Roman"/>
                <w:sz w:val="24"/>
                <w:szCs w:val="24"/>
              </w:rPr>
              <w:t>1.196.328,77</w:t>
            </w:r>
          </w:p>
        </w:tc>
      </w:tr>
    </w:tbl>
    <w:p w:rsidR="00930796" w:rsidRPr="006F3D5E" w:rsidRDefault="00930796" w:rsidP="00930796">
      <w:pPr>
        <w:pStyle w:val="NormalWeb"/>
        <w:spacing w:before="0" w:after="0"/>
        <w:jc w:val="both"/>
        <w:rPr>
          <w:lang w:val="ru-RU"/>
        </w:rPr>
      </w:pPr>
      <w:r w:rsidRPr="006F3D5E">
        <w:t xml:space="preserve">          </w:t>
      </w:r>
      <w:r w:rsidRPr="006F3D5E">
        <w:rPr>
          <w:lang w:val="ru-RU"/>
        </w:rPr>
        <w:t>Од тога за:</w:t>
      </w:r>
    </w:p>
    <w:p w:rsidR="00930796" w:rsidRPr="006F3D5E" w:rsidRDefault="00930796" w:rsidP="00930796">
      <w:pPr>
        <w:pStyle w:val="NormalWeb"/>
        <w:numPr>
          <w:ilvl w:val="0"/>
          <w:numId w:val="7"/>
        </w:numPr>
        <w:spacing w:before="0" w:after="0"/>
        <w:jc w:val="both"/>
        <w:rPr>
          <w:lang w:val="ru-RU"/>
        </w:rPr>
      </w:pPr>
      <w:r w:rsidRPr="006F3D5E">
        <w:rPr>
          <w:lang w:val="ru-RU"/>
        </w:rPr>
        <w:t xml:space="preserve">цветне аранжмане      </w:t>
      </w:r>
      <w:r w:rsidRPr="006F3D5E">
        <w:t xml:space="preserve">                                                                                 </w:t>
      </w:r>
      <w:r w:rsidR="006F3D5E" w:rsidRPr="006F3D5E">
        <w:rPr>
          <w:lang w:val="ru-RU"/>
        </w:rPr>
        <w:t xml:space="preserve">  </w:t>
      </w:r>
      <w:r w:rsidR="006F3D5E" w:rsidRPr="006F3D5E">
        <w:t>54.140</w:t>
      </w:r>
      <w:r w:rsidRPr="006F3D5E">
        <w:rPr>
          <w:lang w:val="ru-RU"/>
        </w:rPr>
        <w:t>,00</w:t>
      </w:r>
    </w:p>
    <w:p w:rsidR="00930796" w:rsidRPr="006F3D5E" w:rsidRDefault="00930796" w:rsidP="00930796">
      <w:pPr>
        <w:pStyle w:val="NormalWeb"/>
        <w:numPr>
          <w:ilvl w:val="0"/>
          <w:numId w:val="7"/>
        </w:numPr>
        <w:spacing w:before="0" w:after="0"/>
        <w:jc w:val="both"/>
        <w:rPr>
          <w:lang w:val="ru-RU"/>
        </w:rPr>
      </w:pPr>
      <w:r w:rsidRPr="006F3D5E">
        <w:rPr>
          <w:lang w:val="ru-RU"/>
        </w:rPr>
        <w:t xml:space="preserve">бензин                          </w:t>
      </w:r>
      <w:r w:rsidRPr="006F3D5E">
        <w:t xml:space="preserve">                                                  </w:t>
      </w:r>
      <w:r w:rsidR="006F3D5E" w:rsidRPr="006F3D5E">
        <w:t xml:space="preserve">                           1.142.188,77</w:t>
      </w:r>
    </w:p>
    <w:p w:rsidR="00930796" w:rsidRPr="00930796" w:rsidRDefault="00930796" w:rsidP="00930796">
      <w:pPr>
        <w:pStyle w:val="NormalWeb"/>
        <w:spacing w:before="0" w:after="0"/>
        <w:jc w:val="both"/>
        <w:rPr>
          <w:color w:val="C00000"/>
          <w:lang w:val="ru-RU"/>
        </w:rPr>
      </w:pPr>
    </w:p>
    <w:p w:rsidR="00930796" w:rsidRPr="00B673D8" w:rsidRDefault="00930796" w:rsidP="00930796">
      <w:pPr>
        <w:pStyle w:val="NormalWeb"/>
        <w:spacing w:before="0" w:after="0"/>
        <w:ind w:firstLine="696"/>
        <w:jc w:val="both"/>
      </w:pPr>
      <w:r w:rsidRPr="00B673D8">
        <w:rPr>
          <w:lang w:val="ru-RU"/>
        </w:rPr>
        <w:t>Са позиције</w:t>
      </w:r>
      <w:r w:rsidRPr="00B673D8">
        <w:rPr>
          <w:b/>
          <w:lang w:val="ru-RU"/>
        </w:rPr>
        <w:t xml:space="preserve"> </w:t>
      </w:r>
      <w:r w:rsidRPr="00B673D8">
        <w:rPr>
          <w:b/>
        </w:rPr>
        <w:t>15</w:t>
      </w:r>
      <w:r w:rsidRPr="00B673D8">
        <w:rPr>
          <w:b/>
          <w:lang w:val="ru-RU"/>
        </w:rPr>
        <w:t xml:space="preserve"> – 465 -  Остале дотације и трансфери</w:t>
      </w:r>
      <w:r w:rsidRPr="00B673D8">
        <w:rPr>
          <w:lang w:val="ru-RU"/>
        </w:rPr>
        <w:t xml:space="preserve"> од планираних 1.</w:t>
      </w:r>
      <w:r w:rsidR="00B673D8" w:rsidRPr="00B673D8">
        <w:t>206</w:t>
      </w:r>
      <w:r w:rsidRPr="00B673D8">
        <w:t>.000</w:t>
      </w:r>
      <w:r w:rsidRPr="00B673D8">
        <w:rPr>
          <w:lang w:val="ru-RU"/>
        </w:rPr>
        <w:t xml:space="preserve">,00 динара утрошено је </w:t>
      </w:r>
      <w:r w:rsidR="00B673D8" w:rsidRPr="00B673D8">
        <w:t>1.205.918,28</w:t>
      </w:r>
      <w:r w:rsidRPr="00B673D8">
        <w:rPr>
          <w:lang w:val="ru-RU"/>
        </w:rPr>
        <w:t xml:space="preserve"> и то на име осталих текућих дотација по закону – обавезе према буџету Републике за 10% смањења зарада. </w:t>
      </w:r>
    </w:p>
    <w:p w:rsidR="00930796" w:rsidRPr="00930796" w:rsidRDefault="00930796" w:rsidP="00930796">
      <w:pPr>
        <w:tabs>
          <w:tab w:val="left" w:pos="765"/>
        </w:tabs>
        <w:spacing w:after="0" w:line="240" w:lineRule="auto"/>
        <w:ind w:firstLine="696"/>
        <w:jc w:val="both"/>
        <w:rPr>
          <w:rFonts w:ascii="Times New Roman" w:eastAsia="Times New Roman" w:hAnsi="Times New Roman" w:cs="Times New Roman"/>
          <w:b/>
          <w:bCs/>
          <w:color w:val="C00000"/>
          <w:sz w:val="24"/>
          <w:szCs w:val="24"/>
        </w:rPr>
      </w:pPr>
    </w:p>
    <w:p w:rsidR="00930796" w:rsidRPr="00B673D8" w:rsidRDefault="00930796" w:rsidP="00930796">
      <w:pPr>
        <w:tabs>
          <w:tab w:val="left" w:pos="765"/>
        </w:tabs>
        <w:spacing w:after="0" w:line="240" w:lineRule="auto"/>
        <w:ind w:firstLine="696"/>
        <w:jc w:val="both"/>
        <w:rPr>
          <w:rFonts w:ascii="Times New Roman" w:eastAsia="Times New Roman" w:hAnsi="Times New Roman" w:cs="Times New Roman"/>
          <w:b/>
          <w:bCs/>
          <w:sz w:val="24"/>
          <w:szCs w:val="24"/>
        </w:rPr>
      </w:pPr>
      <w:r w:rsidRPr="00B673D8">
        <w:rPr>
          <w:rFonts w:ascii="Times New Roman" w:eastAsia="Times New Roman" w:hAnsi="Times New Roman" w:cs="Times New Roman"/>
          <w:b/>
          <w:sz w:val="24"/>
          <w:szCs w:val="24"/>
          <w:lang w:val="sr-Cyrl-CS"/>
        </w:rPr>
        <w:t xml:space="preserve">Раздео 3 – </w:t>
      </w:r>
      <w:r w:rsidRPr="00B673D8">
        <w:rPr>
          <w:rFonts w:ascii="Times New Roman" w:eastAsia="Times New Roman" w:hAnsi="Times New Roman" w:cs="Times New Roman"/>
          <w:b/>
          <w:sz w:val="24"/>
          <w:szCs w:val="24"/>
        </w:rPr>
        <w:t>Градско веће</w:t>
      </w:r>
    </w:p>
    <w:p w:rsidR="00930796" w:rsidRPr="00B673D8" w:rsidRDefault="00930796" w:rsidP="00930796">
      <w:pPr>
        <w:pStyle w:val="NormalWeb"/>
        <w:spacing w:before="0" w:after="0"/>
        <w:ind w:firstLine="672"/>
        <w:jc w:val="both"/>
        <w:rPr>
          <w:b/>
        </w:rPr>
      </w:pPr>
      <w:r w:rsidRPr="00B673D8">
        <w:rPr>
          <w:b/>
        </w:rPr>
        <w:t>Програм 15</w:t>
      </w:r>
    </w:p>
    <w:p w:rsidR="00930796" w:rsidRPr="00B673D8" w:rsidRDefault="00930796" w:rsidP="00930796">
      <w:pPr>
        <w:pStyle w:val="NormalWeb"/>
        <w:spacing w:before="0" w:after="0"/>
        <w:jc w:val="both"/>
        <w:rPr>
          <w:b/>
        </w:rPr>
      </w:pPr>
      <w:r w:rsidRPr="00B673D8">
        <w:rPr>
          <w:b/>
        </w:rPr>
        <w:t>Програмска активност 0009 – Текућа буџетска резерва</w:t>
      </w:r>
    </w:p>
    <w:p w:rsidR="00930796" w:rsidRPr="00930796" w:rsidRDefault="00930796" w:rsidP="00930796">
      <w:pPr>
        <w:pStyle w:val="NormalWeb"/>
        <w:spacing w:before="0" w:after="0"/>
        <w:jc w:val="both"/>
        <w:rPr>
          <w:color w:val="C00000"/>
        </w:rPr>
      </w:pPr>
    </w:p>
    <w:p w:rsidR="00930796" w:rsidRPr="002622A5" w:rsidRDefault="00930796" w:rsidP="00930796">
      <w:pPr>
        <w:pStyle w:val="NormalWeb"/>
        <w:spacing w:before="0" w:after="0"/>
        <w:ind w:firstLine="696"/>
        <w:jc w:val="both"/>
      </w:pPr>
      <w:r w:rsidRPr="002622A5">
        <w:t xml:space="preserve">Позиције </w:t>
      </w:r>
      <w:r w:rsidRPr="002622A5">
        <w:rPr>
          <w:b/>
        </w:rPr>
        <w:t>16 – 499  - Текућа резерва</w:t>
      </w:r>
      <w:r w:rsidRPr="002622A5">
        <w:t xml:space="preserve"> – ангажована је у укупном износу од </w:t>
      </w:r>
      <w:r w:rsidR="002622A5" w:rsidRPr="002622A5">
        <w:rPr>
          <w:b/>
        </w:rPr>
        <w:t>11.887.683,00</w:t>
      </w:r>
      <w:r w:rsidRPr="002622A5">
        <w:t>динара.</w:t>
      </w:r>
    </w:p>
    <w:p w:rsidR="00930796" w:rsidRPr="002622A5" w:rsidRDefault="00930796" w:rsidP="00930796">
      <w:pPr>
        <w:pStyle w:val="NormalWeb"/>
        <w:spacing w:before="0" w:after="0"/>
        <w:jc w:val="both"/>
      </w:pPr>
      <w:r w:rsidRPr="002622A5">
        <w:t xml:space="preserve">                                    </w:t>
      </w:r>
    </w:p>
    <w:p w:rsidR="00930796" w:rsidRPr="002622A5" w:rsidRDefault="00930796" w:rsidP="00930796">
      <w:pPr>
        <w:spacing w:after="0" w:line="240" w:lineRule="auto"/>
        <w:jc w:val="center"/>
        <w:rPr>
          <w:rFonts w:ascii="Times New Roman" w:eastAsia="Times New Roman" w:hAnsi="Times New Roman" w:cs="Times New Roman"/>
          <w:b/>
          <w:i/>
          <w:sz w:val="24"/>
          <w:szCs w:val="24"/>
          <w:lang w:val="sr-Cyrl-CS"/>
        </w:rPr>
      </w:pPr>
      <w:r w:rsidRPr="002622A5">
        <w:rPr>
          <w:rFonts w:ascii="Times New Roman" w:eastAsia="Times New Roman" w:hAnsi="Times New Roman" w:cs="Times New Roman"/>
          <w:b/>
          <w:i/>
          <w:sz w:val="24"/>
          <w:szCs w:val="24"/>
          <w:lang w:val="sr-Cyrl-CS"/>
        </w:rPr>
        <w:t>Преглед исплате из текуће буџетске резерве у 201</w:t>
      </w:r>
      <w:r w:rsidRPr="002622A5">
        <w:rPr>
          <w:rFonts w:ascii="Times New Roman" w:eastAsia="Times New Roman" w:hAnsi="Times New Roman" w:cs="Times New Roman"/>
          <w:b/>
          <w:i/>
          <w:sz w:val="24"/>
          <w:szCs w:val="24"/>
        </w:rPr>
        <w:t>9.</w:t>
      </w:r>
      <w:r w:rsidRPr="002622A5">
        <w:rPr>
          <w:rFonts w:ascii="Times New Roman" w:eastAsia="Times New Roman" w:hAnsi="Times New Roman" w:cs="Times New Roman"/>
          <w:b/>
          <w:i/>
          <w:sz w:val="24"/>
          <w:szCs w:val="24"/>
          <w:lang w:val="sr-Cyrl-CS"/>
        </w:rPr>
        <w:t>години</w:t>
      </w:r>
    </w:p>
    <w:p w:rsidR="00930796" w:rsidRPr="00930796" w:rsidRDefault="00930796" w:rsidP="00930796">
      <w:pPr>
        <w:spacing w:after="0" w:line="240" w:lineRule="auto"/>
        <w:jc w:val="center"/>
        <w:rPr>
          <w:rFonts w:ascii="Times New Roman" w:eastAsia="Times New Roman" w:hAnsi="Times New Roman" w:cs="Times New Roman"/>
          <w:color w:val="C00000"/>
          <w:sz w:val="24"/>
          <w:szCs w:val="24"/>
          <w:lang w:val="sr-Cyrl-CS"/>
        </w:rPr>
      </w:pPr>
    </w:p>
    <w:tbl>
      <w:tblPr>
        <w:tblW w:w="92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1357"/>
        <w:gridCol w:w="953"/>
        <w:gridCol w:w="2332"/>
        <w:gridCol w:w="2721"/>
        <w:gridCol w:w="1841"/>
      </w:tblGrid>
      <w:tr w:rsidR="003A35DC" w:rsidRPr="003A35DC" w:rsidTr="003A35DC">
        <w:tc>
          <w:tcPr>
            <w:tcW w:w="1357" w:type="dxa"/>
          </w:tcPr>
          <w:p w:rsidR="003A35DC" w:rsidRPr="003A35DC" w:rsidRDefault="003A35DC" w:rsidP="00770832">
            <w:pPr>
              <w:spacing w:before="60" w:after="60"/>
              <w:jc w:val="center"/>
              <w:rPr>
                <w:rFonts w:ascii="Times New Roman" w:eastAsia="Times New Roman" w:hAnsi="Times New Roman" w:cs="Times New Roman"/>
                <w:b/>
                <w:sz w:val="24"/>
                <w:szCs w:val="24"/>
                <w:lang w:val="sr-Cyrl-CS"/>
              </w:rPr>
            </w:pPr>
            <w:r w:rsidRPr="003A35DC">
              <w:rPr>
                <w:rFonts w:ascii="Times New Roman" w:eastAsia="Times New Roman" w:hAnsi="Times New Roman" w:cs="Times New Roman"/>
                <w:b/>
                <w:sz w:val="24"/>
                <w:szCs w:val="24"/>
                <w:lang w:val="sr-Cyrl-CS"/>
              </w:rPr>
              <w:t>Датум</w:t>
            </w:r>
          </w:p>
        </w:tc>
        <w:tc>
          <w:tcPr>
            <w:tcW w:w="953" w:type="dxa"/>
          </w:tcPr>
          <w:p w:rsidR="003A35DC" w:rsidRPr="003A35DC" w:rsidRDefault="003A35DC" w:rsidP="00770832">
            <w:pPr>
              <w:spacing w:before="60" w:after="60"/>
              <w:jc w:val="center"/>
              <w:rPr>
                <w:rFonts w:ascii="Times New Roman" w:eastAsia="Times New Roman" w:hAnsi="Times New Roman" w:cs="Times New Roman"/>
                <w:b/>
                <w:sz w:val="24"/>
                <w:szCs w:val="24"/>
                <w:lang w:val="sr-Cyrl-CS"/>
              </w:rPr>
            </w:pPr>
            <w:r w:rsidRPr="003A35DC">
              <w:rPr>
                <w:rFonts w:ascii="Times New Roman" w:eastAsia="Times New Roman" w:hAnsi="Times New Roman" w:cs="Times New Roman"/>
                <w:b/>
                <w:sz w:val="24"/>
                <w:szCs w:val="24"/>
                <w:lang w:val="sr-Cyrl-CS"/>
              </w:rPr>
              <w:t>Конто</w:t>
            </w:r>
          </w:p>
        </w:tc>
        <w:tc>
          <w:tcPr>
            <w:tcW w:w="2332" w:type="dxa"/>
          </w:tcPr>
          <w:p w:rsidR="003A35DC" w:rsidRPr="003A35DC" w:rsidRDefault="003A35DC" w:rsidP="00770832">
            <w:pPr>
              <w:spacing w:before="60" w:after="60"/>
              <w:jc w:val="center"/>
              <w:rPr>
                <w:rFonts w:ascii="Times New Roman" w:eastAsia="Times New Roman" w:hAnsi="Times New Roman" w:cs="Times New Roman"/>
                <w:b/>
                <w:sz w:val="24"/>
                <w:szCs w:val="24"/>
                <w:lang w:val="sr-Cyrl-CS"/>
              </w:rPr>
            </w:pPr>
            <w:r w:rsidRPr="003A35DC">
              <w:rPr>
                <w:rFonts w:ascii="Times New Roman" w:eastAsia="Times New Roman" w:hAnsi="Times New Roman" w:cs="Times New Roman"/>
                <w:b/>
                <w:sz w:val="24"/>
                <w:szCs w:val="24"/>
                <w:lang w:val="sr-Cyrl-CS"/>
              </w:rPr>
              <w:t>Корисник</w:t>
            </w:r>
          </w:p>
        </w:tc>
        <w:tc>
          <w:tcPr>
            <w:tcW w:w="2721" w:type="dxa"/>
          </w:tcPr>
          <w:p w:rsidR="003A35DC" w:rsidRPr="003A35DC" w:rsidRDefault="003A35DC" w:rsidP="00770832">
            <w:pPr>
              <w:spacing w:before="60" w:after="60"/>
              <w:jc w:val="center"/>
              <w:rPr>
                <w:rFonts w:ascii="Times New Roman" w:eastAsia="Times New Roman" w:hAnsi="Times New Roman" w:cs="Times New Roman"/>
                <w:b/>
                <w:sz w:val="24"/>
                <w:szCs w:val="24"/>
                <w:lang w:val="sr-Cyrl-CS"/>
              </w:rPr>
            </w:pPr>
            <w:r w:rsidRPr="003A35DC">
              <w:rPr>
                <w:rFonts w:ascii="Times New Roman" w:eastAsia="Times New Roman" w:hAnsi="Times New Roman" w:cs="Times New Roman"/>
                <w:b/>
                <w:sz w:val="24"/>
                <w:szCs w:val="24"/>
                <w:lang w:val="sr-Cyrl-CS"/>
              </w:rPr>
              <w:t>Опис</w:t>
            </w:r>
          </w:p>
        </w:tc>
        <w:tc>
          <w:tcPr>
            <w:tcW w:w="1841" w:type="dxa"/>
          </w:tcPr>
          <w:p w:rsidR="003A35DC" w:rsidRPr="003A35DC" w:rsidRDefault="003A35DC" w:rsidP="00770832">
            <w:pPr>
              <w:spacing w:before="60" w:after="60"/>
              <w:jc w:val="center"/>
              <w:rPr>
                <w:rFonts w:ascii="Times New Roman" w:eastAsia="Times New Roman" w:hAnsi="Times New Roman" w:cs="Times New Roman"/>
                <w:b/>
                <w:sz w:val="24"/>
                <w:szCs w:val="24"/>
                <w:lang w:val="sr-Cyrl-CS"/>
              </w:rPr>
            </w:pPr>
            <w:r w:rsidRPr="003A35DC">
              <w:rPr>
                <w:rFonts w:ascii="Times New Roman" w:eastAsia="Times New Roman" w:hAnsi="Times New Roman" w:cs="Times New Roman"/>
                <w:b/>
                <w:sz w:val="24"/>
                <w:szCs w:val="24"/>
                <w:lang w:val="sr-Cyrl-CS"/>
              </w:rPr>
              <w:t>Износ</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08.04.2019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423000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Реализација споразума о сарадњи-Инклузија Рома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28.000,00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08.04.2019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426000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Реализација споразума о сарадњи-Инклузија Рома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21.000,00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10.04.2019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425000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Галерија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Одлагање уметнина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51.464,00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17.04.2019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425000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Одржавање фонтане</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480.000,00</w:t>
            </w:r>
          </w:p>
        </w:tc>
      </w:tr>
      <w:tr w:rsidR="003A35DC" w:rsidRPr="003A35DC" w:rsidTr="003A35DC">
        <w:trPr>
          <w:trHeight w:val="217"/>
        </w:trPr>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09.05.2019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481000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Спортски клубови-ЖФК Јединство и Шах клуб Прогрес</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300.000,00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09.05.2019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511000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Уградња нове громобранске инсталације-ОШ Свети Сава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200.000,00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09.05.2019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481000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Реализација пројекта Матурантска парада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9.156,00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14.05.2019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463000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ОШ Свети Сава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 xml:space="preserve">Израда и монтажа </w:t>
            </w:r>
            <w:r w:rsidRPr="003A35DC">
              <w:rPr>
                <w:rFonts w:ascii="Times New Roman" w:eastAsia="Times New Roman" w:hAnsi="Times New Roman" w:cs="Times New Roman"/>
                <w:sz w:val="24"/>
                <w:szCs w:val="24"/>
              </w:rPr>
              <w:lastRenderedPageBreak/>
              <w:t>цераде и улазне конструкције</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lastRenderedPageBreak/>
              <w:t>139.700,00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lastRenderedPageBreak/>
              <w:t>05.06.2019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463000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ШОСО Младост</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Уклањање цистерне за лож уње</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50.000,00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10.06.2019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472000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Исплата новчане помоћи Центру за социјални рад за децу породице Ђорђевић</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58.659,00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10.06.2019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423000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Реализација споразума о сарадњи-Инклузија Рома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31.000,00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12.06.2019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463000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Средња стручна школа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Услуге правне заштите  и новчане казне и пенали</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71.250,00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02.07.2019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481000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Уплата чланарине</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119.000,00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17.07.2019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425000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ПДВ за стругану асфалтну масу</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70.800,00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17.07.2019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481000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Изградња цркве у насељу Нови Завој</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250.000,00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17.07.2019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423000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Реализација пројекта-Ткачка колинија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150.000,00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17.07.2019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423000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Реализација Оперативног плана за унапређење положаја Рома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322.000,00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17.07.2019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426000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Реализација Оперативног плана за унапређење положаја Рома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618.000,00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17.07.2019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423000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Галерија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Штампа каталога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100.000,00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30.07.2019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451000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Измирење обавеза ЈП Радио Пирот у ликвидацији</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124.164,00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30.07.2019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425000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Радови на водоводу и канализацији у МЗ Градашница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122.976,00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07.08.2019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 xml:space="preserve">463000 </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ОШ Свети Сава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 xml:space="preserve">Реконструкција школе у </w:t>
            </w:r>
            <w:r w:rsidRPr="003A35DC">
              <w:rPr>
                <w:rFonts w:ascii="Times New Roman" w:eastAsia="Times New Roman" w:hAnsi="Times New Roman" w:cs="Times New Roman"/>
                <w:sz w:val="24"/>
                <w:szCs w:val="24"/>
              </w:rPr>
              <w:lastRenderedPageBreak/>
              <w:t>Извору, накнада за образовање</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lastRenderedPageBreak/>
              <w:t>906.000,00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lastRenderedPageBreak/>
              <w:t>19.09.2019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422000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Скупштина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Трошкови путовања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150.000,00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19.09.2019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422000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Градоначелник</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Трошкови путовања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300.000,00</w:t>
            </w:r>
          </w:p>
        </w:tc>
      </w:tr>
      <w:tr w:rsidR="003A35DC" w:rsidRPr="003A35DC" w:rsidTr="003A35DC">
        <w:trPr>
          <w:trHeight w:val="475"/>
        </w:trPr>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19.09.2019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422000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Градско веће</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Трошкови путовања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100.000,00</w:t>
            </w:r>
          </w:p>
        </w:tc>
      </w:tr>
      <w:tr w:rsidR="003A35DC" w:rsidRPr="003A35DC" w:rsidTr="003A35DC">
        <w:trPr>
          <w:trHeight w:val="430"/>
        </w:trPr>
        <w:tc>
          <w:tcPr>
            <w:tcW w:w="1357"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16.09.2019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421000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МЗ Градиште и МЗ Чиниглавци</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54.772,00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29.10.2019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481000</w:t>
            </w:r>
          </w:p>
        </w:tc>
        <w:tc>
          <w:tcPr>
            <w:tcW w:w="2332" w:type="dxa"/>
          </w:tcPr>
          <w:p w:rsidR="003A35DC" w:rsidRPr="003A35DC" w:rsidRDefault="003A35DC" w:rsidP="00770832">
            <w:pPr>
              <w:spacing w:before="60" w:after="60"/>
              <w:rPr>
                <w:rFonts w:ascii="Times New Roman" w:eastAsia="Times New Roman" w:hAnsi="Times New Roman" w:cs="Times New Roman"/>
                <w:b/>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Финансирање пројекта удружења грађана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100.000,00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29.10.2019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423000</w:t>
            </w:r>
          </w:p>
        </w:tc>
        <w:tc>
          <w:tcPr>
            <w:tcW w:w="2332" w:type="dxa"/>
          </w:tcPr>
          <w:p w:rsidR="003A35DC" w:rsidRPr="003A35DC" w:rsidRDefault="003A35DC" w:rsidP="00770832">
            <w:pPr>
              <w:spacing w:before="60" w:after="60"/>
              <w:rPr>
                <w:rFonts w:ascii="Times New Roman" w:eastAsia="Times New Roman" w:hAnsi="Times New Roman" w:cs="Times New Roman"/>
                <w:b/>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МЗ Извор</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13.510,00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29.10.2019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424000</w:t>
            </w:r>
          </w:p>
        </w:tc>
        <w:tc>
          <w:tcPr>
            <w:tcW w:w="2332" w:type="dxa"/>
          </w:tcPr>
          <w:p w:rsidR="003A35DC" w:rsidRPr="003A35DC" w:rsidRDefault="003A35DC" w:rsidP="00770832">
            <w:pPr>
              <w:spacing w:before="60" w:after="60"/>
              <w:rPr>
                <w:rFonts w:ascii="Times New Roman" w:eastAsia="Times New Roman" w:hAnsi="Times New Roman" w:cs="Times New Roman"/>
                <w:b/>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МЗ Извор</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13.000,00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29.10.2019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481000</w:t>
            </w:r>
          </w:p>
        </w:tc>
        <w:tc>
          <w:tcPr>
            <w:tcW w:w="2332" w:type="dxa"/>
          </w:tcPr>
          <w:p w:rsidR="003A35DC" w:rsidRPr="003A35DC" w:rsidRDefault="003A35DC" w:rsidP="00770832">
            <w:pPr>
              <w:spacing w:before="60" w:after="60"/>
              <w:rPr>
                <w:rFonts w:ascii="Times New Roman" w:eastAsia="Times New Roman" w:hAnsi="Times New Roman" w:cs="Times New Roman"/>
                <w:b/>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Санација крова цркве у Церови</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44.328,00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29.10.2019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481000</w:t>
            </w:r>
          </w:p>
        </w:tc>
        <w:tc>
          <w:tcPr>
            <w:tcW w:w="2332" w:type="dxa"/>
          </w:tcPr>
          <w:p w:rsidR="003A35DC" w:rsidRPr="003A35DC" w:rsidRDefault="003A35DC" w:rsidP="00770832">
            <w:pPr>
              <w:spacing w:before="60" w:after="60"/>
              <w:rPr>
                <w:rFonts w:ascii="Times New Roman" w:eastAsia="Times New Roman" w:hAnsi="Times New Roman" w:cs="Times New Roman"/>
                <w:b/>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Финансирање организације из области спорта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426.415,00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29.10.2019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511000</w:t>
            </w:r>
          </w:p>
        </w:tc>
        <w:tc>
          <w:tcPr>
            <w:tcW w:w="2332" w:type="dxa"/>
          </w:tcPr>
          <w:p w:rsidR="003A35DC" w:rsidRPr="003A35DC" w:rsidRDefault="003A35DC" w:rsidP="00770832">
            <w:pPr>
              <w:spacing w:before="60" w:after="60"/>
              <w:rPr>
                <w:rFonts w:ascii="Times New Roman" w:eastAsia="Times New Roman" w:hAnsi="Times New Roman" w:cs="Times New Roman"/>
                <w:b/>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Изградња, реконструкција и опремање вртића  Првомајски цвет</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3.063.027,00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31.10.2019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463000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Средња стручна школа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Куповина котла за грејање</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250.000,00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06.11.2019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423000</w:t>
            </w:r>
          </w:p>
        </w:tc>
        <w:tc>
          <w:tcPr>
            <w:tcW w:w="2332" w:type="dxa"/>
          </w:tcPr>
          <w:p w:rsidR="003A35DC" w:rsidRPr="003A35DC" w:rsidRDefault="003A35DC" w:rsidP="00770832">
            <w:pPr>
              <w:spacing w:before="60" w:after="60"/>
              <w:rPr>
                <w:rFonts w:ascii="Times New Roman" w:eastAsia="Times New Roman" w:hAnsi="Times New Roman" w:cs="Times New Roman"/>
                <w:b/>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Пакетићи за децу рођену путем вантелесне</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200.000,00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06.11.2019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463000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Техничка школа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 xml:space="preserve">Адаптација простора </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303.678,00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27.11.2019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424000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Дом културе</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Организација дочека Нове године</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1.460.000,00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03.12.2019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414000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Градско правобранилаштво</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Социјална давања запосленима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186.667,00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03.12.2019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421000</w:t>
            </w:r>
          </w:p>
        </w:tc>
        <w:tc>
          <w:tcPr>
            <w:tcW w:w="2332" w:type="dxa"/>
          </w:tcPr>
          <w:p w:rsidR="003A35DC" w:rsidRPr="003A35DC" w:rsidRDefault="003A35DC" w:rsidP="00770832">
            <w:pPr>
              <w:spacing w:before="60" w:after="60"/>
              <w:rPr>
                <w:rFonts w:ascii="Times New Roman" w:eastAsia="Times New Roman" w:hAnsi="Times New Roman" w:cs="Times New Roman"/>
                <w:b/>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Интернет конекција у објекту-Радио аматери-Радио клуб Пирот</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48.240,00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03.12.2019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425000</w:t>
            </w:r>
          </w:p>
        </w:tc>
        <w:tc>
          <w:tcPr>
            <w:tcW w:w="2332" w:type="dxa"/>
          </w:tcPr>
          <w:p w:rsidR="003A35DC" w:rsidRPr="003A35DC" w:rsidRDefault="003A35DC" w:rsidP="00770832">
            <w:pPr>
              <w:spacing w:before="60" w:after="60"/>
              <w:rPr>
                <w:rFonts w:ascii="Times New Roman" w:eastAsia="Times New Roman" w:hAnsi="Times New Roman" w:cs="Times New Roman"/>
                <w:b/>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МЗ Засковци</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99.377,00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03.12.2019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423000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 xml:space="preserve">Израда плана </w:t>
            </w:r>
            <w:r w:rsidRPr="003A35DC">
              <w:rPr>
                <w:rFonts w:ascii="Times New Roman" w:eastAsia="Times New Roman" w:hAnsi="Times New Roman" w:cs="Times New Roman"/>
                <w:sz w:val="24"/>
                <w:szCs w:val="24"/>
              </w:rPr>
              <w:lastRenderedPageBreak/>
              <w:t>превентивних мера безбедности и здравља на раду при реализацији пројекта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lastRenderedPageBreak/>
              <w:t>72.000,00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lastRenderedPageBreak/>
              <w:t>03.12.2019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481000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Омладински рукометни клуб</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315.000,00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12.12.2019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465000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Градоначелник</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Умањење зарада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106.000,00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12.12.2019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465000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Градско веће</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Умањење зарада</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10.000,00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r w:rsidRPr="003A35DC">
              <w:rPr>
                <w:rFonts w:ascii="Times New Roman" w:eastAsia="Times New Roman" w:hAnsi="Times New Roman" w:cs="Times New Roman"/>
                <w:sz w:val="24"/>
                <w:szCs w:val="24"/>
                <w:lang w:val="sr-Latn-CS"/>
              </w:rPr>
              <w:t>17.12.2019</w:t>
            </w: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423000</w:t>
            </w:r>
          </w:p>
        </w:tc>
        <w:tc>
          <w:tcPr>
            <w:tcW w:w="2332"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Градска управа</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Суфинансирање научно-стручне конференције</w:t>
            </w:r>
          </w:p>
        </w:tc>
        <w:tc>
          <w:tcPr>
            <w:tcW w:w="1841" w:type="dxa"/>
          </w:tcPr>
          <w:p w:rsidR="003A35DC" w:rsidRPr="003A35DC" w:rsidRDefault="003A35DC" w:rsidP="00770832">
            <w:pPr>
              <w:spacing w:before="60" w:after="60"/>
              <w:jc w:val="right"/>
              <w:rPr>
                <w:rFonts w:ascii="Times New Roman" w:eastAsia="Times New Roman" w:hAnsi="Times New Roman" w:cs="Times New Roman"/>
                <w:sz w:val="24"/>
                <w:szCs w:val="24"/>
              </w:rPr>
            </w:pPr>
            <w:r w:rsidRPr="003A35DC">
              <w:rPr>
                <w:rFonts w:ascii="Times New Roman" w:eastAsia="Times New Roman" w:hAnsi="Times New Roman" w:cs="Times New Roman"/>
                <w:sz w:val="24"/>
                <w:szCs w:val="24"/>
              </w:rPr>
              <w:t>348.500,00</w:t>
            </w:r>
          </w:p>
        </w:tc>
      </w:tr>
      <w:tr w:rsidR="003A35DC" w:rsidRPr="003A35DC" w:rsidTr="003A35DC">
        <w:tc>
          <w:tcPr>
            <w:tcW w:w="1357" w:type="dxa"/>
          </w:tcPr>
          <w:p w:rsidR="003A35DC" w:rsidRPr="003A35DC" w:rsidRDefault="003A35DC" w:rsidP="00770832">
            <w:pPr>
              <w:spacing w:before="60" w:after="60"/>
              <w:rPr>
                <w:rFonts w:ascii="Times New Roman" w:eastAsia="Times New Roman" w:hAnsi="Times New Roman" w:cs="Times New Roman"/>
                <w:sz w:val="24"/>
                <w:szCs w:val="24"/>
                <w:lang w:val="sr-Latn-CS"/>
              </w:rPr>
            </w:pPr>
          </w:p>
        </w:tc>
        <w:tc>
          <w:tcPr>
            <w:tcW w:w="953" w:type="dxa"/>
          </w:tcPr>
          <w:p w:rsidR="003A35DC" w:rsidRPr="003A35DC" w:rsidRDefault="003A35DC" w:rsidP="00770832">
            <w:pPr>
              <w:spacing w:before="60" w:after="60"/>
              <w:rPr>
                <w:rFonts w:ascii="Times New Roman" w:eastAsia="Times New Roman" w:hAnsi="Times New Roman" w:cs="Times New Roman"/>
                <w:sz w:val="24"/>
                <w:szCs w:val="24"/>
              </w:rPr>
            </w:pPr>
          </w:p>
        </w:tc>
        <w:tc>
          <w:tcPr>
            <w:tcW w:w="2332" w:type="dxa"/>
          </w:tcPr>
          <w:p w:rsidR="003A35DC" w:rsidRPr="003A35DC" w:rsidRDefault="003A35DC" w:rsidP="00770832">
            <w:pPr>
              <w:spacing w:before="60" w:after="60"/>
              <w:rPr>
                <w:rFonts w:ascii="Times New Roman" w:eastAsia="Times New Roman" w:hAnsi="Times New Roman" w:cs="Times New Roman"/>
                <w:b/>
                <w:sz w:val="24"/>
                <w:szCs w:val="24"/>
              </w:rPr>
            </w:pPr>
            <w:r w:rsidRPr="003A35DC">
              <w:rPr>
                <w:rFonts w:ascii="Times New Roman" w:eastAsia="Times New Roman" w:hAnsi="Times New Roman" w:cs="Times New Roman"/>
                <w:b/>
                <w:sz w:val="24"/>
                <w:szCs w:val="24"/>
              </w:rPr>
              <w:t>УКУПНО</w:t>
            </w:r>
          </w:p>
        </w:tc>
        <w:tc>
          <w:tcPr>
            <w:tcW w:w="2721" w:type="dxa"/>
          </w:tcPr>
          <w:p w:rsidR="003A35DC" w:rsidRPr="003A35DC" w:rsidRDefault="003A35DC" w:rsidP="00770832">
            <w:pPr>
              <w:spacing w:before="60" w:after="60"/>
              <w:rPr>
                <w:rFonts w:ascii="Times New Roman" w:eastAsia="Times New Roman" w:hAnsi="Times New Roman" w:cs="Times New Roman"/>
                <w:sz w:val="24"/>
                <w:szCs w:val="24"/>
              </w:rPr>
            </w:pPr>
          </w:p>
        </w:tc>
        <w:tc>
          <w:tcPr>
            <w:tcW w:w="1841" w:type="dxa"/>
          </w:tcPr>
          <w:p w:rsidR="003A35DC" w:rsidRPr="003A35DC" w:rsidRDefault="003A35DC" w:rsidP="00770832">
            <w:pPr>
              <w:spacing w:before="60" w:after="60"/>
              <w:jc w:val="right"/>
              <w:rPr>
                <w:rFonts w:ascii="Times New Roman" w:eastAsia="Times New Roman" w:hAnsi="Times New Roman" w:cs="Times New Roman"/>
                <w:b/>
                <w:sz w:val="24"/>
                <w:szCs w:val="24"/>
              </w:rPr>
            </w:pPr>
            <w:r w:rsidRPr="003A35DC">
              <w:rPr>
                <w:rFonts w:ascii="Times New Roman" w:eastAsia="Times New Roman" w:hAnsi="Times New Roman" w:cs="Times New Roman"/>
                <w:b/>
                <w:sz w:val="24"/>
                <w:szCs w:val="24"/>
              </w:rPr>
              <w:t>11.887.683,00</w:t>
            </w:r>
          </w:p>
        </w:tc>
      </w:tr>
    </w:tbl>
    <w:p w:rsidR="00930796" w:rsidRPr="00930796" w:rsidRDefault="00930796" w:rsidP="00930796">
      <w:pPr>
        <w:pStyle w:val="NormalWeb"/>
        <w:spacing w:before="0" w:after="0"/>
        <w:jc w:val="center"/>
        <w:rPr>
          <w:color w:val="C00000"/>
        </w:rPr>
      </w:pPr>
    </w:p>
    <w:p w:rsidR="00930796" w:rsidRPr="00930796" w:rsidRDefault="00930796" w:rsidP="00930796">
      <w:pPr>
        <w:pStyle w:val="NormalWeb"/>
        <w:spacing w:before="0" w:after="0"/>
        <w:jc w:val="center"/>
        <w:rPr>
          <w:color w:val="C00000"/>
        </w:rPr>
      </w:pPr>
    </w:p>
    <w:p w:rsidR="00930796" w:rsidRPr="00B730E5" w:rsidRDefault="00930796" w:rsidP="00930796">
      <w:pPr>
        <w:pStyle w:val="NormalWeb"/>
        <w:spacing w:before="0" w:after="0"/>
        <w:ind w:firstLine="672"/>
        <w:jc w:val="both"/>
        <w:rPr>
          <w:b/>
        </w:rPr>
      </w:pPr>
      <w:r w:rsidRPr="00B730E5">
        <w:rPr>
          <w:b/>
        </w:rPr>
        <w:t>Програм 15</w:t>
      </w:r>
    </w:p>
    <w:p w:rsidR="00930796" w:rsidRPr="00B730E5" w:rsidRDefault="00930796" w:rsidP="00930796">
      <w:pPr>
        <w:pStyle w:val="NormalWeb"/>
        <w:spacing w:before="0" w:after="0"/>
        <w:jc w:val="both"/>
        <w:rPr>
          <w:b/>
        </w:rPr>
      </w:pPr>
      <w:r w:rsidRPr="00B730E5">
        <w:rPr>
          <w:b/>
        </w:rPr>
        <w:t>Програмска активност 0010 – Стална буџетска резерва</w:t>
      </w:r>
    </w:p>
    <w:p w:rsidR="00930796" w:rsidRPr="00B730E5" w:rsidRDefault="00930796" w:rsidP="00930796">
      <w:pPr>
        <w:pStyle w:val="NormalWeb"/>
        <w:spacing w:before="0" w:after="0"/>
        <w:jc w:val="both"/>
      </w:pPr>
    </w:p>
    <w:p w:rsidR="00B730E5" w:rsidRPr="00B730E5" w:rsidRDefault="00930796" w:rsidP="00B730E5">
      <w:pPr>
        <w:pStyle w:val="NormalWeb"/>
        <w:spacing w:before="0" w:after="0"/>
        <w:ind w:firstLine="720"/>
        <w:jc w:val="both"/>
      </w:pPr>
      <w:r w:rsidRPr="00B730E5">
        <w:t xml:space="preserve">Позиција </w:t>
      </w:r>
      <w:r w:rsidRPr="00B730E5">
        <w:rPr>
          <w:b/>
        </w:rPr>
        <w:t>17 – 499 – Стална резерва</w:t>
      </w:r>
      <w:r w:rsidRPr="00B730E5">
        <w:t xml:space="preserve"> – од планираних средстава у износу од  6.000.000,00 динара у овом извештајном периоду је утрошено 1.</w:t>
      </w:r>
      <w:r w:rsidR="00B730E5" w:rsidRPr="00B730E5">
        <w:t>6</w:t>
      </w:r>
      <w:r w:rsidRPr="00B730E5">
        <w:t xml:space="preserve">00.000,00 динара </w:t>
      </w:r>
      <w:r w:rsidR="00B730E5" w:rsidRPr="00B730E5">
        <w:t xml:space="preserve"> и то:</w:t>
      </w:r>
    </w:p>
    <w:p w:rsidR="00B730E5" w:rsidRPr="00B730E5" w:rsidRDefault="00B730E5" w:rsidP="00B730E5">
      <w:pPr>
        <w:pStyle w:val="NormalWeb"/>
        <w:numPr>
          <w:ilvl w:val="0"/>
          <w:numId w:val="30"/>
        </w:numPr>
        <w:spacing w:before="0" w:after="0"/>
        <w:jc w:val="both"/>
      </w:pPr>
      <w:r w:rsidRPr="00B730E5">
        <w:t xml:space="preserve">1.400.000,00 динара - </w:t>
      </w:r>
      <w:r w:rsidR="00930796" w:rsidRPr="00B730E5">
        <w:t>за санацију кровне конструкције стамбено-пословне зграде у ул. Бранка Радичевића број 2 којој је нанета велика материјална штета услед елементарне непогоде</w:t>
      </w:r>
      <w:r w:rsidRPr="00B730E5">
        <w:t xml:space="preserve"> </w:t>
      </w:r>
    </w:p>
    <w:p w:rsidR="00930796" w:rsidRDefault="00B730E5" w:rsidP="005D42AC">
      <w:pPr>
        <w:pStyle w:val="NormalWeb"/>
        <w:numPr>
          <w:ilvl w:val="0"/>
          <w:numId w:val="30"/>
        </w:numPr>
        <w:spacing w:before="0" w:after="0"/>
        <w:jc w:val="both"/>
      </w:pPr>
      <w:r w:rsidRPr="00B730E5">
        <w:t>200.000,00 динара - за набавку неопходног материјала за сузбијање пожара на</w:t>
      </w:r>
      <w:r w:rsidRPr="00D27A5E">
        <w:t xml:space="preserve"> Старој планини.</w:t>
      </w:r>
    </w:p>
    <w:p w:rsidR="005D42AC" w:rsidRPr="005D42AC" w:rsidRDefault="005D42AC" w:rsidP="005D42AC">
      <w:pPr>
        <w:pStyle w:val="NormalWeb"/>
        <w:spacing w:before="0" w:after="0"/>
        <w:ind w:left="720"/>
        <w:jc w:val="both"/>
      </w:pPr>
    </w:p>
    <w:p w:rsidR="00930796" w:rsidRPr="00930796" w:rsidRDefault="00930796" w:rsidP="00930796">
      <w:pPr>
        <w:pStyle w:val="NormalWeb"/>
        <w:spacing w:before="0" w:after="0"/>
        <w:ind w:firstLine="720"/>
        <w:jc w:val="both"/>
        <w:rPr>
          <w:color w:val="C00000"/>
        </w:rPr>
      </w:pPr>
    </w:p>
    <w:p w:rsidR="00930796" w:rsidRPr="005D42AC" w:rsidRDefault="00930796" w:rsidP="00930796">
      <w:pPr>
        <w:pStyle w:val="NormalWeb"/>
        <w:spacing w:before="0" w:after="0"/>
        <w:ind w:firstLine="720"/>
        <w:jc w:val="both"/>
        <w:rPr>
          <w:b/>
        </w:rPr>
      </w:pPr>
      <w:r w:rsidRPr="005D42AC">
        <w:rPr>
          <w:b/>
        </w:rPr>
        <w:t>Програм 16</w:t>
      </w:r>
    </w:p>
    <w:p w:rsidR="00930796" w:rsidRPr="005D42AC" w:rsidRDefault="00930796" w:rsidP="00930796">
      <w:pPr>
        <w:spacing w:after="0" w:line="240" w:lineRule="auto"/>
        <w:jc w:val="both"/>
        <w:rPr>
          <w:rFonts w:ascii="Times New Roman" w:eastAsia="Times New Roman" w:hAnsi="Times New Roman" w:cs="Times New Roman"/>
          <w:sz w:val="24"/>
          <w:szCs w:val="24"/>
        </w:rPr>
      </w:pPr>
      <w:r w:rsidRPr="005D42AC">
        <w:rPr>
          <w:rFonts w:ascii="Times New Roman" w:eastAsia="Times New Roman" w:hAnsi="Times New Roman" w:cs="Times New Roman"/>
          <w:b/>
          <w:bCs/>
          <w:sz w:val="24"/>
          <w:szCs w:val="24"/>
          <w:lang w:val="sr-Cyrl-CS"/>
        </w:rPr>
        <w:t>Програмска активност 00</w:t>
      </w:r>
      <w:r w:rsidRPr="005D42AC">
        <w:rPr>
          <w:rFonts w:ascii="Times New Roman" w:eastAsia="Times New Roman" w:hAnsi="Times New Roman" w:cs="Times New Roman"/>
          <w:b/>
          <w:bCs/>
          <w:sz w:val="24"/>
          <w:szCs w:val="24"/>
          <w:lang w:val="ru-RU"/>
        </w:rPr>
        <w:t>0</w:t>
      </w:r>
      <w:r w:rsidRPr="005D42AC">
        <w:rPr>
          <w:rFonts w:ascii="Times New Roman" w:eastAsia="Times New Roman" w:hAnsi="Times New Roman" w:cs="Times New Roman"/>
          <w:b/>
          <w:bCs/>
          <w:sz w:val="24"/>
          <w:szCs w:val="24"/>
        </w:rPr>
        <w:t>2</w:t>
      </w:r>
      <w:r w:rsidRPr="005D42AC">
        <w:rPr>
          <w:rFonts w:ascii="Times New Roman" w:eastAsia="Times New Roman" w:hAnsi="Times New Roman" w:cs="Times New Roman"/>
          <w:b/>
          <w:bCs/>
          <w:sz w:val="24"/>
          <w:szCs w:val="24"/>
          <w:lang w:val="ru-RU"/>
        </w:rPr>
        <w:t xml:space="preserve"> – </w:t>
      </w:r>
      <w:r w:rsidRPr="005D42AC">
        <w:rPr>
          <w:rFonts w:ascii="Times New Roman" w:eastAsia="Times New Roman" w:hAnsi="Times New Roman" w:cs="Times New Roman"/>
          <w:b/>
          <w:bCs/>
          <w:sz w:val="24"/>
          <w:szCs w:val="24"/>
          <w:lang w:val="sr-Cyrl-CS"/>
        </w:rPr>
        <w:t xml:space="preserve">Функционисање </w:t>
      </w:r>
      <w:r w:rsidRPr="005D42AC">
        <w:rPr>
          <w:rFonts w:ascii="Times New Roman" w:eastAsia="Times New Roman" w:hAnsi="Times New Roman" w:cs="Times New Roman"/>
          <w:b/>
          <w:bCs/>
          <w:sz w:val="24"/>
          <w:szCs w:val="24"/>
        </w:rPr>
        <w:t>извршних органа</w:t>
      </w:r>
    </w:p>
    <w:p w:rsidR="00930796" w:rsidRPr="00930796" w:rsidRDefault="00930796" w:rsidP="00930796">
      <w:pPr>
        <w:pStyle w:val="NormalWeb"/>
        <w:spacing w:before="0" w:after="0"/>
        <w:ind w:firstLine="720"/>
        <w:jc w:val="both"/>
        <w:rPr>
          <w:color w:val="C00000"/>
        </w:rPr>
      </w:pPr>
    </w:p>
    <w:p w:rsidR="00930796" w:rsidRPr="005D42AC" w:rsidRDefault="00930796" w:rsidP="00930796">
      <w:pPr>
        <w:pStyle w:val="NormalWeb"/>
        <w:spacing w:before="0" w:after="0"/>
        <w:ind w:firstLine="696"/>
        <w:jc w:val="both"/>
      </w:pPr>
      <w:r w:rsidRPr="005D42AC">
        <w:rPr>
          <w:lang w:val="ru-RU"/>
        </w:rPr>
        <w:t>Са позиције</w:t>
      </w:r>
      <w:r w:rsidRPr="005D42AC">
        <w:t xml:space="preserve"> </w:t>
      </w:r>
      <w:r w:rsidRPr="005D42AC">
        <w:rPr>
          <w:b/>
        </w:rPr>
        <w:t>20</w:t>
      </w:r>
      <w:r w:rsidRPr="005D42AC">
        <w:rPr>
          <w:b/>
          <w:bCs/>
          <w:lang w:val="ru-RU"/>
        </w:rPr>
        <w:t xml:space="preserve"> – 421 - Стални трошкови </w:t>
      </w:r>
      <w:r w:rsidRPr="005D42AC">
        <w:rPr>
          <w:lang w:val="ru-RU"/>
        </w:rPr>
        <w:t xml:space="preserve">од планираних </w:t>
      </w:r>
      <w:r w:rsidRPr="005D42AC">
        <w:t>102.830</w:t>
      </w:r>
      <w:r w:rsidRPr="005D42AC">
        <w:rPr>
          <w:lang w:val="ru-RU"/>
        </w:rPr>
        <w:t xml:space="preserve">,00 </w:t>
      </w:r>
      <w:r w:rsidRPr="005D42AC">
        <w:t>утрошено</w:t>
      </w:r>
      <w:r w:rsidRPr="005D42AC">
        <w:rPr>
          <w:lang w:val="ru-RU"/>
        </w:rPr>
        <w:t xml:space="preserve"> је </w:t>
      </w:r>
      <w:r w:rsidR="005D42AC" w:rsidRPr="005D42AC">
        <w:t>14.400,11</w:t>
      </w:r>
      <w:r w:rsidRPr="005D42AC">
        <w:t xml:space="preserve"> динара</w:t>
      </w:r>
      <w:r w:rsidRPr="005D42AC">
        <w:rPr>
          <w:lang w:val="ru-RU"/>
        </w:rPr>
        <w:t xml:space="preserve"> и то</w:t>
      </w:r>
      <w:r w:rsidRPr="005D42AC">
        <w:t xml:space="preserve"> за трошкове мобилних телефона.</w:t>
      </w:r>
    </w:p>
    <w:p w:rsidR="00930796" w:rsidRPr="005D42AC" w:rsidRDefault="00930796" w:rsidP="00930796">
      <w:pPr>
        <w:pStyle w:val="NormalWeb"/>
        <w:spacing w:before="0" w:after="0"/>
        <w:ind w:firstLine="696"/>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5D42AC" w:rsidTr="009845C0">
        <w:tc>
          <w:tcPr>
            <w:tcW w:w="1667" w:type="pct"/>
          </w:tcPr>
          <w:p w:rsidR="00930796" w:rsidRPr="005D42AC" w:rsidRDefault="00930796" w:rsidP="00930796">
            <w:pPr>
              <w:spacing w:after="0" w:line="240" w:lineRule="auto"/>
              <w:jc w:val="both"/>
              <w:rPr>
                <w:rFonts w:ascii="Times New Roman" w:eastAsia="Times New Roman" w:hAnsi="Times New Roman" w:cs="Times New Roman"/>
                <w:sz w:val="24"/>
                <w:szCs w:val="24"/>
              </w:rPr>
            </w:pPr>
            <w:r w:rsidRPr="005D42AC">
              <w:rPr>
                <w:rFonts w:ascii="Times New Roman" w:eastAsia="Times New Roman" w:hAnsi="Times New Roman" w:cs="Times New Roman"/>
                <w:sz w:val="24"/>
                <w:szCs w:val="24"/>
              </w:rPr>
              <w:t>Извор финансирања</w:t>
            </w:r>
          </w:p>
        </w:tc>
        <w:tc>
          <w:tcPr>
            <w:tcW w:w="1667" w:type="pct"/>
          </w:tcPr>
          <w:p w:rsidR="00930796" w:rsidRPr="005D42AC" w:rsidRDefault="00930796" w:rsidP="00930796">
            <w:pPr>
              <w:spacing w:after="0" w:line="240" w:lineRule="auto"/>
              <w:jc w:val="both"/>
              <w:rPr>
                <w:rFonts w:ascii="Times New Roman" w:eastAsia="Times New Roman" w:hAnsi="Times New Roman" w:cs="Times New Roman"/>
                <w:sz w:val="24"/>
                <w:szCs w:val="24"/>
              </w:rPr>
            </w:pPr>
            <w:r w:rsidRPr="005D42AC">
              <w:rPr>
                <w:rFonts w:ascii="Times New Roman" w:eastAsia="Times New Roman" w:hAnsi="Times New Roman" w:cs="Times New Roman"/>
                <w:sz w:val="24"/>
                <w:szCs w:val="24"/>
              </w:rPr>
              <w:t>План</w:t>
            </w:r>
          </w:p>
        </w:tc>
        <w:tc>
          <w:tcPr>
            <w:tcW w:w="1667" w:type="pct"/>
          </w:tcPr>
          <w:p w:rsidR="00930796" w:rsidRPr="005D42AC" w:rsidRDefault="00930796" w:rsidP="00930796">
            <w:pPr>
              <w:spacing w:after="0" w:line="240" w:lineRule="auto"/>
              <w:jc w:val="both"/>
              <w:rPr>
                <w:rFonts w:ascii="Times New Roman" w:eastAsia="Times New Roman" w:hAnsi="Times New Roman" w:cs="Times New Roman"/>
                <w:sz w:val="24"/>
                <w:szCs w:val="24"/>
              </w:rPr>
            </w:pPr>
            <w:r w:rsidRPr="005D42AC">
              <w:rPr>
                <w:rFonts w:ascii="Times New Roman" w:eastAsia="Times New Roman" w:hAnsi="Times New Roman" w:cs="Times New Roman"/>
                <w:sz w:val="24"/>
                <w:szCs w:val="24"/>
              </w:rPr>
              <w:t>Извршење</w:t>
            </w:r>
          </w:p>
        </w:tc>
      </w:tr>
      <w:tr w:rsidR="00930796" w:rsidRPr="005D42AC" w:rsidTr="009845C0">
        <w:tc>
          <w:tcPr>
            <w:tcW w:w="1667" w:type="pct"/>
          </w:tcPr>
          <w:p w:rsidR="00930796" w:rsidRPr="005D42AC" w:rsidRDefault="00930796" w:rsidP="00930796">
            <w:pPr>
              <w:spacing w:after="0" w:line="240" w:lineRule="auto"/>
              <w:jc w:val="both"/>
              <w:rPr>
                <w:rFonts w:ascii="Times New Roman" w:eastAsia="Times New Roman" w:hAnsi="Times New Roman" w:cs="Times New Roman"/>
                <w:sz w:val="24"/>
                <w:szCs w:val="24"/>
              </w:rPr>
            </w:pPr>
            <w:r w:rsidRPr="005D42AC">
              <w:rPr>
                <w:rFonts w:ascii="Times New Roman" w:eastAsia="Times New Roman" w:hAnsi="Times New Roman" w:cs="Times New Roman"/>
                <w:sz w:val="24"/>
                <w:szCs w:val="24"/>
              </w:rPr>
              <w:t>01</w:t>
            </w:r>
          </w:p>
        </w:tc>
        <w:tc>
          <w:tcPr>
            <w:tcW w:w="1667" w:type="pct"/>
          </w:tcPr>
          <w:p w:rsidR="00930796" w:rsidRPr="005D42AC" w:rsidRDefault="00930796" w:rsidP="00930796">
            <w:pPr>
              <w:spacing w:after="0" w:line="240" w:lineRule="auto"/>
              <w:jc w:val="right"/>
              <w:rPr>
                <w:rFonts w:ascii="Times New Roman" w:eastAsia="Times New Roman" w:hAnsi="Times New Roman" w:cs="Times New Roman"/>
                <w:sz w:val="24"/>
                <w:szCs w:val="24"/>
              </w:rPr>
            </w:pPr>
            <w:r w:rsidRPr="005D42AC">
              <w:rPr>
                <w:rFonts w:ascii="Times New Roman" w:eastAsia="Times New Roman" w:hAnsi="Times New Roman" w:cs="Times New Roman"/>
                <w:sz w:val="24"/>
                <w:szCs w:val="24"/>
              </w:rPr>
              <w:t>100.000,00</w:t>
            </w:r>
          </w:p>
        </w:tc>
        <w:tc>
          <w:tcPr>
            <w:tcW w:w="1667" w:type="pct"/>
          </w:tcPr>
          <w:p w:rsidR="00930796" w:rsidRPr="005D42AC" w:rsidRDefault="005D42AC" w:rsidP="00930796">
            <w:pPr>
              <w:spacing w:after="0" w:line="240" w:lineRule="auto"/>
              <w:jc w:val="right"/>
              <w:rPr>
                <w:rFonts w:ascii="Times New Roman" w:eastAsia="Times New Roman" w:hAnsi="Times New Roman" w:cs="Times New Roman"/>
                <w:sz w:val="24"/>
                <w:szCs w:val="24"/>
              </w:rPr>
            </w:pPr>
            <w:r w:rsidRPr="005D42AC">
              <w:rPr>
                <w:rFonts w:ascii="Times New Roman" w:eastAsia="Times New Roman" w:hAnsi="Times New Roman" w:cs="Times New Roman"/>
                <w:sz w:val="24"/>
                <w:szCs w:val="24"/>
              </w:rPr>
              <w:t>11.570,51</w:t>
            </w:r>
          </w:p>
        </w:tc>
      </w:tr>
      <w:tr w:rsidR="00930796" w:rsidRPr="005D42AC" w:rsidTr="009845C0">
        <w:tc>
          <w:tcPr>
            <w:tcW w:w="1667" w:type="pct"/>
          </w:tcPr>
          <w:p w:rsidR="00930796" w:rsidRPr="005D42AC" w:rsidRDefault="00930796" w:rsidP="00930796">
            <w:pPr>
              <w:spacing w:after="0" w:line="240" w:lineRule="auto"/>
              <w:jc w:val="both"/>
              <w:rPr>
                <w:rFonts w:ascii="Times New Roman" w:eastAsia="Times New Roman" w:hAnsi="Times New Roman" w:cs="Times New Roman"/>
                <w:sz w:val="24"/>
                <w:szCs w:val="24"/>
              </w:rPr>
            </w:pPr>
            <w:r w:rsidRPr="005D42AC">
              <w:rPr>
                <w:rFonts w:ascii="Times New Roman" w:eastAsia="Times New Roman" w:hAnsi="Times New Roman" w:cs="Times New Roman"/>
                <w:sz w:val="24"/>
                <w:szCs w:val="24"/>
              </w:rPr>
              <w:t>13</w:t>
            </w:r>
          </w:p>
        </w:tc>
        <w:tc>
          <w:tcPr>
            <w:tcW w:w="1667" w:type="pct"/>
          </w:tcPr>
          <w:p w:rsidR="00930796" w:rsidRPr="005D42AC" w:rsidRDefault="00930796" w:rsidP="00930796">
            <w:pPr>
              <w:spacing w:after="0" w:line="240" w:lineRule="auto"/>
              <w:jc w:val="right"/>
              <w:rPr>
                <w:rFonts w:ascii="Times New Roman" w:eastAsia="Times New Roman" w:hAnsi="Times New Roman" w:cs="Times New Roman"/>
                <w:sz w:val="24"/>
                <w:szCs w:val="24"/>
              </w:rPr>
            </w:pPr>
            <w:r w:rsidRPr="005D42AC">
              <w:rPr>
                <w:rFonts w:ascii="Times New Roman" w:eastAsia="Times New Roman" w:hAnsi="Times New Roman" w:cs="Times New Roman"/>
                <w:sz w:val="24"/>
                <w:szCs w:val="24"/>
              </w:rPr>
              <w:t>2.830,00</w:t>
            </w:r>
          </w:p>
        </w:tc>
        <w:tc>
          <w:tcPr>
            <w:tcW w:w="1667" w:type="pct"/>
          </w:tcPr>
          <w:p w:rsidR="00930796" w:rsidRPr="005D42AC" w:rsidRDefault="00930796" w:rsidP="00930796">
            <w:pPr>
              <w:spacing w:after="0" w:line="240" w:lineRule="auto"/>
              <w:jc w:val="right"/>
              <w:rPr>
                <w:rFonts w:ascii="Times New Roman" w:eastAsia="Times New Roman" w:hAnsi="Times New Roman" w:cs="Times New Roman"/>
                <w:sz w:val="24"/>
                <w:szCs w:val="24"/>
              </w:rPr>
            </w:pPr>
            <w:r w:rsidRPr="005D42AC">
              <w:rPr>
                <w:rFonts w:ascii="Times New Roman" w:eastAsia="Times New Roman" w:hAnsi="Times New Roman" w:cs="Times New Roman"/>
                <w:sz w:val="24"/>
                <w:szCs w:val="24"/>
              </w:rPr>
              <w:t>2.829,60</w:t>
            </w:r>
          </w:p>
        </w:tc>
      </w:tr>
      <w:tr w:rsidR="00930796" w:rsidRPr="005D42AC" w:rsidTr="009845C0">
        <w:tc>
          <w:tcPr>
            <w:tcW w:w="1667" w:type="pct"/>
          </w:tcPr>
          <w:p w:rsidR="00930796" w:rsidRPr="005D42AC" w:rsidRDefault="00930796" w:rsidP="00930796">
            <w:pPr>
              <w:spacing w:after="0" w:line="240" w:lineRule="auto"/>
              <w:jc w:val="both"/>
              <w:rPr>
                <w:rFonts w:ascii="Times New Roman" w:eastAsia="Times New Roman" w:hAnsi="Times New Roman" w:cs="Times New Roman"/>
                <w:sz w:val="24"/>
                <w:szCs w:val="24"/>
              </w:rPr>
            </w:pPr>
            <w:r w:rsidRPr="005D42AC">
              <w:rPr>
                <w:rFonts w:ascii="Times New Roman" w:eastAsia="Times New Roman" w:hAnsi="Times New Roman" w:cs="Times New Roman"/>
                <w:sz w:val="24"/>
                <w:szCs w:val="24"/>
              </w:rPr>
              <w:t>Укупно</w:t>
            </w:r>
          </w:p>
        </w:tc>
        <w:tc>
          <w:tcPr>
            <w:tcW w:w="1667" w:type="pct"/>
          </w:tcPr>
          <w:p w:rsidR="00930796" w:rsidRPr="005D42AC" w:rsidRDefault="00930796" w:rsidP="00930796">
            <w:pPr>
              <w:spacing w:after="0" w:line="240" w:lineRule="auto"/>
              <w:jc w:val="right"/>
              <w:rPr>
                <w:rFonts w:ascii="Times New Roman" w:eastAsia="Times New Roman" w:hAnsi="Times New Roman" w:cs="Times New Roman"/>
                <w:sz w:val="24"/>
                <w:szCs w:val="24"/>
              </w:rPr>
            </w:pPr>
            <w:r w:rsidRPr="005D42AC">
              <w:rPr>
                <w:rFonts w:ascii="Times New Roman" w:eastAsia="Times New Roman" w:hAnsi="Times New Roman" w:cs="Times New Roman"/>
                <w:sz w:val="24"/>
                <w:szCs w:val="24"/>
              </w:rPr>
              <w:t>102.830,00</w:t>
            </w:r>
          </w:p>
        </w:tc>
        <w:tc>
          <w:tcPr>
            <w:tcW w:w="1667" w:type="pct"/>
          </w:tcPr>
          <w:p w:rsidR="00930796" w:rsidRPr="005D42AC" w:rsidRDefault="005D42AC" w:rsidP="00930796">
            <w:pPr>
              <w:spacing w:after="0" w:line="240" w:lineRule="auto"/>
              <w:jc w:val="right"/>
              <w:rPr>
                <w:rFonts w:ascii="Times New Roman" w:eastAsia="Times New Roman" w:hAnsi="Times New Roman" w:cs="Times New Roman"/>
                <w:sz w:val="24"/>
                <w:szCs w:val="24"/>
              </w:rPr>
            </w:pPr>
            <w:r w:rsidRPr="005D42AC">
              <w:rPr>
                <w:rFonts w:ascii="Times New Roman" w:eastAsia="Times New Roman" w:hAnsi="Times New Roman" w:cs="Times New Roman"/>
                <w:sz w:val="24"/>
                <w:szCs w:val="24"/>
              </w:rPr>
              <w:t>14.400,11</w:t>
            </w:r>
          </w:p>
        </w:tc>
      </w:tr>
    </w:tbl>
    <w:p w:rsidR="00930796" w:rsidRPr="00930796" w:rsidRDefault="00930796" w:rsidP="00930796">
      <w:pPr>
        <w:pStyle w:val="NormalWeb"/>
        <w:spacing w:before="0" w:after="0"/>
        <w:ind w:firstLine="720"/>
        <w:jc w:val="both"/>
        <w:rPr>
          <w:color w:val="C00000"/>
        </w:rPr>
      </w:pPr>
    </w:p>
    <w:p w:rsidR="00930796" w:rsidRPr="00C37D17" w:rsidRDefault="00930796" w:rsidP="00930796">
      <w:pPr>
        <w:pStyle w:val="NormalWeb"/>
        <w:spacing w:before="0" w:after="0"/>
        <w:ind w:firstLine="696"/>
        <w:jc w:val="both"/>
      </w:pPr>
      <w:r w:rsidRPr="00C37D17">
        <w:rPr>
          <w:lang w:val="ru-RU"/>
        </w:rPr>
        <w:t xml:space="preserve">Са позиције </w:t>
      </w:r>
      <w:r w:rsidRPr="00C37D17">
        <w:rPr>
          <w:b/>
        </w:rPr>
        <w:t>21</w:t>
      </w:r>
      <w:r w:rsidRPr="00C37D17">
        <w:rPr>
          <w:b/>
          <w:lang w:val="ru-RU"/>
        </w:rPr>
        <w:t xml:space="preserve"> – 422 -  Трошкови путовања</w:t>
      </w:r>
      <w:r w:rsidRPr="00C37D17">
        <w:rPr>
          <w:lang w:val="ru-RU"/>
        </w:rPr>
        <w:t xml:space="preserve"> од планираних </w:t>
      </w:r>
      <w:r w:rsidRPr="00C37D17">
        <w:t>4</w:t>
      </w:r>
      <w:r w:rsidR="005D42AC" w:rsidRPr="00C37D17">
        <w:t>1</w:t>
      </w:r>
      <w:r w:rsidRPr="00C37D17">
        <w:t>0.000</w:t>
      </w:r>
      <w:r w:rsidRPr="00C37D17">
        <w:rPr>
          <w:lang w:val="ru-RU"/>
        </w:rPr>
        <w:t xml:space="preserve">,00 динара утрошено је  </w:t>
      </w:r>
      <w:r w:rsidR="005D42AC" w:rsidRPr="00C37D17">
        <w:t>405.699,57 динара,</w:t>
      </w:r>
      <w:r w:rsidRPr="00C37D17">
        <w:t xml:space="preserve"> са извора финансирања 01</w:t>
      </w:r>
      <w:r w:rsidR="005D42AC" w:rsidRPr="00C37D17">
        <w:t xml:space="preserve"> и то за:</w:t>
      </w:r>
    </w:p>
    <w:p w:rsidR="00C37D17" w:rsidRPr="00C37D17" w:rsidRDefault="00C37D17" w:rsidP="00C37D17">
      <w:pPr>
        <w:pStyle w:val="NormalWeb"/>
        <w:numPr>
          <w:ilvl w:val="0"/>
          <w:numId w:val="31"/>
        </w:numPr>
        <w:spacing w:before="0" w:after="0"/>
        <w:jc w:val="both"/>
      </w:pPr>
      <w:r w:rsidRPr="00C37D17">
        <w:t>Трошкови дневница и превоза на службеном путу у земљи                      1.620,00</w:t>
      </w:r>
    </w:p>
    <w:p w:rsidR="00C37D17" w:rsidRPr="00C37D17" w:rsidRDefault="00C37D17" w:rsidP="00C37D17">
      <w:pPr>
        <w:pStyle w:val="NormalWeb"/>
        <w:numPr>
          <w:ilvl w:val="0"/>
          <w:numId w:val="31"/>
        </w:numPr>
        <w:spacing w:before="0" w:after="0"/>
        <w:jc w:val="both"/>
      </w:pPr>
      <w:r w:rsidRPr="00C37D17">
        <w:t>Трошкови дневница на службеном путу у иностранству                         46.119,57</w:t>
      </w:r>
    </w:p>
    <w:p w:rsidR="00C37D17" w:rsidRPr="00C37D17" w:rsidRDefault="00C37D17" w:rsidP="00C37D17">
      <w:pPr>
        <w:pStyle w:val="NormalWeb"/>
        <w:numPr>
          <w:ilvl w:val="0"/>
          <w:numId w:val="31"/>
        </w:numPr>
        <w:spacing w:before="0" w:after="0"/>
        <w:jc w:val="both"/>
      </w:pPr>
      <w:r w:rsidRPr="00C37D17">
        <w:t>Трошкови превоза на службеном путу у иностранству                          284.975,00</w:t>
      </w:r>
    </w:p>
    <w:p w:rsidR="00C37D17" w:rsidRPr="00C37D17" w:rsidRDefault="00C37D17" w:rsidP="00C37D17">
      <w:pPr>
        <w:pStyle w:val="NormalWeb"/>
        <w:numPr>
          <w:ilvl w:val="0"/>
          <w:numId w:val="31"/>
        </w:numPr>
        <w:spacing w:before="0" w:after="0"/>
        <w:jc w:val="both"/>
      </w:pPr>
      <w:r w:rsidRPr="00C37D17">
        <w:t>Трошкови смештаја на службеном путу у иностранству                         40.900,00</w:t>
      </w:r>
    </w:p>
    <w:p w:rsidR="00930796" w:rsidRPr="00A72BE6" w:rsidRDefault="00C37D17" w:rsidP="00930796">
      <w:pPr>
        <w:pStyle w:val="NormalWeb"/>
        <w:numPr>
          <w:ilvl w:val="0"/>
          <w:numId w:val="31"/>
        </w:numPr>
        <w:spacing w:before="0" w:after="0"/>
        <w:jc w:val="both"/>
      </w:pPr>
      <w:r w:rsidRPr="00C37D17">
        <w:t>Остали трошкови за путовања у иностранству                                         32.085,00</w:t>
      </w:r>
    </w:p>
    <w:p w:rsidR="00930796" w:rsidRPr="00A72BE6" w:rsidRDefault="00930796" w:rsidP="00930796">
      <w:pPr>
        <w:pStyle w:val="NormalWeb"/>
        <w:spacing w:before="0" w:after="0"/>
        <w:ind w:firstLine="696"/>
        <w:jc w:val="both"/>
      </w:pPr>
      <w:r w:rsidRPr="00A72BE6">
        <w:rPr>
          <w:lang w:val="ru-RU"/>
        </w:rPr>
        <w:lastRenderedPageBreak/>
        <w:t>Са позиције</w:t>
      </w:r>
      <w:r w:rsidRPr="00A72BE6">
        <w:rPr>
          <w:b/>
          <w:lang w:val="ru-RU"/>
        </w:rPr>
        <w:t xml:space="preserve"> </w:t>
      </w:r>
      <w:r w:rsidRPr="00A72BE6">
        <w:rPr>
          <w:b/>
        </w:rPr>
        <w:t>22</w:t>
      </w:r>
      <w:r w:rsidRPr="00A72BE6">
        <w:rPr>
          <w:b/>
          <w:lang w:val="ru-RU"/>
        </w:rPr>
        <w:t xml:space="preserve"> – 423 – Услуге по уговору</w:t>
      </w:r>
      <w:r w:rsidRPr="00A72BE6">
        <w:rPr>
          <w:lang w:val="ru-RU"/>
        </w:rPr>
        <w:t xml:space="preserve"> утрошено је</w:t>
      </w:r>
    </w:p>
    <w:p w:rsidR="00930796" w:rsidRPr="00A72BE6" w:rsidRDefault="00930796" w:rsidP="00930796">
      <w:pPr>
        <w:pStyle w:val="NormalWeb"/>
        <w:spacing w:before="0" w:after="0"/>
        <w:ind w:firstLine="696"/>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A72BE6" w:rsidTr="009845C0">
        <w:tc>
          <w:tcPr>
            <w:tcW w:w="1667" w:type="pct"/>
          </w:tcPr>
          <w:p w:rsidR="00930796" w:rsidRPr="00A72BE6" w:rsidRDefault="00930796" w:rsidP="00930796">
            <w:pPr>
              <w:spacing w:after="0" w:line="240" w:lineRule="auto"/>
              <w:jc w:val="both"/>
              <w:rPr>
                <w:rFonts w:ascii="Times New Roman" w:eastAsia="Times New Roman" w:hAnsi="Times New Roman" w:cs="Times New Roman"/>
                <w:sz w:val="24"/>
                <w:szCs w:val="24"/>
              </w:rPr>
            </w:pPr>
            <w:r w:rsidRPr="00A72BE6">
              <w:rPr>
                <w:rFonts w:ascii="Times New Roman" w:eastAsia="Times New Roman" w:hAnsi="Times New Roman" w:cs="Times New Roman"/>
                <w:sz w:val="24"/>
                <w:szCs w:val="24"/>
              </w:rPr>
              <w:t>Извор финансирања</w:t>
            </w:r>
          </w:p>
        </w:tc>
        <w:tc>
          <w:tcPr>
            <w:tcW w:w="1667" w:type="pct"/>
          </w:tcPr>
          <w:p w:rsidR="00930796" w:rsidRPr="00A72BE6" w:rsidRDefault="00930796" w:rsidP="00930796">
            <w:pPr>
              <w:spacing w:after="0" w:line="240" w:lineRule="auto"/>
              <w:jc w:val="both"/>
              <w:rPr>
                <w:rFonts w:ascii="Times New Roman" w:eastAsia="Times New Roman" w:hAnsi="Times New Roman" w:cs="Times New Roman"/>
                <w:sz w:val="24"/>
                <w:szCs w:val="24"/>
              </w:rPr>
            </w:pPr>
            <w:r w:rsidRPr="00A72BE6">
              <w:rPr>
                <w:rFonts w:ascii="Times New Roman" w:eastAsia="Times New Roman" w:hAnsi="Times New Roman" w:cs="Times New Roman"/>
                <w:sz w:val="24"/>
                <w:szCs w:val="24"/>
              </w:rPr>
              <w:t>План</w:t>
            </w:r>
          </w:p>
        </w:tc>
        <w:tc>
          <w:tcPr>
            <w:tcW w:w="1666" w:type="pct"/>
          </w:tcPr>
          <w:p w:rsidR="00930796" w:rsidRPr="00A72BE6" w:rsidRDefault="00930796" w:rsidP="00930796">
            <w:pPr>
              <w:spacing w:after="0" w:line="240" w:lineRule="auto"/>
              <w:jc w:val="both"/>
              <w:rPr>
                <w:rFonts w:ascii="Times New Roman" w:eastAsia="Times New Roman" w:hAnsi="Times New Roman" w:cs="Times New Roman"/>
                <w:sz w:val="24"/>
                <w:szCs w:val="24"/>
              </w:rPr>
            </w:pPr>
            <w:r w:rsidRPr="00A72BE6">
              <w:rPr>
                <w:rFonts w:ascii="Times New Roman" w:eastAsia="Times New Roman" w:hAnsi="Times New Roman" w:cs="Times New Roman"/>
                <w:sz w:val="24"/>
                <w:szCs w:val="24"/>
              </w:rPr>
              <w:t>Извршење</w:t>
            </w:r>
          </w:p>
        </w:tc>
      </w:tr>
      <w:tr w:rsidR="00930796" w:rsidRPr="00A72BE6" w:rsidTr="009845C0">
        <w:tc>
          <w:tcPr>
            <w:tcW w:w="1667" w:type="pct"/>
          </w:tcPr>
          <w:p w:rsidR="00930796" w:rsidRPr="00A72BE6" w:rsidRDefault="00930796" w:rsidP="00930796">
            <w:pPr>
              <w:spacing w:after="0" w:line="240" w:lineRule="auto"/>
              <w:jc w:val="both"/>
              <w:rPr>
                <w:rFonts w:ascii="Times New Roman" w:eastAsia="Times New Roman" w:hAnsi="Times New Roman" w:cs="Times New Roman"/>
                <w:sz w:val="24"/>
                <w:szCs w:val="24"/>
              </w:rPr>
            </w:pPr>
            <w:r w:rsidRPr="00A72BE6">
              <w:rPr>
                <w:rFonts w:ascii="Times New Roman" w:eastAsia="Times New Roman" w:hAnsi="Times New Roman" w:cs="Times New Roman"/>
                <w:sz w:val="24"/>
                <w:szCs w:val="24"/>
              </w:rPr>
              <w:t>01</w:t>
            </w:r>
          </w:p>
        </w:tc>
        <w:tc>
          <w:tcPr>
            <w:tcW w:w="1667" w:type="pct"/>
          </w:tcPr>
          <w:p w:rsidR="00930796" w:rsidRPr="00A72BE6" w:rsidRDefault="00930796" w:rsidP="00A72BE6">
            <w:pPr>
              <w:spacing w:after="0" w:line="240" w:lineRule="auto"/>
              <w:jc w:val="right"/>
              <w:rPr>
                <w:rFonts w:ascii="Times New Roman" w:eastAsia="Times New Roman" w:hAnsi="Times New Roman" w:cs="Times New Roman"/>
                <w:sz w:val="24"/>
                <w:szCs w:val="24"/>
              </w:rPr>
            </w:pPr>
            <w:r w:rsidRPr="00A72BE6">
              <w:rPr>
                <w:rFonts w:ascii="Times New Roman" w:eastAsia="Times New Roman" w:hAnsi="Times New Roman" w:cs="Times New Roman"/>
                <w:sz w:val="24"/>
                <w:szCs w:val="24"/>
              </w:rPr>
              <w:t>2.8</w:t>
            </w:r>
            <w:r w:rsidR="00A72BE6" w:rsidRPr="00A72BE6">
              <w:rPr>
                <w:rFonts w:ascii="Times New Roman" w:eastAsia="Times New Roman" w:hAnsi="Times New Roman" w:cs="Times New Roman"/>
                <w:sz w:val="24"/>
                <w:szCs w:val="24"/>
              </w:rPr>
              <w:t>6</w:t>
            </w:r>
            <w:r w:rsidRPr="00A72BE6">
              <w:rPr>
                <w:rFonts w:ascii="Times New Roman" w:eastAsia="Times New Roman" w:hAnsi="Times New Roman" w:cs="Times New Roman"/>
                <w:sz w:val="24"/>
                <w:szCs w:val="24"/>
              </w:rPr>
              <w:t>0.000,00</w:t>
            </w:r>
          </w:p>
        </w:tc>
        <w:tc>
          <w:tcPr>
            <w:tcW w:w="1666" w:type="pct"/>
          </w:tcPr>
          <w:p w:rsidR="00930796" w:rsidRPr="00A72BE6" w:rsidRDefault="00A72BE6" w:rsidP="00930796">
            <w:pPr>
              <w:spacing w:after="0" w:line="240" w:lineRule="auto"/>
              <w:jc w:val="right"/>
              <w:rPr>
                <w:rFonts w:ascii="Times New Roman" w:eastAsia="Times New Roman" w:hAnsi="Times New Roman" w:cs="Times New Roman"/>
                <w:sz w:val="24"/>
                <w:szCs w:val="24"/>
              </w:rPr>
            </w:pPr>
            <w:r w:rsidRPr="00A72BE6">
              <w:rPr>
                <w:rFonts w:ascii="Times New Roman" w:eastAsia="Times New Roman" w:hAnsi="Times New Roman" w:cs="Times New Roman"/>
                <w:sz w:val="24"/>
                <w:szCs w:val="24"/>
              </w:rPr>
              <w:t>2.570.546,26</w:t>
            </w:r>
          </w:p>
        </w:tc>
      </w:tr>
      <w:tr w:rsidR="00930796" w:rsidRPr="00A72BE6" w:rsidTr="009845C0">
        <w:tc>
          <w:tcPr>
            <w:tcW w:w="1667" w:type="pct"/>
          </w:tcPr>
          <w:p w:rsidR="00930796" w:rsidRPr="00A72BE6" w:rsidRDefault="00930796" w:rsidP="00930796">
            <w:pPr>
              <w:spacing w:after="0" w:line="240" w:lineRule="auto"/>
              <w:jc w:val="both"/>
              <w:rPr>
                <w:rFonts w:ascii="Times New Roman" w:eastAsia="Times New Roman" w:hAnsi="Times New Roman" w:cs="Times New Roman"/>
                <w:sz w:val="24"/>
                <w:szCs w:val="24"/>
              </w:rPr>
            </w:pPr>
            <w:r w:rsidRPr="00A72BE6">
              <w:rPr>
                <w:rFonts w:ascii="Times New Roman" w:eastAsia="Times New Roman" w:hAnsi="Times New Roman" w:cs="Times New Roman"/>
                <w:sz w:val="24"/>
                <w:szCs w:val="24"/>
              </w:rPr>
              <w:t>13</w:t>
            </w:r>
          </w:p>
        </w:tc>
        <w:tc>
          <w:tcPr>
            <w:tcW w:w="1667" w:type="pct"/>
          </w:tcPr>
          <w:p w:rsidR="00930796" w:rsidRPr="00A72BE6" w:rsidRDefault="00930796" w:rsidP="00930796">
            <w:pPr>
              <w:spacing w:after="0" w:line="240" w:lineRule="auto"/>
              <w:jc w:val="right"/>
              <w:rPr>
                <w:rFonts w:ascii="Times New Roman" w:eastAsia="Times New Roman" w:hAnsi="Times New Roman" w:cs="Times New Roman"/>
                <w:sz w:val="24"/>
                <w:szCs w:val="24"/>
              </w:rPr>
            </w:pPr>
            <w:r w:rsidRPr="00A72BE6">
              <w:rPr>
                <w:rFonts w:ascii="Times New Roman" w:eastAsia="Times New Roman" w:hAnsi="Times New Roman" w:cs="Times New Roman"/>
                <w:sz w:val="24"/>
                <w:szCs w:val="24"/>
              </w:rPr>
              <w:t>0,00</w:t>
            </w:r>
          </w:p>
        </w:tc>
        <w:tc>
          <w:tcPr>
            <w:tcW w:w="1666" w:type="pct"/>
          </w:tcPr>
          <w:p w:rsidR="00930796" w:rsidRPr="00A72BE6" w:rsidRDefault="00930796" w:rsidP="00930796">
            <w:pPr>
              <w:spacing w:after="0" w:line="240" w:lineRule="auto"/>
              <w:jc w:val="right"/>
              <w:rPr>
                <w:rFonts w:ascii="Times New Roman" w:eastAsia="Times New Roman" w:hAnsi="Times New Roman" w:cs="Times New Roman"/>
                <w:sz w:val="24"/>
                <w:szCs w:val="24"/>
              </w:rPr>
            </w:pPr>
            <w:r w:rsidRPr="00A72BE6">
              <w:rPr>
                <w:rFonts w:ascii="Times New Roman" w:eastAsia="Times New Roman" w:hAnsi="Times New Roman" w:cs="Times New Roman"/>
                <w:sz w:val="24"/>
                <w:szCs w:val="24"/>
              </w:rPr>
              <w:t>0,00</w:t>
            </w:r>
          </w:p>
        </w:tc>
      </w:tr>
      <w:tr w:rsidR="00A72BE6" w:rsidRPr="00A72BE6" w:rsidTr="009845C0">
        <w:tc>
          <w:tcPr>
            <w:tcW w:w="1667" w:type="pct"/>
          </w:tcPr>
          <w:p w:rsidR="00A72BE6" w:rsidRPr="00A72BE6" w:rsidRDefault="00A72BE6" w:rsidP="00930796">
            <w:pPr>
              <w:spacing w:after="0" w:line="240" w:lineRule="auto"/>
              <w:jc w:val="both"/>
              <w:rPr>
                <w:rFonts w:ascii="Times New Roman" w:eastAsia="Times New Roman" w:hAnsi="Times New Roman" w:cs="Times New Roman"/>
                <w:sz w:val="24"/>
                <w:szCs w:val="24"/>
              </w:rPr>
            </w:pPr>
            <w:r w:rsidRPr="00A72BE6">
              <w:rPr>
                <w:rFonts w:ascii="Times New Roman" w:eastAsia="Times New Roman" w:hAnsi="Times New Roman" w:cs="Times New Roman"/>
                <w:sz w:val="24"/>
                <w:szCs w:val="24"/>
              </w:rPr>
              <w:t>Укупно</w:t>
            </w:r>
          </w:p>
        </w:tc>
        <w:tc>
          <w:tcPr>
            <w:tcW w:w="1667" w:type="pct"/>
          </w:tcPr>
          <w:p w:rsidR="00A72BE6" w:rsidRPr="00A72BE6" w:rsidRDefault="00A72BE6" w:rsidP="00A72BE6">
            <w:pPr>
              <w:spacing w:after="0" w:line="240" w:lineRule="auto"/>
              <w:jc w:val="right"/>
              <w:rPr>
                <w:rFonts w:ascii="Times New Roman" w:eastAsia="Times New Roman" w:hAnsi="Times New Roman" w:cs="Times New Roman"/>
                <w:sz w:val="24"/>
                <w:szCs w:val="24"/>
              </w:rPr>
            </w:pPr>
            <w:r w:rsidRPr="00A72BE6">
              <w:rPr>
                <w:rFonts w:ascii="Times New Roman" w:eastAsia="Times New Roman" w:hAnsi="Times New Roman" w:cs="Times New Roman"/>
                <w:sz w:val="24"/>
                <w:szCs w:val="24"/>
              </w:rPr>
              <w:t>2.860.000,00</w:t>
            </w:r>
          </w:p>
        </w:tc>
        <w:tc>
          <w:tcPr>
            <w:tcW w:w="1666" w:type="pct"/>
          </w:tcPr>
          <w:p w:rsidR="00A72BE6" w:rsidRPr="00A72BE6" w:rsidRDefault="00A72BE6" w:rsidP="00770832">
            <w:pPr>
              <w:spacing w:after="0" w:line="240" w:lineRule="auto"/>
              <w:jc w:val="right"/>
              <w:rPr>
                <w:rFonts w:ascii="Times New Roman" w:eastAsia="Times New Roman" w:hAnsi="Times New Roman" w:cs="Times New Roman"/>
                <w:sz w:val="24"/>
                <w:szCs w:val="24"/>
              </w:rPr>
            </w:pPr>
            <w:r w:rsidRPr="00A72BE6">
              <w:rPr>
                <w:rFonts w:ascii="Times New Roman" w:eastAsia="Times New Roman" w:hAnsi="Times New Roman" w:cs="Times New Roman"/>
                <w:sz w:val="24"/>
                <w:szCs w:val="24"/>
              </w:rPr>
              <w:t>2.570.546,26</w:t>
            </w:r>
          </w:p>
        </w:tc>
      </w:tr>
    </w:tbl>
    <w:p w:rsidR="00930796" w:rsidRPr="00A72BE6" w:rsidRDefault="00930796" w:rsidP="00930796">
      <w:pPr>
        <w:pStyle w:val="NormalWeb"/>
        <w:spacing w:before="0" w:after="0"/>
        <w:ind w:firstLine="696"/>
        <w:jc w:val="both"/>
        <w:rPr>
          <w:lang w:val="ru-RU"/>
        </w:rPr>
      </w:pPr>
      <w:r w:rsidRPr="00A72BE6">
        <w:rPr>
          <w:lang w:val="ru-RU"/>
        </w:rPr>
        <w:t xml:space="preserve">Средства са ове позиције  су коришћена за </w:t>
      </w:r>
      <w:r w:rsidRPr="00A72BE6">
        <w:t>исплату накнада по уговору за чланове Градског већа.</w:t>
      </w:r>
    </w:p>
    <w:p w:rsidR="00930796" w:rsidRPr="00930796" w:rsidRDefault="00930796" w:rsidP="00930796">
      <w:pPr>
        <w:pStyle w:val="NormalWeb"/>
        <w:spacing w:before="0" w:after="0"/>
        <w:jc w:val="both"/>
        <w:rPr>
          <w:color w:val="C00000"/>
        </w:rPr>
      </w:pPr>
      <w:r w:rsidRPr="00930796">
        <w:rPr>
          <w:color w:val="C00000"/>
          <w:lang w:val="ru-RU"/>
        </w:rPr>
        <w:t xml:space="preserve"> </w:t>
      </w:r>
    </w:p>
    <w:p w:rsidR="00930796" w:rsidRPr="004D4D25" w:rsidRDefault="00930796" w:rsidP="00930796">
      <w:pPr>
        <w:pStyle w:val="NormalWeb"/>
        <w:spacing w:before="0" w:after="0"/>
        <w:ind w:firstLine="696"/>
        <w:jc w:val="both"/>
      </w:pPr>
      <w:r w:rsidRPr="004D4D25">
        <w:rPr>
          <w:lang w:val="ru-RU"/>
        </w:rPr>
        <w:t>Са позиције</w:t>
      </w:r>
      <w:r w:rsidRPr="004D4D25">
        <w:rPr>
          <w:b/>
          <w:lang w:val="ru-RU"/>
        </w:rPr>
        <w:t xml:space="preserve"> </w:t>
      </w:r>
      <w:r w:rsidRPr="004D4D25">
        <w:rPr>
          <w:b/>
        </w:rPr>
        <w:t>23</w:t>
      </w:r>
      <w:r w:rsidRPr="004D4D25">
        <w:rPr>
          <w:b/>
          <w:lang w:val="ru-RU"/>
        </w:rPr>
        <w:t xml:space="preserve"> – 426 – Материјал</w:t>
      </w:r>
      <w:r w:rsidRPr="004D4D25">
        <w:rPr>
          <w:lang w:val="ru-RU"/>
        </w:rPr>
        <w:t xml:space="preserve"> </w:t>
      </w:r>
      <w:r w:rsidRPr="004D4D25">
        <w:t>од планираних 500.000,00 динара, извор финансирања 01, у овом извештајном периоду нису трошена средстава.</w:t>
      </w:r>
    </w:p>
    <w:p w:rsidR="00930796" w:rsidRPr="00930796" w:rsidRDefault="00930796" w:rsidP="00930796">
      <w:pPr>
        <w:pStyle w:val="NormalWeb"/>
        <w:spacing w:before="0" w:after="0"/>
        <w:ind w:firstLine="720"/>
        <w:jc w:val="both"/>
        <w:rPr>
          <w:color w:val="C00000"/>
        </w:rPr>
      </w:pPr>
    </w:p>
    <w:p w:rsidR="00930796" w:rsidRPr="004D4D25" w:rsidRDefault="00930796" w:rsidP="00930796">
      <w:pPr>
        <w:pStyle w:val="NormalWeb"/>
        <w:spacing w:before="0" w:after="0"/>
        <w:ind w:firstLine="696"/>
        <w:jc w:val="both"/>
      </w:pPr>
      <w:r w:rsidRPr="004D4D25">
        <w:rPr>
          <w:lang w:val="ru-RU"/>
        </w:rPr>
        <w:t>Са позиције</w:t>
      </w:r>
      <w:r w:rsidRPr="004D4D25">
        <w:rPr>
          <w:b/>
          <w:lang w:val="ru-RU"/>
        </w:rPr>
        <w:t xml:space="preserve"> </w:t>
      </w:r>
      <w:r w:rsidRPr="004D4D25">
        <w:rPr>
          <w:b/>
        </w:rPr>
        <w:t>24</w:t>
      </w:r>
      <w:r w:rsidRPr="004D4D25">
        <w:rPr>
          <w:b/>
          <w:lang w:val="ru-RU"/>
        </w:rPr>
        <w:t xml:space="preserve"> – 465 -  Остале дотације и трансфери</w:t>
      </w:r>
      <w:r w:rsidRPr="004D4D25">
        <w:rPr>
          <w:lang w:val="ru-RU"/>
        </w:rPr>
        <w:t xml:space="preserve"> од планираних </w:t>
      </w:r>
      <w:r w:rsidRPr="004D4D25">
        <w:t>4</w:t>
      </w:r>
      <w:r w:rsidR="004D4D25" w:rsidRPr="004D4D25">
        <w:t>9</w:t>
      </w:r>
      <w:r w:rsidRPr="004D4D25">
        <w:t>0.000</w:t>
      </w:r>
      <w:r w:rsidRPr="004D4D25">
        <w:rPr>
          <w:lang w:val="ru-RU"/>
        </w:rPr>
        <w:t xml:space="preserve">,00 динара утрошено је </w:t>
      </w:r>
      <w:r w:rsidR="004D4D25" w:rsidRPr="004D4D25">
        <w:t>489.321,93 динара</w:t>
      </w:r>
      <w:r w:rsidRPr="004D4D25">
        <w:rPr>
          <w:lang w:val="ru-RU"/>
        </w:rPr>
        <w:t xml:space="preserve"> и то на име осталих текућих дотација по закону – обавезе према буџету Републике за 10% смањења плата.</w:t>
      </w:r>
    </w:p>
    <w:p w:rsidR="004D4D25" w:rsidRDefault="004D4D25" w:rsidP="00930796">
      <w:pPr>
        <w:tabs>
          <w:tab w:val="left" w:pos="765"/>
        </w:tabs>
        <w:spacing w:after="0" w:line="240" w:lineRule="auto"/>
        <w:jc w:val="both"/>
        <w:rPr>
          <w:rFonts w:ascii="Times New Roman" w:eastAsia="Times New Roman" w:hAnsi="Times New Roman" w:cs="Times New Roman"/>
          <w:b/>
          <w:bCs/>
          <w:color w:val="C00000"/>
          <w:sz w:val="24"/>
          <w:szCs w:val="24"/>
          <w:lang w:val="sr-Cyrl-CS"/>
        </w:rPr>
      </w:pPr>
    </w:p>
    <w:p w:rsidR="00930796" w:rsidRPr="004D4D25" w:rsidRDefault="00930796" w:rsidP="00930796">
      <w:pPr>
        <w:tabs>
          <w:tab w:val="left" w:pos="765"/>
        </w:tabs>
        <w:spacing w:after="0" w:line="240" w:lineRule="auto"/>
        <w:jc w:val="both"/>
        <w:rPr>
          <w:rFonts w:ascii="Times New Roman" w:eastAsia="Times New Roman" w:hAnsi="Times New Roman" w:cs="Times New Roman"/>
          <w:b/>
          <w:bCs/>
          <w:sz w:val="24"/>
          <w:szCs w:val="24"/>
        </w:rPr>
      </w:pPr>
      <w:r w:rsidRPr="004D4D25">
        <w:rPr>
          <w:rFonts w:ascii="Times New Roman" w:eastAsia="Times New Roman" w:hAnsi="Times New Roman" w:cs="Times New Roman"/>
          <w:b/>
          <w:bCs/>
          <w:sz w:val="24"/>
          <w:szCs w:val="24"/>
          <w:lang w:val="sr-Cyrl-CS"/>
        </w:rPr>
        <w:t xml:space="preserve">Раздео </w:t>
      </w:r>
      <w:r w:rsidRPr="004D4D25">
        <w:rPr>
          <w:rFonts w:ascii="Times New Roman" w:eastAsia="Times New Roman" w:hAnsi="Times New Roman" w:cs="Times New Roman"/>
          <w:b/>
          <w:bCs/>
          <w:sz w:val="24"/>
          <w:szCs w:val="24"/>
        </w:rPr>
        <w:t>4</w:t>
      </w:r>
      <w:r w:rsidRPr="004D4D25">
        <w:rPr>
          <w:rFonts w:ascii="Times New Roman" w:eastAsia="Times New Roman" w:hAnsi="Times New Roman" w:cs="Times New Roman"/>
          <w:b/>
          <w:bCs/>
          <w:sz w:val="24"/>
          <w:szCs w:val="24"/>
          <w:lang w:val="sr-Cyrl-CS"/>
        </w:rPr>
        <w:t xml:space="preserve"> – </w:t>
      </w:r>
      <w:r w:rsidRPr="004D4D25">
        <w:rPr>
          <w:rFonts w:ascii="Times New Roman" w:eastAsia="Times New Roman" w:hAnsi="Times New Roman" w:cs="Times New Roman"/>
          <w:b/>
          <w:bCs/>
          <w:sz w:val="24"/>
          <w:szCs w:val="24"/>
        </w:rPr>
        <w:t>Градска</w:t>
      </w:r>
      <w:r w:rsidRPr="004D4D25">
        <w:rPr>
          <w:rFonts w:ascii="Times New Roman" w:eastAsia="Times New Roman" w:hAnsi="Times New Roman" w:cs="Times New Roman"/>
          <w:b/>
          <w:bCs/>
          <w:sz w:val="24"/>
          <w:szCs w:val="24"/>
          <w:lang w:val="sr-Cyrl-CS"/>
        </w:rPr>
        <w:t xml:space="preserve"> управа</w:t>
      </w:r>
    </w:p>
    <w:p w:rsidR="00930796" w:rsidRPr="004D4D25" w:rsidRDefault="00930796" w:rsidP="00930796">
      <w:pPr>
        <w:tabs>
          <w:tab w:val="left" w:pos="765"/>
        </w:tabs>
        <w:spacing w:after="0" w:line="240" w:lineRule="auto"/>
        <w:jc w:val="both"/>
        <w:rPr>
          <w:rFonts w:ascii="Times New Roman" w:eastAsia="Times New Roman" w:hAnsi="Times New Roman" w:cs="Times New Roman"/>
          <w:b/>
          <w:bCs/>
          <w:sz w:val="24"/>
          <w:szCs w:val="24"/>
        </w:rPr>
      </w:pPr>
    </w:p>
    <w:p w:rsidR="00930796" w:rsidRPr="004D4D25" w:rsidRDefault="00930796" w:rsidP="00930796">
      <w:pPr>
        <w:tabs>
          <w:tab w:val="left" w:pos="765"/>
        </w:tabs>
        <w:spacing w:after="0" w:line="240" w:lineRule="auto"/>
        <w:ind w:firstLine="696"/>
        <w:jc w:val="both"/>
        <w:rPr>
          <w:rFonts w:ascii="Times New Roman" w:eastAsia="Times New Roman" w:hAnsi="Times New Roman" w:cs="Times New Roman"/>
          <w:b/>
          <w:bCs/>
          <w:sz w:val="24"/>
          <w:szCs w:val="24"/>
        </w:rPr>
      </w:pPr>
      <w:r w:rsidRPr="004D4D25">
        <w:rPr>
          <w:rFonts w:ascii="Times New Roman" w:eastAsia="Times New Roman" w:hAnsi="Times New Roman" w:cs="Times New Roman"/>
          <w:b/>
          <w:bCs/>
          <w:sz w:val="24"/>
          <w:szCs w:val="24"/>
        </w:rPr>
        <w:t>Програм 11 – Социјална и дечија заштита</w:t>
      </w:r>
    </w:p>
    <w:p w:rsidR="00930796" w:rsidRPr="004D4D25" w:rsidRDefault="00930796" w:rsidP="00930796">
      <w:pPr>
        <w:tabs>
          <w:tab w:val="left" w:pos="765"/>
        </w:tabs>
        <w:spacing w:after="0" w:line="240" w:lineRule="auto"/>
        <w:jc w:val="both"/>
        <w:rPr>
          <w:rFonts w:ascii="Times New Roman" w:eastAsia="Times New Roman" w:hAnsi="Times New Roman" w:cs="Times New Roman"/>
          <w:b/>
          <w:bCs/>
          <w:sz w:val="24"/>
          <w:szCs w:val="24"/>
        </w:rPr>
      </w:pPr>
      <w:r w:rsidRPr="004D4D25">
        <w:rPr>
          <w:rFonts w:ascii="Times New Roman" w:eastAsia="Times New Roman" w:hAnsi="Times New Roman" w:cs="Times New Roman"/>
          <w:b/>
          <w:bCs/>
          <w:sz w:val="24"/>
          <w:szCs w:val="24"/>
        </w:rPr>
        <w:t>Програмска активност 0003 – Дневне услуге у заједници</w:t>
      </w:r>
    </w:p>
    <w:p w:rsidR="00930796" w:rsidRPr="00930796" w:rsidRDefault="00930796" w:rsidP="00930796">
      <w:pPr>
        <w:tabs>
          <w:tab w:val="left" w:pos="765"/>
        </w:tabs>
        <w:spacing w:after="0" w:line="240" w:lineRule="auto"/>
        <w:jc w:val="both"/>
        <w:rPr>
          <w:rFonts w:ascii="Times New Roman" w:eastAsia="Times New Roman" w:hAnsi="Times New Roman" w:cs="Times New Roman"/>
          <w:b/>
          <w:bCs/>
          <w:color w:val="C00000"/>
          <w:sz w:val="24"/>
          <w:szCs w:val="24"/>
        </w:rPr>
      </w:pPr>
    </w:p>
    <w:p w:rsidR="00930796" w:rsidRPr="00E91157" w:rsidRDefault="00930796" w:rsidP="00930796">
      <w:pPr>
        <w:tabs>
          <w:tab w:val="left" w:pos="765"/>
        </w:tabs>
        <w:spacing w:after="0" w:line="240" w:lineRule="auto"/>
        <w:ind w:firstLine="696"/>
        <w:jc w:val="both"/>
        <w:rPr>
          <w:rFonts w:ascii="Times New Roman" w:eastAsia="Times New Roman" w:hAnsi="Times New Roman" w:cs="Times New Roman"/>
          <w:bCs/>
          <w:sz w:val="24"/>
          <w:szCs w:val="24"/>
        </w:rPr>
      </w:pPr>
      <w:r w:rsidRPr="00E91157">
        <w:rPr>
          <w:rFonts w:ascii="Times New Roman" w:eastAsia="Times New Roman" w:hAnsi="Times New Roman" w:cs="Times New Roman"/>
          <w:bCs/>
          <w:sz w:val="24"/>
          <w:szCs w:val="24"/>
        </w:rPr>
        <w:t xml:space="preserve">Са позиције </w:t>
      </w:r>
      <w:r w:rsidRPr="00E91157">
        <w:rPr>
          <w:rFonts w:ascii="Times New Roman" w:eastAsia="Times New Roman" w:hAnsi="Times New Roman" w:cs="Times New Roman"/>
          <w:b/>
          <w:bCs/>
          <w:sz w:val="24"/>
          <w:szCs w:val="24"/>
        </w:rPr>
        <w:t xml:space="preserve">25 – 472 – Накнада за социјалну заштиту из буџета </w:t>
      </w:r>
      <w:r w:rsidRPr="00E91157">
        <w:rPr>
          <w:rFonts w:ascii="Times New Roman" w:eastAsia="Times New Roman" w:hAnsi="Times New Roman" w:cs="Times New Roman"/>
          <w:bCs/>
          <w:sz w:val="24"/>
          <w:szCs w:val="24"/>
        </w:rPr>
        <w:t xml:space="preserve">од планираних 7.359.000,00 динара утрошено је </w:t>
      </w:r>
      <w:r w:rsidR="00E91157" w:rsidRPr="00E91157">
        <w:rPr>
          <w:rFonts w:ascii="Times New Roman" w:eastAsia="Times New Roman" w:hAnsi="Times New Roman" w:cs="Times New Roman"/>
          <w:bCs/>
          <w:sz w:val="24"/>
          <w:szCs w:val="24"/>
        </w:rPr>
        <w:t>6.135.284,7</w:t>
      </w:r>
      <w:r w:rsidRPr="00E91157">
        <w:rPr>
          <w:rFonts w:ascii="Times New Roman" w:eastAsia="Times New Roman" w:hAnsi="Times New Roman" w:cs="Times New Roman"/>
          <w:bCs/>
          <w:sz w:val="24"/>
          <w:szCs w:val="24"/>
        </w:rPr>
        <w:t>0 динара које су пребачене Црвеном крсту за помоћ у кући за старија лица.</w:t>
      </w:r>
    </w:p>
    <w:p w:rsidR="00930796" w:rsidRPr="00930796" w:rsidRDefault="00930796" w:rsidP="00930796">
      <w:pPr>
        <w:tabs>
          <w:tab w:val="left" w:pos="765"/>
        </w:tabs>
        <w:spacing w:after="0" w:line="240" w:lineRule="auto"/>
        <w:ind w:firstLine="696"/>
        <w:jc w:val="both"/>
        <w:rPr>
          <w:rFonts w:ascii="Times New Roman" w:eastAsia="Times New Roman" w:hAnsi="Times New Roman" w:cs="Times New Roman"/>
          <w:bCs/>
          <w:color w:val="C00000"/>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E91157" w:rsidTr="009845C0">
        <w:tc>
          <w:tcPr>
            <w:tcW w:w="1667" w:type="pct"/>
          </w:tcPr>
          <w:p w:rsidR="00930796" w:rsidRPr="00E91157" w:rsidRDefault="00930796" w:rsidP="00930796">
            <w:pPr>
              <w:spacing w:after="0" w:line="240" w:lineRule="auto"/>
              <w:jc w:val="both"/>
              <w:rPr>
                <w:rFonts w:ascii="Times New Roman" w:eastAsia="Times New Roman" w:hAnsi="Times New Roman" w:cs="Times New Roman"/>
                <w:sz w:val="24"/>
                <w:szCs w:val="24"/>
              </w:rPr>
            </w:pPr>
            <w:r w:rsidRPr="00E91157">
              <w:rPr>
                <w:rFonts w:ascii="Times New Roman" w:eastAsia="Times New Roman" w:hAnsi="Times New Roman" w:cs="Times New Roman"/>
                <w:sz w:val="24"/>
                <w:szCs w:val="24"/>
                <w:lang w:val="ru-RU"/>
              </w:rPr>
              <w:t>И</w:t>
            </w:r>
            <w:r w:rsidRPr="00E91157">
              <w:rPr>
                <w:rFonts w:ascii="Times New Roman" w:eastAsia="Times New Roman" w:hAnsi="Times New Roman" w:cs="Times New Roman"/>
                <w:sz w:val="24"/>
                <w:szCs w:val="24"/>
              </w:rPr>
              <w:t>звор финансирања</w:t>
            </w:r>
          </w:p>
        </w:tc>
        <w:tc>
          <w:tcPr>
            <w:tcW w:w="1667" w:type="pct"/>
          </w:tcPr>
          <w:p w:rsidR="00930796" w:rsidRPr="00E91157" w:rsidRDefault="00930796" w:rsidP="00930796">
            <w:pPr>
              <w:spacing w:after="0" w:line="240" w:lineRule="auto"/>
              <w:jc w:val="both"/>
              <w:rPr>
                <w:rFonts w:ascii="Times New Roman" w:eastAsia="Times New Roman" w:hAnsi="Times New Roman" w:cs="Times New Roman"/>
                <w:sz w:val="24"/>
                <w:szCs w:val="24"/>
              </w:rPr>
            </w:pPr>
            <w:r w:rsidRPr="00E91157">
              <w:rPr>
                <w:rFonts w:ascii="Times New Roman" w:eastAsia="Times New Roman" w:hAnsi="Times New Roman" w:cs="Times New Roman"/>
                <w:sz w:val="24"/>
                <w:szCs w:val="24"/>
              </w:rPr>
              <w:t>План</w:t>
            </w:r>
          </w:p>
        </w:tc>
        <w:tc>
          <w:tcPr>
            <w:tcW w:w="1666" w:type="pct"/>
          </w:tcPr>
          <w:p w:rsidR="00930796" w:rsidRPr="00E91157" w:rsidRDefault="00930796" w:rsidP="00930796">
            <w:pPr>
              <w:spacing w:after="0" w:line="240" w:lineRule="auto"/>
              <w:jc w:val="both"/>
              <w:rPr>
                <w:rFonts w:ascii="Times New Roman" w:eastAsia="Times New Roman" w:hAnsi="Times New Roman" w:cs="Times New Roman"/>
                <w:sz w:val="24"/>
                <w:szCs w:val="24"/>
              </w:rPr>
            </w:pPr>
            <w:r w:rsidRPr="00E91157">
              <w:rPr>
                <w:rFonts w:ascii="Times New Roman" w:eastAsia="Times New Roman" w:hAnsi="Times New Roman" w:cs="Times New Roman"/>
                <w:sz w:val="24"/>
                <w:szCs w:val="24"/>
              </w:rPr>
              <w:t>Извршење</w:t>
            </w:r>
          </w:p>
        </w:tc>
      </w:tr>
      <w:tr w:rsidR="00930796" w:rsidRPr="00E91157" w:rsidTr="009845C0">
        <w:tc>
          <w:tcPr>
            <w:tcW w:w="1667" w:type="pct"/>
          </w:tcPr>
          <w:p w:rsidR="00930796" w:rsidRPr="00E91157" w:rsidRDefault="00930796" w:rsidP="00930796">
            <w:pPr>
              <w:spacing w:after="0" w:line="240" w:lineRule="auto"/>
              <w:jc w:val="both"/>
              <w:rPr>
                <w:rFonts w:ascii="Times New Roman" w:eastAsia="Times New Roman" w:hAnsi="Times New Roman" w:cs="Times New Roman"/>
                <w:sz w:val="24"/>
                <w:szCs w:val="24"/>
              </w:rPr>
            </w:pPr>
            <w:r w:rsidRPr="00E91157">
              <w:rPr>
                <w:rFonts w:ascii="Times New Roman" w:eastAsia="Times New Roman" w:hAnsi="Times New Roman" w:cs="Times New Roman"/>
                <w:sz w:val="24"/>
                <w:szCs w:val="24"/>
              </w:rPr>
              <w:t>01</w:t>
            </w:r>
          </w:p>
        </w:tc>
        <w:tc>
          <w:tcPr>
            <w:tcW w:w="1667" w:type="pct"/>
          </w:tcPr>
          <w:p w:rsidR="00930796" w:rsidRPr="00E91157" w:rsidRDefault="00930796" w:rsidP="00930796">
            <w:pPr>
              <w:spacing w:after="0" w:line="240" w:lineRule="auto"/>
              <w:jc w:val="right"/>
              <w:rPr>
                <w:rFonts w:ascii="Times New Roman" w:eastAsia="Times New Roman" w:hAnsi="Times New Roman" w:cs="Times New Roman"/>
                <w:sz w:val="24"/>
                <w:szCs w:val="24"/>
              </w:rPr>
            </w:pPr>
            <w:r w:rsidRPr="00E91157">
              <w:rPr>
                <w:rFonts w:ascii="Times New Roman" w:eastAsia="Times New Roman" w:hAnsi="Times New Roman" w:cs="Times New Roman"/>
                <w:sz w:val="24"/>
                <w:szCs w:val="24"/>
              </w:rPr>
              <w:t>2.906.000,00</w:t>
            </w:r>
          </w:p>
        </w:tc>
        <w:tc>
          <w:tcPr>
            <w:tcW w:w="1666" w:type="pct"/>
          </w:tcPr>
          <w:p w:rsidR="00930796" w:rsidRPr="00E91157" w:rsidRDefault="00E91157" w:rsidP="00930796">
            <w:pPr>
              <w:spacing w:after="0" w:line="240" w:lineRule="auto"/>
              <w:jc w:val="right"/>
              <w:rPr>
                <w:rFonts w:ascii="Times New Roman" w:eastAsia="Times New Roman" w:hAnsi="Times New Roman" w:cs="Times New Roman"/>
                <w:sz w:val="24"/>
                <w:szCs w:val="24"/>
              </w:rPr>
            </w:pPr>
            <w:r w:rsidRPr="00E91157">
              <w:rPr>
                <w:rFonts w:ascii="Times New Roman" w:eastAsia="Times New Roman" w:hAnsi="Times New Roman" w:cs="Times New Roman"/>
                <w:sz w:val="24"/>
                <w:szCs w:val="24"/>
              </w:rPr>
              <w:t>2.034.501,62</w:t>
            </w:r>
          </w:p>
        </w:tc>
      </w:tr>
      <w:tr w:rsidR="00930796" w:rsidRPr="00E91157" w:rsidTr="009845C0">
        <w:tc>
          <w:tcPr>
            <w:tcW w:w="1667" w:type="pct"/>
          </w:tcPr>
          <w:p w:rsidR="00930796" w:rsidRPr="00E91157" w:rsidRDefault="00930796" w:rsidP="00930796">
            <w:pPr>
              <w:spacing w:after="0" w:line="240" w:lineRule="auto"/>
              <w:jc w:val="both"/>
              <w:rPr>
                <w:rFonts w:ascii="Times New Roman" w:eastAsia="Times New Roman" w:hAnsi="Times New Roman" w:cs="Times New Roman"/>
                <w:sz w:val="24"/>
                <w:szCs w:val="24"/>
              </w:rPr>
            </w:pPr>
            <w:r w:rsidRPr="00E91157">
              <w:rPr>
                <w:rFonts w:ascii="Times New Roman" w:eastAsia="Times New Roman" w:hAnsi="Times New Roman" w:cs="Times New Roman"/>
                <w:sz w:val="24"/>
                <w:szCs w:val="24"/>
              </w:rPr>
              <w:t>07</w:t>
            </w:r>
          </w:p>
        </w:tc>
        <w:tc>
          <w:tcPr>
            <w:tcW w:w="1667" w:type="pct"/>
          </w:tcPr>
          <w:p w:rsidR="00930796" w:rsidRPr="00E91157" w:rsidRDefault="00930796" w:rsidP="00930796">
            <w:pPr>
              <w:spacing w:after="0" w:line="240" w:lineRule="auto"/>
              <w:jc w:val="right"/>
              <w:rPr>
                <w:rFonts w:ascii="Times New Roman" w:eastAsia="Times New Roman" w:hAnsi="Times New Roman" w:cs="Times New Roman"/>
                <w:sz w:val="24"/>
                <w:szCs w:val="24"/>
              </w:rPr>
            </w:pPr>
            <w:r w:rsidRPr="00E91157">
              <w:rPr>
                <w:rFonts w:ascii="Times New Roman" w:eastAsia="Times New Roman" w:hAnsi="Times New Roman" w:cs="Times New Roman"/>
                <w:sz w:val="24"/>
                <w:szCs w:val="24"/>
              </w:rPr>
              <w:t>4.453.000,00</w:t>
            </w:r>
          </w:p>
        </w:tc>
        <w:tc>
          <w:tcPr>
            <w:tcW w:w="1666" w:type="pct"/>
          </w:tcPr>
          <w:p w:rsidR="00930796" w:rsidRPr="00E91157" w:rsidRDefault="00E91157" w:rsidP="00930796">
            <w:pPr>
              <w:spacing w:after="0" w:line="240" w:lineRule="auto"/>
              <w:jc w:val="right"/>
              <w:rPr>
                <w:rFonts w:ascii="Times New Roman" w:eastAsia="Times New Roman" w:hAnsi="Times New Roman" w:cs="Times New Roman"/>
                <w:sz w:val="24"/>
                <w:szCs w:val="24"/>
              </w:rPr>
            </w:pPr>
            <w:r w:rsidRPr="00E91157">
              <w:rPr>
                <w:rFonts w:ascii="Times New Roman" w:eastAsia="Times New Roman" w:hAnsi="Times New Roman" w:cs="Times New Roman"/>
                <w:sz w:val="24"/>
                <w:szCs w:val="24"/>
              </w:rPr>
              <w:t>4.100.783,08</w:t>
            </w:r>
          </w:p>
        </w:tc>
      </w:tr>
      <w:tr w:rsidR="00930796" w:rsidRPr="00E91157" w:rsidTr="009845C0">
        <w:tc>
          <w:tcPr>
            <w:tcW w:w="1667" w:type="pct"/>
          </w:tcPr>
          <w:p w:rsidR="00930796" w:rsidRPr="00E91157" w:rsidRDefault="00930796" w:rsidP="00930796">
            <w:pPr>
              <w:spacing w:after="0" w:line="240" w:lineRule="auto"/>
              <w:jc w:val="both"/>
              <w:rPr>
                <w:rFonts w:ascii="Times New Roman" w:eastAsia="Times New Roman" w:hAnsi="Times New Roman" w:cs="Times New Roman"/>
                <w:sz w:val="24"/>
                <w:szCs w:val="24"/>
              </w:rPr>
            </w:pPr>
            <w:r w:rsidRPr="00E91157">
              <w:rPr>
                <w:rFonts w:ascii="Times New Roman" w:eastAsia="Times New Roman" w:hAnsi="Times New Roman" w:cs="Times New Roman"/>
                <w:sz w:val="24"/>
                <w:szCs w:val="24"/>
              </w:rPr>
              <w:t>Укупно</w:t>
            </w:r>
          </w:p>
        </w:tc>
        <w:tc>
          <w:tcPr>
            <w:tcW w:w="1667" w:type="pct"/>
          </w:tcPr>
          <w:p w:rsidR="00930796" w:rsidRPr="00E91157" w:rsidRDefault="00930796" w:rsidP="00930796">
            <w:pPr>
              <w:spacing w:after="0" w:line="240" w:lineRule="auto"/>
              <w:jc w:val="right"/>
              <w:rPr>
                <w:rFonts w:ascii="Times New Roman" w:eastAsia="Times New Roman" w:hAnsi="Times New Roman" w:cs="Times New Roman"/>
                <w:sz w:val="24"/>
                <w:szCs w:val="24"/>
              </w:rPr>
            </w:pPr>
            <w:r w:rsidRPr="00E91157">
              <w:rPr>
                <w:rFonts w:ascii="Times New Roman" w:eastAsia="Times New Roman" w:hAnsi="Times New Roman" w:cs="Times New Roman"/>
                <w:sz w:val="24"/>
                <w:szCs w:val="24"/>
              </w:rPr>
              <w:t>7.359.000,00</w:t>
            </w:r>
          </w:p>
        </w:tc>
        <w:tc>
          <w:tcPr>
            <w:tcW w:w="1666" w:type="pct"/>
          </w:tcPr>
          <w:p w:rsidR="00930796" w:rsidRPr="00E91157" w:rsidRDefault="00E91157" w:rsidP="0093079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sz w:val="24"/>
                <w:szCs w:val="24"/>
              </w:rPr>
              <w:t>6.135.284,70</w:t>
            </w:r>
          </w:p>
        </w:tc>
      </w:tr>
    </w:tbl>
    <w:p w:rsidR="00930796" w:rsidRPr="00930796" w:rsidRDefault="00930796" w:rsidP="00930796">
      <w:pPr>
        <w:pStyle w:val="NormalWeb"/>
        <w:spacing w:before="0" w:after="0"/>
        <w:jc w:val="both"/>
        <w:rPr>
          <w:b/>
          <w:color w:val="C00000"/>
        </w:rPr>
      </w:pPr>
    </w:p>
    <w:p w:rsidR="00930796" w:rsidRPr="001A5EA3" w:rsidRDefault="00930796" w:rsidP="00930796">
      <w:pPr>
        <w:pStyle w:val="NormalWeb"/>
        <w:spacing w:before="0" w:after="0"/>
        <w:jc w:val="both"/>
        <w:rPr>
          <w:b/>
        </w:rPr>
      </w:pPr>
      <w:r w:rsidRPr="001A5EA3">
        <w:rPr>
          <w:b/>
        </w:rPr>
        <w:t>Програмска активност 0002 – Породични и домски смештај, прихватилишта</w:t>
      </w:r>
    </w:p>
    <w:p w:rsidR="00930796" w:rsidRPr="00930796" w:rsidRDefault="00930796" w:rsidP="00930796">
      <w:pPr>
        <w:pStyle w:val="NormalWeb"/>
        <w:spacing w:before="0" w:after="0"/>
        <w:jc w:val="both"/>
        <w:rPr>
          <w:b/>
          <w:color w:val="C00000"/>
        </w:rPr>
      </w:pPr>
    </w:p>
    <w:p w:rsidR="00930796" w:rsidRDefault="00930796" w:rsidP="00930796">
      <w:pPr>
        <w:tabs>
          <w:tab w:val="left" w:pos="765"/>
        </w:tabs>
        <w:spacing w:after="0" w:line="240" w:lineRule="auto"/>
        <w:ind w:firstLine="696"/>
        <w:jc w:val="both"/>
        <w:rPr>
          <w:rFonts w:ascii="Times New Roman" w:eastAsia="Times New Roman" w:hAnsi="Times New Roman" w:cs="Times New Roman"/>
          <w:bCs/>
          <w:sz w:val="24"/>
          <w:szCs w:val="24"/>
        </w:rPr>
      </w:pPr>
      <w:r w:rsidRPr="001A5EA3">
        <w:rPr>
          <w:rFonts w:ascii="Times New Roman" w:eastAsia="Times New Roman" w:hAnsi="Times New Roman" w:cs="Times New Roman"/>
          <w:bCs/>
          <w:sz w:val="24"/>
          <w:szCs w:val="24"/>
        </w:rPr>
        <w:t xml:space="preserve">Са позиције </w:t>
      </w:r>
      <w:r w:rsidRPr="001A5EA3">
        <w:rPr>
          <w:rFonts w:ascii="Times New Roman" w:eastAsia="Times New Roman" w:hAnsi="Times New Roman" w:cs="Times New Roman"/>
          <w:b/>
          <w:bCs/>
          <w:sz w:val="24"/>
          <w:szCs w:val="24"/>
        </w:rPr>
        <w:t xml:space="preserve">26 – 472 – Накнада за социјалну заштиту из буџета </w:t>
      </w:r>
      <w:r w:rsidRPr="001A5EA3">
        <w:rPr>
          <w:rFonts w:ascii="Times New Roman" w:eastAsia="Times New Roman" w:hAnsi="Times New Roman" w:cs="Times New Roman"/>
          <w:bCs/>
          <w:sz w:val="24"/>
          <w:szCs w:val="24"/>
        </w:rPr>
        <w:t xml:space="preserve">од планираних 909.647,00 утрошено је </w:t>
      </w:r>
      <w:r w:rsidR="001A5EA3" w:rsidRPr="001A5EA3">
        <w:rPr>
          <w:rFonts w:ascii="Times New Roman" w:eastAsia="Times New Roman" w:hAnsi="Times New Roman" w:cs="Times New Roman"/>
          <w:bCs/>
          <w:sz w:val="24"/>
          <w:szCs w:val="24"/>
        </w:rPr>
        <w:t>680.667</w:t>
      </w:r>
      <w:r w:rsidRPr="001A5EA3">
        <w:rPr>
          <w:rFonts w:ascii="Times New Roman" w:eastAsia="Times New Roman" w:hAnsi="Times New Roman" w:cs="Times New Roman"/>
          <w:bCs/>
          <w:sz w:val="24"/>
          <w:szCs w:val="24"/>
        </w:rPr>
        <w:t>,</w:t>
      </w:r>
      <w:r w:rsidR="001A5EA3" w:rsidRPr="001A5EA3">
        <w:rPr>
          <w:rFonts w:ascii="Times New Roman" w:eastAsia="Times New Roman" w:hAnsi="Times New Roman" w:cs="Times New Roman"/>
          <w:bCs/>
          <w:sz w:val="24"/>
          <w:szCs w:val="24"/>
        </w:rPr>
        <w:t>4</w:t>
      </w:r>
      <w:r w:rsidRPr="001A5EA3">
        <w:rPr>
          <w:rFonts w:ascii="Times New Roman" w:eastAsia="Times New Roman" w:hAnsi="Times New Roman" w:cs="Times New Roman"/>
          <w:bCs/>
          <w:sz w:val="24"/>
          <w:szCs w:val="24"/>
        </w:rPr>
        <w:t>0 динара за домски смештај и исхрану деце са сметњама у развоју и деце без родитељског старања.</w:t>
      </w:r>
    </w:p>
    <w:p w:rsidR="001A5EA3" w:rsidRPr="001A5EA3" w:rsidRDefault="001A5EA3" w:rsidP="00930796">
      <w:pPr>
        <w:tabs>
          <w:tab w:val="left" w:pos="765"/>
        </w:tabs>
        <w:spacing w:after="0" w:line="240" w:lineRule="auto"/>
        <w:ind w:firstLine="696"/>
        <w:jc w:val="both"/>
        <w:rPr>
          <w:rFonts w:ascii="Times New Roman" w:eastAsia="Times New Roman" w:hAnsi="Times New Roman" w:cs="Times New Roman"/>
          <w:bCs/>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1A5EA3" w:rsidTr="009845C0">
        <w:tc>
          <w:tcPr>
            <w:tcW w:w="1667" w:type="pct"/>
          </w:tcPr>
          <w:p w:rsidR="00930796" w:rsidRPr="001A5EA3" w:rsidRDefault="00930796" w:rsidP="00930796">
            <w:pPr>
              <w:spacing w:after="0" w:line="240" w:lineRule="auto"/>
              <w:jc w:val="both"/>
              <w:rPr>
                <w:rFonts w:ascii="Times New Roman" w:eastAsia="Times New Roman" w:hAnsi="Times New Roman" w:cs="Times New Roman"/>
                <w:sz w:val="24"/>
                <w:szCs w:val="24"/>
              </w:rPr>
            </w:pPr>
            <w:r w:rsidRPr="001A5EA3">
              <w:rPr>
                <w:rFonts w:ascii="Times New Roman" w:eastAsia="Times New Roman" w:hAnsi="Times New Roman" w:cs="Times New Roman"/>
                <w:sz w:val="24"/>
                <w:szCs w:val="24"/>
                <w:lang w:val="ru-RU"/>
              </w:rPr>
              <w:t>И</w:t>
            </w:r>
            <w:r w:rsidRPr="001A5EA3">
              <w:rPr>
                <w:rFonts w:ascii="Times New Roman" w:eastAsia="Times New Roman" w:hAnsi="Times New Roman" w:cs="Times New Roman"/>
                <w:sz w:val="24"/>
                <w:szCs w:val="24"/>
              </w:rPr>
              <w:t>звор финансирања</w:t>
            </w:r>
          </w:p>
        </w:tc>
        <w:tc>
          <w:tcPr>
            <w:tcW w:w="1667" w:type="pct"/>
          </w:tcPr>
          <w:p w:rsidR="00930796" w:rsidRPr="001A5EA3" w:rsidRDefault="00930796" w:rsidP="00930796">
            <w:pPr>
              <w:spacing w:after="0" w:line="240" w:lineRule="auto"/>
              <w:jc w:val="both"/>
              <w:rPr>
                <w:rFonts w:ascii="Times New Roman" w:eastAsia="Times New Roman" w:hAnsi="Times New Roman" w:cs="Times New Roman"/>
                <w:sz w:val="24"/>
                <w:szCs w:val="24"/>
              </w:rPr>
            </w:pPr>
            <w:r w:rsidRPr="001A5EA3">
              <w:rPr>
                <w:rFonts w:ascii="Times New Roman" w:eastAsia="Times New Roman" w:hAnsi="Times New Roman" w:cs="Times New Roman"/>
                <w:sz w:val="24"/>
                <w:szCs w:val="24"/>
              </w:rPr>
              <w:t>План</w:t>
            </w:r>
          </w:p>
        </w:tc>
        <w:tc>
          <w:tcPr>
            <w:tcW w:w="1666" w:type="pct"/>
          </w:tcPr>
          <w:p w:rsidR="00930796" w:rsidRPr="001A5EA3" w:rsidRDefault="00930796" w:rsidP="00930796">
            <w:pPr>
              <w:spacing w:after="0" w:line="240" w:lineRule="auto"/>
              <w:jc w:val="both"/>
              <w:rPr>
                <w:rFonts w:ascii="Times New Roman" w:eastAsia="Times New Roman" w:hAnsi="Times New Roman" w:cs="Times New Roman"/>
                <w:sz w:val="24"/>
                <w:szCs w:val="24"/>
              </w:rPr>
            </w:pPr>
            <w:r w:rsidRPr="001A5EA3">
              <w:rPr>
                <w:rFonts w:ascii="Times New Roman" w:eastAsia="Times New Roman" w:hAnsi="Times New Roman" w:cs="Times New Roman"/>
                <w:sz w:val="24"/>
                <w:szCs w:val="24"/>
              </w:rPr>
              <w:t>Извршење</w:t>
            </w:r>
          </w:p>
        </w:tc>
      </w:tr>
      <w:tr w:rsidR="00930796" w:rsidRPr="001A5EA3" w:rsidTr="009845C0">
        <w:tc>
          <w:tcPr>
            <w:tcW w:w="1667" w:type="pct"/>
          </w:tcPr>
          <w:p w:rsidR="00930796" w:rsidRPr="001A5EA3" w:rsidRDefault="00930796" w:rsidP="00930796">
            <w:pPr>
              <w:spacing w:after="0" w:line="240" w:lineRule="auto"/>
              <w:jc w:val="both"/>
              <w:rPr>
                <w:rFonts w:ascii="Times New Roman" w:eastAsia="Times New Roman" w:hAnsi="Times New Roman" w:cs="Times New Roman"/>
                <w:sz w:val="24"/>
                <w:szCs w:val="24"/>
              </w:rPr>
            </w:pPr>
            <w:r w:rsidRPr="001A5EA3">
              <w:rPr>
                <w:rFonts w:ascii="Times New Roman" w:eastAsia="Times New Roman" w:hAnsi="Times New Roman" w:cs="Times New Roman"/>
                <w:sz w:val="24"/>
                <w:szCs w:val="24"/>
              </w:rPr>
              <w:t>01</w:t>
            </w:r>
          </w:p>
        </w:tc>
        <w:tc>
          <w:tcPr>
            <w:tcW w:w="1667" w:type="pct"/>
          </w:tcPr>
          <w:p w:rsidR="00930796" w:rsidRPr="001A5EA3" w:rsidRDefault="00930796" w:rsidP="00930796">
            <w:pPr>
              <w:spacing w:after="0" w:line="240" w:lineRule="auto"/>
              <w:jc w:val="right"/>
              <w:rPr>
                <w:rFonts w:ascii="Times New Roman" w:eastAsia="Times New Roman" w:hAnsi="Times New Roman" w:cs="Times New Roman"/>
                <w:sz w:val="24"/>
                <w:szCs w:val="24"/>
              </w:rPr>
            </w:pPr>
            <w:r w:rsidRPr="001A5EA3">
              <w:rPr>
                <w:rFonts w:ascii="Times New Roman" w:eastAsia="Times New Roman" w:hAnsi="Times New Roman" w:cs="Times New Roman"/>
                <w:sz w:val="24"/>
                <w:szCs w:val="24"/>
              </w:rPr>
              <w:t>880.000,00</w:t>
            </w:r>
          </w:p>
        </w:tc>
        <w:tc>
          <w:tcPr>
            <w:tcW w:w="1666" w:type="pct"/>
          </w:tcPr>
          <w:p w:rsidR="00930796" w:rsidRPr="001A5EA3" w:rsidRDefault="001A5EA3" w:rsidP="00930796">
            <w:pPr>
              <w:spacing w:after="0" w:line="240" w:lineRule="auto"/>
              <w:jc w:val="right"/>
              <w:rPr>
                <w:rFonts w:ascii="Times New Roman" w:eastAsia="Times New Roman" w:hAnsi="Times New Roman" w:cs="Times New Roman"/>
                <w:sz w:val="24"/>
                <w:szCs w:val="24"/>
              </w:rPr>
            </w:pPr>
            <w:r w:rsidRPr="001A5EA3">
              <w:rPr>
                <w:rFonts w:ascii="Times New Roman" w:eastAsia="Times New Roman" w:hAnsi="Times New Roman" w:cs="Times New Roman"/>
                <w:sz w:val="24"/>
                <w:szCs w:val="24"/>
              </w:rPr>
              <w:t>651.020,40</w:t>
            </w:r>
          </w:p>
        </w:tc>
      </w:tr>
      <w:tr w:rsidR="00930796" w:rsidRPr="001A5EA3" w:rsidTr="009845C0">
        <w:tc>
          <w:tcPr>
            <w:tcW w:w="1667" w:type="pct"/>
          </w:tcPr>
          <w:p w:rsidR="00930796" w:rsidRPr="001A5EA3" w:rsidRDefault="00930796" w:rsidP="00930796">
            <w:pPr>
              <w:spacing w:after="0" w:line="240" w:lineRule="auto"/>
              <w:jc w:val="both"/>
              <w:rPr>
                <w:rFonts w:ascii="Times New Roman" w:eastAsia="Times New Roman" w:hAnsi="Times New Roman" w:cs="Times New Roman"/>
                <w:sz w:val="24"/>
                <w:szCs w:val="24"/>
              </w:rPr>
            </w:pPr>
            <w:r w:rsidRPr="001A5EA3">
              <w:rPr>
                <w:rFonts w:ascii="Times New Roman" w:eastAsia="Times New Roman" w:hAnsi="Times New Roman" w:cs="Times New Roman"/>
                <w:sz w:val="24"/>
                <w:szCs w:val="24"/>
              </w:rPr>
              <w:t>13</w:t>
            </w:r>
          </w:p>
        </w:tc>
        <w:tc>
          <w:tcPr>
            <w:tcW w:w="1667" w:type="pct"/>
          </w:tcPr>
          <w:p w:rsidR="00930796" w:rsidRPr="001A5EA3" w:rsidRDefault="00930796" w:rsidP="00930796">
            <w:pPr>
              <w:spacing w:after="0" w:line="240" w:lineRule="auto"/>
              <w:jc w:val="right"/>
              <w:rPr>
                <w:rFonts w:ascii="Times New Roman" w:eastAsia="Times New Roman" w:hAnsi="Times New Roman" w:cs="Times New Roman"/>
                <w:sz w:val="24"/>
                <w:szCs w:val="24"/>
              </w:rPr>
            </w:pPr>
            <w:r w:rsidRPr="001A5EA3">
              <w:rPr>
                <w:rFonts w:ascii="Times New Roman" w:eastAsia="Times New Roman" w:hAnsi="Times New Roman" w:cs="Times New Roman"/>
                <w:sz w:val="24"/>
                <w:szCs w:val="24"/>
              </w:rPr>
              <w:t>29.647,00</w:t>
            </w:r>
          </w:p>
        </w:tc>
        <w:tc>
          <w:tcPr>
            <w:tcW w:w="1666" w:type="pct"/>
          </w:tcPr>
          <w:p w:rsidR="00930796" w:rsidRPr="001A5EA3" w:rsidRDefault="00930796" w:rsidP="00930796">
            <w:pPr>
              <w:spacing w:after="0" w:line="240" w:lineRule="auto"/>
              <w:jc w:val="right"/>
              <w:rPr>
                <w:rFonts w:ascii="Times New Roman" w:eastAsia="Times New Roman" w:hAnsi="Times New Roman" w:cs="Times New Roman"/>
                <w:sz w:val="24"/>
                <w:szCs w:val="24"/>
              </w:rPr>
            </w:pPr>
            <w:r w:rsidRPr="001A5EA3">
              <w:rPr>
                <w:rFonts w:ascii="Times New Roman" w:eastAsia="Times New Roman" w:hAnsi="Times New Roman" w:cs="Times New Roman"/>
                <w:sz w:val="24"/>
                <w:szCs w:val="24"/>
              </w:rPr>
              <w:t>29.647,00</w:t>
            </w:r>
          </w:p>
        </w:tc>
      </w:tr>
      <w:tr w:rsidR="00930796" w:rsidRPr="001A5EA3" w:rsidTr="009845C0">
        <w:tc>
          <w:tcPr>
            <w:tcW w:w="1667" w:type="pct"/>
          </w:tcPr>
          <w:p w:rsidR="00930796" w:rsidRPr="001A5EA3" w:rsidRDefault="00930796" w:rsidP="00930796">
            <w:pPr>
              <w:spacing w:after="0" w:line="240" w:lineRule="auto"/>
              <w:jc w:val="both"/>
              <w:rPr>
                <w:rFonts w:ascii="Times New Roman" w:eastAsia="Times New Roman" w:hAnsi="Times New Roman" w:cs="Times New Roman"/>
                <w:sz w:val="24"/>
                <w:szCs w:val="24"/>
              </w:rPr>
            </w:pPr>
            <w:r w:rsidRPr="001A5EA3">
              <w:rPr>
                <w:rFonts w:ascii="Times New Roman" w:eastAsia="Times New Roman" w:hAnsi="Times New Roman" w:cs="Times New Roman"/>
                <w:sz w:val="24"/>
                <w:szCs w:val="24"/>
              </w:rPr>
              <w:t>Укупно</w:t>
            </w:r>
          </w:p>
        </w:tc>
        <w:tc>
          <w:tcPr>
            <w:tcW w:w="1667" w:type="pct"/>
          </w:tcPr>
          <w:p w:rsidR="00930796" w:rsidRPr="001A5EA3" w:rsidRDefault="00930796" w:rsidP="00930796">
            <w:pPr>
              <w:spacing w:after="0" w:line="240" w:lineRule="auto"/>
              <w:jc w:val="right"/>
              <w:rPr>
                <w:rFonts w:ascii="Times New Roman" w:eastAsia="Times New Roman" w:hAnsi="Times New Roman" w:cs="Times New Roman"/>
                <w:sz w:val="24"/>
                <w:szCs w:val="24"/>
              </w:rPr>
            </w:pPr>
            <w:r w:rsidRPr="001A5EA3">
              <w:rPr>
                <w:rFonts w:ascii="Times New Roman" w:eastAsia="Times New Roman" w:hAnsi="Times New Roman" w:cs="Times New Roman"/>
                <w:bCs/>
                <w:sz w:val="24"/>
                <w:szCs w:val="24"/>
              </w:rPr>
              <w:t>909.647,00</w:t>
            </w:r>
          </w:p>
        </w:tc>
        <w:tc>
          <w:tcPr>
            <w:tcW w:w="1666" w:type="pct"/>
          </w:tcPr>
          <w:p w:rsidR="00930796" w:rsidRPr="001A5EA3" w:rsidRDefault="001A5EA3" w:rsidP="00930796">
            <w:pPr>
              <w:spacing w:after="0" w:line="240" w:lineRule="auto"/>
              <w:jc w:val="right"/>
              <w:rPr>
                <w:rFonts w:ascii="Times New Roman" w:eastAsia="Times New Roman" w:hAnsi="Times New Roman" w:cs="Times New Roman"/>
                <w:sz w:val="24"/>
                <w:szCs w:val="24"/>
              </w:rPr>
            </w:pPr>
            <w:r w:rsidRPr="001A5EA3">
              <w:rPr>
                <w:rFonts w:ascii="Times New Roman" w:eastAsia="Times New Roman" w:hAnsi="Times New Roman" w:cs="Times New Roman"/>
                <w:bCs/>
                <w:sz w:val="24"/>
                <w:szCs w:val="24"/>
              </w:rPr>
              <w:t>680.667,40</w:t>
            </w:r>
          </w:p>
        </w:tc>
      </w:tr>
    </w:tbl>
    <w:p w:rsidR="00930796" w:rsidRDefault="00930796" w:rsidP="00930796">
      <w:pPr>
        <w:pStyle w:val="NormalWeb"/>
        <w:spacing w:before="0" w:after="0"/>
        <w:jc w:val="both"/>
        <w:rPr>
          <w:color w:val="C00000"/>
        </w:rPr>
      </w:pPr>
    </w:p>
    <w:p w:rsidR="00C50F38" w:rsidRPr="00C50F38" w:rsidRDefault="00C50F38" w:rsidP="00930796">
      <w:pPr>
        <w:pStyle w:val="NormalWeb"/>
        <w:spacing w:before="0" w:after="0"/>
        <w:jc w:val="both"/>
      </w:pPr>
      <w:r w:rsidRPr="00C50F38">
        <w:t xml:space="preserve">             Са позиције </w:t>
      </w:r>
      <w:r w:rsidRPr="00C50F38">
        <w:rPr>
          <w:b/>
        </w:rPr>
        <w:t xml:space="preserve">26/1 – 423 – Услуге по уговору </w:t>
      </w:r>
      <w:r w:rsidRPr="00C50F38">
        <w:t>од планираних 200.000,00 динара, са извора финансирања 01, утрошено је 199.800,00 динара за набавку пакетића деци рођеној путем вантелесне оплодње.</w:t>
      </w:r>
    </w:p>
    <w:p w:rsidR="00C50F38" w:rsidRPr="00C50F38" w:rsidRDefault="00C50F38" w:rsidP="00930796">
      <w:pPr>
        <w:pStyle w:val="NormalWeb"/>
        <w:spacing w:before="0" w:after="0"/>
        <w:jc w:val="both"/>
        <w:rPr>
          <w:color w:val="C00000"/>
        </w:rPr>
      </w:pPr>
    </w:p>
    <w:p w:rsidR="00930796" w:rsidRPr="00C50F38" w:rsidRDefault="00930796" w:rsidP="00930796">
      <w:pPr>
        <w:pStyle w:val="NormalWeb"/>
        <w:spacing w:before="0" w:after="0"/>
        <w:jc w:val="both"/>
        <w:rPr>
          <w:b/>
        </w:rPr>
      </w:pPr>
      <w:r w:rsidRPr="00C50F38">
        <w:rPr>
          <w:b/>
        </w:rPr>
        <w:t>Програмска активност 0006 – Подршка деци и породицама са децом</w:t>
      </w:r>
    </w:p>
    <w:p w:rsidR="00930796" w:rsidRPr="00930796" w:rsidRDefault="00930796" w:rsidP="00930796">
      <w:pPr>
        <w:pStyle w:val="NormalWeb"/>
        <w:spacing w:before="0" w:after="0"/>
        <w:jc w:val="both"/>
        <w:rPr>
          <w:b/>
          <w:color w:val="C00000"/>
        </w:rPr>
      </w:pPr>
    </w:p>
    <w:p w:rsidR="00930796" w:rsidRPr="00C50F38" w:rsidRDefault="00930796" w:rsidP="00930796">
      <w:pPr>
        <w:pStyle w:val="NormalWeb"/>
        <w:spacing w:before="0" w:after="0"/>
        <w:ind w:firstLine="696"/>
        <w:jc w:val="both"/>
        <w:rPr>
          <w:b/>
        </w:rPr>
      </w:pPr>
      <w:r w:rsidRPr="00C50F38">
        <w:t xml:space="preserve">Са позиције </w:t>
      </w:r>
      <w:r w:rsidRPr="00C50F38">
        <w:rPr>
          <w:b/>
        </w:rPr>
        <w:t xml:space="preserve">27 – 463 – Трансфери осталим нивоима власти </w:t>
      </w:r>
      <w:r w:rsidRPr="00C50F38">
        <w:t xml:space="preserve">од планираних 220.000,00 са извора финансирања 01, утрошено је </w:t>
      </w:r>
      <w:r w:rsidR="00C50F38" w:rsidRPr="00C50F38">
        <w:t>110</w:t>
      </w:r>
      <w:r w:rsidRPr="00C50F38">
        <w:t xml:space="preserve">.000,00 динара на име </w:t>
      </w:r>
      <w:r w:rsidRPr="00C50F38">
        <w:lastRenderedPageBreak/>
        <w:t>финансирања трошкова школовања ученица оштећеног слуха у Специјалној школи „Бубањ“ у Нишу.</w:t>
      </w:r>
    </w:p>
    <w:p w:rsidR="00930796" w:rsidRPr="00930796" w:rsidRDefault="00930796" w:rsidP="00930796">
      <w:pPr>
        <w:pStyle w:val="NormalWeb"/>
        <w:spacing w:before="0" w:after="0"/>
        <w:ind w:firstLine="696"/>
        <w:jc w:val="both"/>
        <w:rPr>
          <w:b/>
          <w:color w:val="C00000"/>
        </w:rPr>
      </w:pPr>
    </w:p>
    <w:p w:rsidR="00930796" w:rsidRPr="00C50F38" w:rsidRDefault="00930796" w:rsidP="00930796">
      <w:pPr>
        <w:pStyle w:val="NormalWeb"/>
        <w:spacing w:before="0" w:after="0"/>
        <w:ind w:firstLine="696"/>
        <w:jc w:val="both"/>
      </w:pPr>
      <w:r w:rsidRPr="00C50F38">
        <w:t xml:space="preserve">Са позиције </w:t>
      </w:r>
      <w:r w:rsidRPr="00C50F38">
        <w:rPr>
          <w:b/>
        </w:rPr>
        <w:t xml:space="preserve">28 – </w:t>
      </w:r>
      <w:r w:rsidRPr="00C50F38">
        <w:rPr>
          <w:b/>
          <w:bCs/>
        </w:rPr>
        <w:t xml:space="preserve">472 – Накнада за социјалну заштиту из буџета </w:t>
      </w:r>
      <w:r w:rsidRPr="00C50F38">
        <w:rPr>
          <w:b/>
        </w:rPr>
        <w:t xml:space="preserve">– </w:t>
      </w:r>
      <w:r w:rsidRPr="00C50F38">
        <w:t xml:space="preserve">од планираних 33.736.000,00 динара утрошено је </w:t>
      </w:r>
      <w:r w:rsidR="00C50F38" w:rsidRPr="00C50F38">
        <w:t>33.304.500</w:t>
      </w:r>
      <w:r w:rsidRPr="00C50F38">
        <w:t>,00 динара и то:</w:t>
      </w:r>
    </w:p>
    <w:p w:rsidR="00930796" w:rsidRPr="00930796" w:rsidRDefault="00930796" w:rsidP="00930796">
      <w:pPr>
        <w:pStyle w:val="NormalWeb"/>
        <w:spacing w:before="0" w:after="0"/>
        <w:ind w:firstLine="696"/>
        <w:jc w:val="both"/>
        <w:rPr>
          <w:color w:val="C0000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C50F38" w:rsidTr="009845C0">
        <w:tc>
          <w:tcPr>
            <w:tcW w:w="1667" w:type="pct"/>
          </w:tcPr>
          <w:p w:rsidR="00930796" w:rsidRPr="00C50F38" w:rsidRDefault="00930796" w:rsidP="00930796">
            <w:pPr>
              <w:spacing w:after="0" w:line="240" w:lineRule="auto"/>
              <w:jc w:val="both"/>
              <w:rPr>
                <w:rFonts w:ascii="Times New Roman" w:eastAsia="Times New Roman" w:hAnsi="Times New Roman" w:cs="Times New Roman"/>
                <w:sz w:val="24"/>
                <w:szCs w:val="24"/>
              </w:rPr>
            </w:pPr>
            <w:r w:rsidRPr="00C50F38">
              <w:rPr>
                <w:rFonts w:ascii="Times New Roman" w:eastAsia="Times New Roman" w:hAnsi="Times New Roman" w:cs="Times New Roman"/>
                <w:sz w:val="24"/>
                <w:szCs w:val="24"/>
                <w:lang w:val="ru-RU"/>
              </w:rPr>
              <w:t>И</w:t>
            </w:r>
            <w:r w:rsidRPr="00C50F38">
              <w:rPr>
                <w:rFonts w:ascii="Times New Roman" w:eastAsia="Times New Roman" w:hAnsi="Times New Roman" w:cs="Times New Roman"/>
                <w:sz w:val="24"/>
                <w:szCs w:val="24"/>
              </w:rPr>
              <w:t>звор финансирања</w:t>
            </w:r>
          </w:p>
        </w:tc>
        <w:tc>
          <w:tcPr>
            <w:tcW w:w="1667" w:type="pct"/>
          </w:tcPr>
          <w:p w:rsidR="00930796" w:rsidRPr="00C50F38" w:rsidRDefault="00930796" w:rsidP="00930796">
            <w:pPr>
              <w:spacing w:after="0" w:line="240" w:lineRule="auto"/>
              <w:jc w:val="both"/>
              <w:rPr>
                <w:rFonts w:ascii="Times New Roman" w:eastAsia="Times New Roman" w:hAnsi="Times New Roman" w:cs="Times New Roman"/>
                <w:sz w:val="24"/>
                <w:szCs w:val="24"/>
              </w:rPr>
            </w:pPr>
            <w:r w:rsidRPr="00C50F38">
              <w:rPr>
                <w:rFonts w:ascii="Times New Roman" w:eastAsia="Times New Roman" w:hAnsi="Times New Roman" w:cs="Times New Roman"/>
                <w:sz w:val="24"/>
                <w:szCs w:val="24"/>
              </w:rPr>
              <w:t>План</w:t>
            </w:r>
          </w:p>
        </w:tc>
        <w:tc>
          <w:tcPr>
            <w:tcW w:w="1666" w:type="pct"/>
          </w:tcPr>
          <w:p w:rsidR="00930796" w:rsidRPr="00C50F38" w:rsidRDefault="00930796" w:rsidP="00930796">
            <w:pPr>
              <w:spacing w:after="0" w:line="240" w:lineRule="auto"/>
              <w:jc w:val="both"/>
              <w:rPr>
                <w:rFonts w:ascii="Times New Roman" w:eastAsia="Times New Roman" w:hAnsi="Times New Roman" w:cs="Times New Roman"/>
                <w:sz w:val="24"/>
                <w:szCs w:val="24"/>
              </w:rPr>
            </w:pPr>
            <w:r w:rsidRPr="00C50F38">
              <w:rPr>
                <w:rFonts w:ascii="Times New Roman" w:eastAsia="Times New Roman" w:hAnsi="Times New Roman" w:cs="Times New Roman"/>
                <w:sz w:val="24"/>
                <w:szCs w:val="24"/>
              </w:rPr>
              <w:t>Извршење</w:t>
            </w:r>
          </w:p>
        </w:tc>
      </w:tr>
      <w:tr w:rsidR="00930796" w:rsidRPr="00C50F38" w:rsidTr="009845C0">
        <w:tc>
          <w:tcPr>
            <w:tcW w:w="1667" w:type="pct"/>
          </w:tcPr>
          <w:p w:rsidR="00930796" w:rsidRPr="00C50F38" w:rsidRDefault="00930796" w:rsidP="00930796">
            <w:pPr>
              <w:spacing w:after="0" w:line="240" w:lineRule="auto"/>
              <w:jc w:val="both"/>
              <w:rPr>
                <w:rFonts w:ascii="Times New Roman" w:eastAsia="Times New Roman" w:hAnsi="Times New Roman" w:cs="Times New Roman"/>
                <w:sz w:val="24"/>
                <w:szCs w:val="24"/>
              </w:rPr>
            </w:pPr>
            <w:r w:rsidRPr="00C50F38">
              <w:rPr>
                <w:rFonts w:ascii="Times New Roman" w:eastAsia="Times New Roman" w:hAnsi="Times New Roman" w:cs="Times New Roman"/>
                <w:sz w:val="24"/>
                <w:szCs w:val="24"/>
              </w:rPr>
              <w:t>01</w:t>
            </w:r>
          </w:p>
        </w:tc>
        <w:tc>
          <w:tcPr>
            <w:tcW w:w="1667" w:type="pct"/>
          </w:tcPr>
          <w:p w:rsidR="00930796" w:rsidRPr="00C50F38" w:rsidRDefault="00930796" w:rsidP="00930796">
            <w:pPr>
              <w:spacing w:after="0" w:line="240" w:lineRule="auto"/>
              <w:jc w:val="right"/>
              <w:rPr>
                <w:rFonts w:ascii="Times New Roman" w:eastAsia="Times New Roman" w:hAnsi="Times New Roman" w:cs="Times New Roman"/>
                <w:sz w:val="24"/>
                <w:szCs w:val="24"/>
              </w:rPr>
            </w:pPr>
            <w:r w:rsidRPr="00C50F38">
              <w:rPr>
                <w:rFonts w:ascii="Times New Roman" w:eastAsia="Times New Roman" w:hAnsi="Times New Roman" w:cs="Times New Roman"/>
                <w:sz w:val="24"/>
                <w:szCs w:val="24"/>
              </w:rPr>
              <w:t>32.630.000,00</w:t>
            </w:r>
          </w:p>
        </w:tc>
        <w:tc>
          <w:tcPr>
            <w:tcW w:w="1666" w:type="pct"/>
          </w:tcPr>
          <w:p w:rsidR="00930796" w:rsidRPr="00C50F38" w:rsidRDefault="00C50F38" w:rsidP="00930796">
            <w:pPr>
              <w:spacing w:after="0" w:line="240" w:lineRule="auto"/>
              <w:jc w:val="right"/>
              <w:rPr>
                <w:rFonts w:ascii="Times New Roman" w:eastAsia="Times New Roman" w:hAnsi="Times New Roman" w:cs="Times New Roman"/>
                <w:sz w:val="24"/>
                <w:szCs w:val="24"/>
              </w:rPr>
            </w:pPr>
            <w:r w:rsidRPr="00C50F38">
              <w:rPr>
                <w:rFonts w:ascii="Times New Roman" w:eastAsia="Times New Roman" w:hAnsi="Times New Roman" w:cs="Times New Roman"/>
                <w:sz w:val="24"/>
                <w:szCs w:val="24"/>
              </w:rPr>
              <w:t>32.198.500,00</w:t>
            </w:r>
          </w:p>
        </w:tc>
      </w:tr>
      <w:tr w:rsidR="00930796" w:rsidRPr="00C50F38" w:rsidTr="009845C0">
        <w:tc>
          <w:tcPr>
            <w:tcW w:w="1667" w:type="pct"/>
          </w:tcPr>
          <w:p w:rsidR="00930796" w:rsidRPr="00C50F38" w:rsidRDefault="00930796" w:rsidP="00930796">
            <w:pPr>
              <w:spacing w:after="0" w:line="240" w:lineRule="auto"/>
              <w:jc w:val="both"/>
              <w:rPr>
                <w:rFonts w:ascii="Times New Roman" w:eastAsia="Times New Roman" w:hAnsi="Times New Roman" w:cs="Times New Roman"/>
                <w:sz w:val="24"/>
                <w:szCs w:val="24"/>
              </w:rPr>
            </w:pPr>
            <w:r w:rsidRPr="00C50F38">
              <w:rPr>
                <w:rFonts w:ascii="Times New Roman" w:eastAsia="Times New Roman" w:hAnsi="Times New Roman" w:cs="Times New Roman"/>
                <w:sz w:val="24"/>
                <w:szCs w:val="24"/>
              </w:rPr>
              <w:t>13</w:t>
            </w:r>
          </w:p>
        </w:tc>
        <w:tc>
          <w:tcPr>
            <w:tcW w:w="1667" w:type="pct"/>
          </w:tcPr>
          <w:p w:rsidR="00930796" w:rsidRPr="00C50F38" w:rsidRDefault="00930796" w:rsidP="00930796">
            <w:pPr>
              <w:spacing w:after="0" w:line="240" w:lineRule="auto"/>
              <w:jc w:val="right"/>
              <w:rPr>
                <w:rFonts w:ascii="Times New Roman" w:eastAsia="Times New Roman" w:hAnsi="Times New Roman" w:cs="Times New Roman"/>
                <w:sz w:val="24"/>
                <w:szCs w:val="24"/>
              </w:rPr>
            </w:pPr>
            <w:r w:rsidRPr="00C50F38">
              <w:rPr>
                <w:rFonts w:ascii="Times New Roman" w:eastAsia="Times New Roman" w:hAnsi="Times New Roman" w:cs="Times New Roman"/>
                <w:sz w:val="24"/>
                <w:szCs w:val="24"/>
              </w:rPr>
              <w:t>1.106.000,00</w:t>
            </w:r>
          </w:p>
        </w:tc>
        <w:tc>
          <w:tcPr>
            <w:tcW w:w="1666" w:type="pct"/>
          </w:tcPr>
          <w:p w:rsidR="00930796" w:rsidRPr="00C50F38" w:rsidRDefault="00C50F38" w:rsidP="00930796">
            <w:pPr>
              <w:spacing w:after="0" w:line="240" w:lineRule="auto"/>
              <w:jc w:val="right"/>
              <w:rPr>
                <w:rFonts w:ascii="Times New Roman" w:eastAsia="Times New Roman" w:hAnsi="Times New Roman" w:cs="Times New Roman"/>
                <w:sz w:val="24"/>
                <w:szCs w:val="24"/>
              </w:rPr>
            </w:pPr>
            <w:r w:rsidRPr="00C50F38">
              <w:rPr>
                <w:rFonts w:ascii="Times New Roman" w:eastAsia="Times New Roman" w:hAnsi="Times New Roman" w:cs="Times New Roman"/>
                <w:sz w:val="24"/>
                <w:szCs w:val="24"/>
              </w:rPr>
              <w:t>1.106</w:t>
            </w:r>
            <w:r w:rsidR="00930796" w:rsidRPr="00C50F38">
              <w:rPr>
                <w:rFonts w:ascii="Times New Roman" w:eastAsia="Times New Roman" w:hAnsi="Times New Roman" w:cs="Times New Roman"/>
                <w:sz w:val="24"/>
                <w:szCs w:val="24"/>
              </w:rPr>
              <w:t>.000,00</w:t>
            </w:r>
          </w:p>
        </w:tc>
      </w:tr>
      <w:tr w:rsidR="00930796" w:rsidRPr="00C50F38" w:rsidTr="009845C0">
        <w:tc>
          <w:tcPr>
            <w:tcW w:w="1667" w:type="pct"/>
          </w:tcPr>
          <w:p w:rsidR="00930796" w:rsidRPr="00C50F38" w:rsidRDefault="00930796" w:rsidP="00930796">
            <w:pPr>
              <w:spacing w:after="0" w:line="240" w:lineRule="auto"/>
              <w:jc w:val="both"/>
              <w:rPr>
                <w:rFonts w:ascii="Times New Roman" w:eastAsia="Times New Roman" w:hAnsi="Times New Roman" w:cs="Times New Roman"/>
                <w:sz w:val="24"/>
                <w:szCs w:val="24"/>
              </w:rPr>
            </w:pPr>
            <w:r w:rsidRPr="00C50F38">
              <w:rPr>
                <w:rFonts w:ascii="Times New Roman" w:eastAsia="Times New Roman" w:hAnsi="Times New Roman" w:cs="Times New Roman"/>
                <w:sz w:val="24"/>
                <w:szCs w:val="24"/>
              </w:rPr>
              <w:t>Укупно</w:t>
            </w:r>
          </w:p>
        </w:tc>
        <w:tc>
          <w:tcPr>
            <w:tcW w:w="1667" w:type="pct"/>
          </w:tcPr>
          <w:p w:rsidR="00930796" w:rsidRPr="00C50F38" w:rsidRDefault="00930796" w:rsidP="00930796">
            <w:pPr>
              <w:spacing w:after="0" w:line="240" w:lineRule="auto"/>
              <w:jc w:val="right"/>
              <w:rPr>
                <w:rFonts w:ascii="Times New Roman" w:eastAsia="Times New Roman" w:hAnsi="Times New Roman" w:cs="Times New Roman"/>
                <w:sz w:val="24"/>
                <w:szCs w:val="24"/>
              </w:rPr>
            </w:pPr>
            <w:r w:rsidRPr="00C50F38">
              <w:rPr>
                <w:rFonts w:ascii="Times New Roman" w:eastAsia="Times New Roman" w:hAnsi="Times New Roman" w:cs="Times New Roman"/>
                <w:sz w:val="24"/>
                <w:szCs w:val="24"/>
              </w:rPr>
              <w:t>33.736.000,00</w:t>
            </w:r>
          </w:p>
        </w:tc>
        <w:tc>
          <w:tcPr>
            <w:tcW w:w="1666" w:type="pct"/>
          </w:tcPr>
          <w:p w:rsidR="00930796" w:rsidRPr="00C50F38" w:rsidRDefault="00C50F38" w:rsidP="00930796">
            <w:pPr>
              <w:spacing w:after="0" w:line="240" w:lineRule="auto"/>
              <w:jc w:val="right"/>
              <w:rPr>
                <w:rFonts w:ascii="Times New Roman" w:eastAsia="Times New Roman" w:hAnsi="Times New Roman" w:cs="Times New Roman"/>
                <w:sz w:val="24"/>
                <w:szCs w:val="24"/>
              </w:rPr>
            </w:pPr>
            <w:r w:rsidRPr="00C50F38">
              <w:rPr>
                <w:rFonts w:ascii="Times New Roman" w:eastAsia="Times New Roman" w:hAnsi="Times New Roman" w:cs="Times New Roman"/>
                <w:sz w:val="24"/>
                <w:szCs w:val="24"/>
              </w:rPr>
              <w:t>33.304.500,00</w:t>
            </w:r>
          </w:p>
        </w:tc>
      </w:tr>
    </w:tbl>
    <w:p w:rsidR="00930796" w:rsidRPr="00C50F38" w:rsidRDefault="00930796" w:rsidP="00930796">
      <w:pPr>
        <w:pStyle w:val="NormalWeb"/>
        <w:spacing w:before="0" w:after="0"/>
        <w:ind w:firstLine="696"/>
        <w:jc w:val="both"/>
      </w:pPr>
      <w:r w:rsidRPr="00C50F38">
        <w:t>Ова средства су утрошена за исплату накнада за прво дете, треће дете у породици, самохране родитеље, незапошљене мајке, новорођену децу чији родитељи живе на селу, једнократне новчане помоћи за децу без родитељског старања</w:t>
      </w:r>
      <w:r w:rsidR="000561CF">
        <w:t>, за ђаке прваке</w:t>
      </w:r>
      <w:r w:rsidRPr="00C50F38">
        <w:t xml:space="preserve"> и остале једнократне помоћи за вантелесне оплодње и лечења.</w:t>
      </w:r>
    </w:p>
    <w:p w:rsidR="00930796" w:rsidRPr="00930796" w:rsidRDefault="00930796" w:rsidP="00930796">
      <w:pPr>
        <w:tabs>
          <w:tab w:val="left" w:pos="765"/>
        </w:tabs>
        <w:spacing w:after="0" w:line="240" w:lineRule="auto"/>
        <w:jc w:val="both"/>
        <w:rPr>
          <w:rFonts w:ascii="Times New Roman" w:eastAsia="Times New Roman" w:hAnsi="Times New Roman" w:cs="Times New Roman"/>
          <w:bCs/>
          <w:color w:val="C00000"/>
          <w:sz w:val="24"/>
          <w:szCs w:val="24"/>
        </w:rPr>
      </w:pPr>
    </w:p>
    <w:p w:rsidR="00930796" w:rsidRPr="004D565D" w:rsidRDefault="00930796" w:rsidP="00930796">
      <w:pPr>
        <w:tabs>
          <w:tab w:val="left" w:pos="765"/>
        </w:tabs>
        <w:spacing w:after="0" w:line="240" w:lineRule="auto"/>
        <w:ind w:firstLine="696"/>
        <w:jc w:val="both"/>
        <w:rPr>
          <w:rFonts w:ascii="Times New Roman" w:eastAsia="Times New Roman" w:hAnsi="Times New Roman" w:cs="Times New Roman"/>
          <w:bCs/>
          <w:sz w:val="24"/>
          <w:szCs w:val="24"/>
        </w:rPr>
      </w:pPr>
      <w:r w:rsidRPr="004D565D">
        <w:rPr>
          <w:rFonts w:ascii="Times New Roman" w:eastAsia="Times New Roman" w:hAnsi="Times New Roman" w:cs="Times New Roman"/>
          <w:bCs/>
          <w:sz w:val="24"/>
          <w:szCs w:val="24"/>
        </w:rPr>
        <w:t xml:space="preserve">Са позиције </w:t>
      </w:r>
      <w:r w:rsidRPr="004D565D">
        <w:rPr>
          <w:rFonts w:ascii="Times New Roman" w:eastAsia="Times New Roman" w:hAnsi="Times New Roman" w:cs="Times New Roman"/>
          <w:b/>
          <w:bCs/>
          <w:sz w:val="24"/>
          <w:szCs w:val="24"/>
        </w:rPr>
        <w:t xml:space="preserve">29 – 481 – Дотације невладиним организацијама </w:t>
      </w:r>
      <w:r w:rsidRPr="004D565D">
        <w:rPr>
          <w:rFonts w:ascii="Times New Roman" w:eastAsia="Times New Roman" w:hAnsi="Times New Roman" w:cs="Times New Roman"/>
          <w:bCs/>
          <w:sz w:val="24"/>
          <w:szCs w:val="24"/>
        </w:rPr>
        <w:t>од планираних 2.500.000,00 динара утрошено је 2.</w:t>
      </w:r>
      <w:r w:rsidR="004D565D" w:rsidRPr="004D565D">
        <w:rPr>
          <w:rFonts w:ascii="Times New Roman" w:eastAsia="Times New Roman" w:hAnsi="Times New Roman" w:cs="Times New Roman"/>
          <w:bCs/>
          <w:sz w:val="24"/>
          <w:szCs w:val="24"/>
        </w:rPr>
        <w:t>495.622</w:t>
      </w:r>
      <w:r w:rsidRPr="004D565D">
        <w:rPr>
          <w:rFonts w:ascii="Times New Roman" w:eastAsia="Times New Roman" w:hAnsi="Times New Roman" w:cs="Times New Roman"/>
          <w:bCs/>
          <w:sz w:val="24"/>
          <w:szCs w:val="24"/>
        </w:rPr>
        <w:t>,00 динара.</w:t>
      </w:r>
    </w:p>
    <w:p w:rsidR="00930796" w:rsidRPr="004D565D" w:rsidRDefault="00930796" w:rsidP="00930796">
      <w:pPr>
        <w:tabs>
          <w:tab w:val="left" w:pos="765"/>
        </w:tabs>
        <w:spacing w:after="0" w:line="240" w:lineRule="auto"/>
        <w:ind w:firstLine="696"/>
        <w:jc w:val="both"/>
        <w:rPr>
          <w:rFonts w:ascii="Times New Roman" w:eastAsia="Times New Roman" w:hAnsi="Times New Roman" w:cs="Times New Roman"/>
          <w:bCs/>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4D565D" w:rsidTr="009845C0">
        <w:tc>
          <w:tcPr>
            <w:tcW w:w="1667" w:type="pct"/>
          </w:tcPr>
          <w:p w:rsidR="00930796" w:rsidRPr="004D565D" w:rsidRDefault="00930796" w:rsidP="00930796">
            <w:pPr>
              <w:spacing w:after="0" w:line="240" w:lineRule="auto"/>
              <w:jc w:val="both"/>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lang w:val="ru-RU"/>
              </w:rPr>
              <w:t>И</w:t>
            </w:r>
            <w:r w:rsidRPr="004D565D">
              <w:rPr>
                <w:rFonts w:ascii="Times New Roman" w:eastAsia="Times New Roman" w:hAnsi="Times New Roman" w:cs="Times New Roman"/>
                <w:sz w:val="24"/>
                <w:szCs w:val="24"/>
              </w:rPr>
              <w:t>звор финансирања</w:t>
            </w:r>
          </w:p>
        </w:tc>
        <w:tc>
          <w:tcPr>
            <w:tcW w:w="1667" w:type="pct"/>
          </w:tcPr>
          <w:p w:rsidR="00930796" w:rsidRPr="004D565D" w:rsidRDefault="00930796" w:rsidP="00930796">
            <w:pPr>
              <w:spacing w:after="0" w:line="240" w:lineRule="auto"/>
              <w:jc w:val="both"/>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План</w:t>
            </w:r>
          </w:p>
        </w:tc>
        <w:tc>
          <w:tcPr>
            <w:tcW w:w="1666" w:type="pct"/>
          </w:tcPr>
          <w:p w:rsidR="00930796" w:rsidRPr="004D565D" w:rsidRDefault="00930796" w:rsidP="00930796">
            <w:pPr>
              <w:spacing w:after="0" w:line="240" w:lineRule="auto"/>
              <w:jc w:val="both"/>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Извршење</w:t>
            </w:r>
          </w:p>
        </w:tc>
      </w:tr>
      <w:tr w:rsidR="00930796" w:rsidRPr="004D565D" w:rsidTr="009845C0">
        <w:tc>
          <w:tcPr>
            <w:tcW w:w="1667" w:type="pct"/>
          </w:tcPr>
          <w:p w:rsidR="00930796" w:rsidRPr="004D565D" w:rsidRDefault="00930796" w:rsidP="00930796">
            <w:pPr>
              <w:spacing w:after="0" w:line="240" w:lineRule="auto"/>
              <w:jc w:val="both"/>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01</w:t>
            </w:r>
          </w:p>
        </w:tc>
        <w:tc>
          <w:tcPr>
            <w:tcW w:w="1667" w:type="pct"/>
          </w:tcPr>
          <w:p w:rsidR="00930796" w:rsidRPr="004D565D" w:rsidRDefault="00930796" w:rsidP="00930796">
            <w:pPr>
              <w:spacing w:after="0" w:line="240" w:lineRule="auto"/>
              <w:jc w:val="right"/>
              <w:rPr>
                <w:rFonts w:ascii="Times New Roman" w:eastAsia="Times New Roman" w:hAnsi="Times New Roman" w:cs="Times New Roman"/>
                <w:sz w:val="24"/>
                <w:szCs w:val="24"/>
              </w:rPr>
            </w:pPr>
            <w:r w:rsidRPr="004D565D">
              <w:rPr>
                <w:rFonts w:ascii="Times New Roman" w:eastAsia="Times New Roman" w:hAnsi="Times New Roman" w:cs="Times New Roman"/>
                <w:bCs/>
                <w:sz w:val="24"/>
                <w:szCs w:val="24"/>
              </w:rPr>
              <w:t>2.500.000,00</w:t>
            </w:r>
          </w:p>
        </w:tc>
        <w:tc>
          <w:tcPr>
            <w:tcW w:w="1666" w:type="pct"/>
          </w:tcPr>
          <w:p w:rsidR="00930796" w:rsidRPr="004D565D" w:rsidRDefault="004D565D" w:rsidP="00930796">
            <w:pPr>
              <w:spacing w:after="0" w:line="240" w:lineRule="auto"/>
              <w:jc w:val="right"/>
              <w:rPr>
                <w:rFonts w:ascii="Times New Roman" w:eastAsia="Times New Roman" w:hAnsi="Times New Roman" w:cs="Times New Roman"/>
                <w:sz w:val="24"/>
                <w:szCs w:val="24"/>
              </w:rPr>
            </w:pPr>
            <w:r w:rsidRPr="004D565D">
              <w:rPr>
                <w:rFonts w:ascii="Times New Roman" w:eastAsia="Times New Roman" w:hAnsi="Times New Roman" w:cs="Times New Roman"/>
                <w:bCs/>
                <w:sz w:val="24"/>
                <w:szCs w:val="24"/>
              </w:rPr>
              <w:t>2.495.622,00</w:t>
            </w:r>
          </w:p>
        </w:tc>
      </w:tr>
      <w:tr w:rsidR="00930796" w:rsidRPr="004D565D" w:rsidTr="009845C0">
        <w:tc>
          <w:tcPr>
            <w:tcW w:w="1667" w:type="pct"/>
          </w:tcPr>
          <w:p w:rsidR="00930796" w:rsidRPr="004D565D" w:rsidRDefault="00930796" w:rsidP="00930796">
            <w:pPr>
              <w:spacing w:after="0" w:line="240" w:lineRule="auto"/>
              <w:jc w:val="both"/>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13</w:t>
            </w:r>
          </w:p>
        </w:tc>
        <w:tc>
          <w:tcPr>
            <w:tcW w:w="1667" w:type="pct"/>
          </w:tcPr>
          <w:p w:rsidR="00930796" w:rsidRPr="004D565D" w:rsidRDefault="00930796" w:rsidP="00930796">
            <w:pPr>
              <w:spacing w:after="0" w:line="240" w:lineRule="auto"/>
              <w:jc w:val="right"/>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0,00</w:t>
            </w:r>
          </w:p>
        </w:tc>
        <w:tc>
          <w:tcPr>
            <w:tcW w:w="1666" w:type="pct"/>
          </w:tcPr>
          <w:p w:rsidR="00930796" w:rsidRPr="004D565D" w:rsidRDefault="00930796" w:rsidP="00930796">
            <w:pPr>
              <w:spacing w:after="0" w:line="240" w:lineRule="auto"/>
              <w:jc w:val="right"/>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0,00</w:t>
            </w:r>
          </w:p>
        </w:tc>
      </w:tr>
      <w:tr w:rsidR="004D565D" w:rsidRPr="004D565D" w:rsidTr="009845C0">
        <w:tc>
          <w:tcPr>
            <w:tcW w:w="1667" w:type="pct"/>
          </w:tcPr>
          <w:p w:rsidR="004D565D" w:rsidRPr="004D565D" w:rsidRDefault="004D565D" w:rsidP="00930796">
            <w:pPr>
              <w:spacing w:after="0" w:line="240" w:lineRule="auto"/>
              <w:jc w:val="both"/>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Укупно</w:t>
            </w:r>
          </w:p>
        </w:tc>
        <w:tc>
          <w:tcPr>
            <w:tcW w:w="1667" w:type="pct"/>
          </w:tcPr>
          <w:p w:rsidR="004D565D" w:rsidRPr="004D565D" w:rsidRDefault="004D565D" w:rsidP="00930796">
            <w:pPr>
              <w:spacing w:after="0" w:line="240" w:lineRule="auto"/>
              <w:jc w:val="right"/>
              <w:rPr>
                <w:rFonts w:ascii="Times New Roman" w:eastAsia="Times New Roman" w:hAnsi="Times New Roman" w:cs="Times New Roman"/>
                <w:sz w:val="24"/>
                <w:szCs w:val="24"/>
              </w:rPr>
            </w:pPr>
            <w:r w:rsidRPr="004D565D">
              <w:rPr>
                <w:rFonts w:ascii="Times New Roman" w:eastAsia="Times New Roman" w:hAnsi="Times New Roman" w:cs="Times New Roman"/>
                <w:bCs/>
                <w:sz w:val="24"/>
                <w:szCs w:val="24"/>
              </w:rPr>
              <w:t>2.500.000,00</w:t>
            </w:r>
          </w:p>
        </w:tc>
        <w:tc>
          <w:tcPr>
            <w:tcW w:w="1666" w:type="pct"/>
          </w:tcPr>
          <w:p w:rsidR="004D565D" w:rsidRPr="004D565D" w:rsidRDefault="004D565D" w:rsidP="00770832">
            <w:pPr>
              <w:spacing w:after="0" w:line="240" w:lineRule="auto"/>
              <w:jc w:val="right"/>
              <w:rPr>
                <w:rFonts w:ascii="Times New Roman" w:eastAsia="Times New Roman" w:hAnsi="Times New Roman" w:cs="Times New Roman"/>
                <w:sz w:val="24"/>
                <w:szCs w:val="24"/>
              </w:rPr>
            </w:pPr>
            <w:r w:rsidRPr="004D565D">
              <w:rPr>
                <w:rFonts w:ascii="Times New Roman" w:eastAsia="Times New Roman" w:hAnsi="Times New Roman" w:cs="Times New Roman"/>
                <w:bCs/>
                <w:sz w:val="24"/>
                <w:szCs w:val="24"/>
              </w:rPr>
              <w:t>2.495.622,00</w:t>
            </w:r>
          </w:p>
        </w:tc>
      </w:tr>
    </w:tbl>
    <w:p w:rsidR="00930796" w:rsidRPr="004D565D" w:rsidRDefault="00930796" w:rsidP="00930796">
      <w:pPr>
        <w:pStyle w:val="NormalWeb"/>
        <w:spacing w:before="0" w:after="0"/>
        <w:ind w:firstLine="696"/>
        <w:jc w:val="both"/>
      </w:pPr>
      <w:r w:rsidRPr="004D565D">
        <w:t>Ова средства су коришћена за реализацују уговора о финансирању пројеката ЛПА за децу.</w:t>
      </w:r>
    </w:p>
    <w:p w:rsidR="00930796" w:rsidRPr="00930796" w:rsidRDefault="00930796" w:rsidP="00930796">
      <w:pPr>
        <w:pStyle w:val="NormalWeb"/>
        <w:spacing w:before="0" w:after="0"/>
        <w:jc w:val="both"/>
        <w:rPr>
          <w:b/>
          <w:color w:val="C00000"/>
        </w:rPr>
      </w:pPr>
    </w:p>
    <w:p w:rsidR="00930796" w:rsidRPr="00930796" w:rsidRDefault="00930796" w:rsidP="00930796">
      <w:pPr>
        <w:pStyle w:val="NormalWeb"/>
        <w:spacing w:before="0" w:after="0"/>
        <w:jc w:val="both"/>
        <w:rPr>
          <w:b/>
          <w:color w:val="C00000"/>
        </w:rPr>
      </w:pPr>
    </w:p>
    <w:p w:rsidR="00930796" w:rsidRPr="004D565D" w:rsidRDefault="00930796" w:rsidP="00930796">
      <w:pPr>
        <w:pStyle w:val="NormalWeb"/>
        <w:spacing w:before="0" w:after="0"/>
        <w:ind w:firstLine="696"/>
        <w:jc w:val="both"/>
        <w:rPr>
          <w:b/>
        </w:rPr>
      </w:pPr>
      <w:r w:rsidRPr="004D565D">
        <w:rPr>
          <w:b/>
        </w:rPr>
        <w:t>Програмска активност 0001 – Једнократне помоћи и други облици помоћи</w:t>
      </w:r>
    </w:p>
    <w:p w:rsidR="00930796" w:rsidRPr="00930796" w:rsidRDefault="00930796" w:rsidP="00930796">
      <w:pPr>
        <w:pStyle w:val="NormalWeb"/>
        <w:spacing w:before="0" w:after="0"/>
        <w:ind w:firstLine="696"/>
        <w:jc w:val="both"/>
        <w:rPr>
          <w:b/>
          <w:color w:val="C00000"/>
        </w:rPr>
      </w:pPr>
    </w:p>
    <w:p w:rsidR="00930796" w:rsidRPr="004D565D" w:rsidRDefault="00930796" w:rsidP="00930796">
      <w:pPr>
        <w:pStyle w:val="NormalWeb"/>
        <w:spacing w:before="0" w:after="0"/>
        <w:ind w:firstLine="696"/>
        <w:jc w:val="both"/>
      </w:pPr>
      <w:r w:rsidRPr="004D565D">
        <w:t xml:space="preserve">Са позиције </w:t>
      </w:r>
      <w:r w:rsidRPr="004D565D">
        <w:rPr>
          <w:b/>
        </w:rPr>
        <w:t xml:space="preserve">30 – 463 – Трансфери осталим нивоима власти – </w:t>
      </w:r>
      <w:r w:rsidRPr="004D565D">
        <w:t xml:space="preserve">од планираних </w:t>
      </w:r>
      <w:r w:rsidR="004D565D" w:rsidRPr="004D565D">
        <w:t>6.094</w:t>
      </w:r>
      <w:r w:rsidRPr="004D565D">
        <w:t xml:space="preserve">.000,00 динара утрошено је </w:t>
      </w:r>
      <w:r w:rsidR="004D565D" w:rsidRPr="004D565D">
        <w:t>3.833.704,29</w:t>
      </w:r>
      <w:r w:rsidRPr="004D565D">
        <w:t xml:space="preserve"> и то : </w:t>
      </w:r>
    </w:p>
    <w:p w:rsidR="00930796" w:rsidRPr="00930796" w:rsidRDefault="00930796" w:rsidP="00930796">
      <w:pPr>
        <w:tabs>
          <w:tab w:val="left" w:pos="765"/>
        </w:tabs>
        <w:spacing w:after="0" w:line="240" w:lineRule="auto"/>
        <w:jc w:val="both"/>
        <w:rPr>
          <w:rFonts w:ascii="Times New Roman" w:eastAsia="Times New Roman" w:hAnsi="Times New Roman" w:cs="Times New Roman"/>
          <w:b/>
          <w:bCs/>
          <w:color w:val="C00000"/>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4D565D" w:rsidTr="009845C0">
        <w:tc>
          <w:tcPr>
            <w:tcW w:w="1667" w:type="pct"/>
          </w:tcPr>
          <w:p w:rsidR="00930796" w:rsidRPr="004D565D" w:rsidRDefault="00930796" w:rsidP="00930796">
            <w:pPr>
              <w:spacing w:after="0" w:line="240" w:lineRule="auto"/>
              <w:jc w:val="both"/>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lang w:val="ru-RU"/>
              </w:rPr>
              <w:t>И</w:t>
            </w:r>
            <w:r w:rsidRPr="004D565D">
              <w:rPr>
                <w:rFonts w:ascii="Times New Roman" w:eastAsia="Times New Roman" w:hAnsi="Times New Roman" w:cs="Times New Roman"/>
                <w:sz w:val="24"/>
                <w:szCs w:val="24"/>
              </w:rPr>
              <w:t>звор финансирања</w:t>
            </w:r>
          </w:p>
        </w:tc>
        <w:tc>
          <w:tcPr>
            <w:tcW w:w="1667" w:type="pct"/>
          </w:tcPr>
          <w:p w:rsidR="00930796" w:rsidRPr="004D565D" w:rsidRDefault="00930796" w:rsidP="00930796">
            <w:pPr>
              <w:spacing w:after="0" w:line="240" w:lineRule="auto"/>
              <w:jc w:val="both"/>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План</w:t>
            </w:r>
          </w:p>
        </w:tc>
        <w:tc>
          <w:tcPr>
            <w:tcW w:w="1666" w:type="pct"/>
          </w:tcPr>
          <w:p w:rsidR="00930796" w:rsidRPr="004D565D" w:rsidRDefault="00930796" w:rsidP="00930796">
            <w:pPr>
              <w:spacing w:after="0" w:line="240" w:lineRule="auto"/>
              <w:jc w:val="both"/>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Извршење</w:t>
            </w:r>
          </w:p>
        </w:tc>
      </w:tr>
      <w:tr w:rsidR="00930796" w:rsidRPr="004D565D" w:rsidTr="009845C0">
        <w:tc>
          <w:tcPr>
            <w:tcW w:w="1667" w:type="pct"/>
          </w:tcPr>
          <w:p w:rsidR="00930796" w:rsidRPr="004D565D" w:rsidRDefault="00930796" w:rsidP="00930796">
            <w:pPr>
              <w:spacing w:after="0" w:line="240" w:lineRule="auto"/>
              <w:jc w:val="both"/>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01</w:t>
            </w:r>
          </w:p>
        </w:tc>
        <w:tc>
          <w:tcPr>
            <w:tcW w:w="1667" w:type="pct"/>
          </w:tcPr>
          <w:p w:rsidR="00930796" w:rsidRPr="004D565D" w:rsidRDefault="00930796" w:rsidP="004D565D">
            <w:pPr>
              <w:spacing w:after="0" w:line="240" w:lineRule="auto"/>
              <w:jc w:val="right"/>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5.</w:t>
            </w:r>
            <w:r w:rsidR="004D565D" w:rsidRPr="004D565D">
              <w:rPr>
                <w:rFonts w:ascii="Times New Roman" w:eastAsia="Times New Roman" w:hAnsi="Times New Roman" w:cs="Times New Roman"/>
                <w:sz w:val="24"/>
                <w:szCs w:val="24"/>
              </w:rPr>
              <w:t>39</w:t>
            </w:r>
            <w:r w:rsidRPr="004D565D">
              <w:rPr>
                <w:rFonts w:ascii="Times New Roman" w:eastAsia="Times New Roman" w:hAnsi="Times New Roman" w:cs="Times New Roman"/>
                <w:sz w:val="24"/>
                <w:szCs w:val="24"/>
              </w:rPr>
              <w:t>4.000,00</w:t>
            </w:r>
          </w:p>
        </w:tc>
        <w:tc>
          <w:tcPr>
            <w:tcW w:w="1666" w:type="pct"/>
          </w:tcPr>
          <w:p w:rsidR="00930796" w:rsidRPr="004D565D" w:rsidRDefault="004D565D" w:rsidP="00930796">
            <w:pPr>
              <w:spacing w:after="0" w:line="240" w:lineRule="auto"/>
              <w:jc w:val="right"/>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3.833.704,29</w:t>
            </w:r>
          </w:p>
        </w:tc>
      </w:tr>
      <w:tr w:rsidR="00930796" w:rsidRPr="004D565D" w:rsidTr="009845C0">
        <w:tc>
          <w:tcPr>
            <w:tcW w:w="1667" w:type="pct"/>
          </w:tcPr>
          <w:p w:rsidR="00930796" w:rsidRPr="004D565D" w:rsidRDefault="00930796" w:rsidP="00930796">
            <w:pPr>
              <w:spacing w:after="0" w:line="240" w:lineRule="auto"/>
              <w:jc w:val="both"/>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13</w:t>
            </w:r>
          </w:p>
        </w:tc>
        <w:tc>
          <w:tcPr>
            <w:tcW w:w="1667" w:type="pct"/>
          </w:tcPr>
          <w:p w:rsidR="00930796" w:rsidRPr="004D565D" w:rsidRDefault="00930796" w:rsidP="00930796">
            <w:pPr>
              <w:spacing w:after="0" w:line="240" w:lineRule="auto"/>
              <w:jc w:val="right"/>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700.000,00</w:t>
            </w:r>
          </w:p>
        </w:tc>
        <w:tc>
          <w:tcPr>
            <w:tcW w:w="1666" w:type="pct"/>
          </w:tcPr>
          <w:p w:rsidR="00930796" w:rsidRPr="004D565D" w:rsidRDefault="00930796" w:rsidP="00930796">
            <w:pPr>
              <w:spacing w:after="0" w:line="240" w:lineRule="auto"/>
              <w:jc w:val="right"/>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0,00</w:t>
            </w:r>
          </w:p>
        </w:tc>
      </w:tr>
      <w:tr w:rsidR="004D565D" w:rsidRPr="004D565D" w:rsidTr="009845C0">
        <w:tc>
          <w:tcPr>
            <w:tcW w:w="1667" w:type="pct"/>
          </w:tcPr>
          <w:p w:rsidR="004D565D" w:rsidRPr="004D565D" w:rsidRDefault="004D565D" w:rsidP="00930796">
            <w:pPr>
              <w:spacing w:after="0" w:line="240" w:lineRule="auto"/>
              <w:jc w:val="both"/>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Укупно</w:t>
            </w:r>
          </w:p>
        </w:tc>
        <w:tc>
          <w:tcPr>
            <w:tcW w:w="1667" w:type="pct"/>
          </w:tcPr>
          <w:p w:rsidR="004D565D" w:rsidRPr="004D565D" w:rsidRDefault="004D565D" w:rsidP="00930796">
            <w:pPr>
              <w:spacing w:after="0" w:line="240" w:lineRule="auto"/>
              <w:jc w:val="right"/>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5.854.000,00</w:t>
            </w:r>
          </w:p>
        </w:tc>
        <w:tc>
          <w:tcPr>
            <w:tcW w:w="1666" w:type="pct"/>
          </w:tcPr>
          <w:p w:rsidR="004D565D" w:rsidRPr="004D565D" w:rsidRDefault="004D565D" w:rsidP="00770832">
            <w:pPr>
              <w:spacing w:after="0" w:line="240" w:lineRule="auto"/>
              <w:jc w:val="right"/>
              <w:rPr>
                <w:rFonts w:ascii="Times New Roman" w:eastAsia="Times New Roman" w:hAnsi="Times New Roman" w:cs="Times New Roman"/>
                <w:sz w:val="24"/>
                <w:szCs w:val="24"/>
              </w:rPr>
            </w:pPr>
            <w:r w:rsidRPr="004D565D">
              <w:rPr>
                <w:rFonts w:ascii="Times New Roman" w:eastAsia="Times New Roman" w:hAnsi="Times New Roman" w:cs="Times New Roman"/>
                <w:sz w:val="24"/>
                <w:szCs w:val="24"/>
              </w:rPr>
              <w:t>3.833.704,29</w:t>
            </w:r>
          </w:p>
        </w:tc>
      </w:tr>
    </w:tbl>
    <w:p w:rsidR="00930796" w:rsidRPr="004D565D" w:rsidRDefault="00930796" w:rsidP="00930796">
      <w:pPr>
        <w:tabs>
          <w:tab w:val="left" w:pos="765"/>
        </w:tabs>
        <w:spacing w:after="0" w:line="240" w:lineRule="auto"/>
        <w:ind w:firstLine="720"/>
        <w:jc w:val="both"/>
        <w:rPr>
          <w:rFonts w:ascii="Times New Roman" w:eastAsia="Times New Roman" w:hAnsi="Times New Roman" w:cs="Times New Roman"/>
          <w:bCs/>
          <w:sz w:val="24"/>
          <w:szCs w:val="24"/>
        </w:rPr>
      </w:pPr>
      <w:r w:rsidRPr="004D565D">
        <w:rPr>
          <w:rFonts w:ascii="Times New Roman" w:eastAsia="Times New Roman" w:hAnsi="Times New Roman" w:cs="Times New Roman"/>
          <w:bCs/>
          <w:sz w:val="24"/>
          <w:szCs w:val="24"/>
        </w:rPr>
        <w:t>Ова средства су пренета Центру за социјални рад за обављање редовне делатности.</w:t>
      </w:r>
    </w:p>
    <w:p w:rsidR="00930796" w:rsidRPr="00930796" w:rsidRDefault="00930796" w:rsidP="00930796">
      <w:pPr>
        <w:tabs>
          <w:tab w:val="left" w:pos="765"/>
        </w:tabs>
        <w:spacing w:after="0" w:line="240" w:lineRule="auto"/>
        <w:ind w:firstLine="720"/>
        <w:jc w:val="both"/>
        <w:rPr>
          <w:rFonts w:ascii="Times New Roman" w:eastAsia="Times New Roman" w:hAnsi="Times New Roman" w:cs="Times New Roman"/>
          <w:bCs/>
          <w:color w:val="C00000"/>
          <w:sz w:val="24"/>
          <w:szCs w:val="24"/>
        </w:rPr>
      </w:pPr>
    </w:p>
    <w:p w:rsidR="00930796" w:rsidRPr="001F754C" w:rsidRDefault="00930796" w:rsidP="00930796">
      <w:pPr>
        <w:tabs>
          <w:tab w:val="left" w:pos="765"/>
        </w:tabs>
        <w:spacing w:after="0" w:line="240" w:lineRule="auto"/>
        <w:ind w:firstLine="696"/>
        <w:jc w:val="both"/>
        <w:rPr>
          <w:rFonts w:ascii="Times New Roman" w:eastAsia="Times New Roman" w:hAnsi="Times New Roman" w:cs="Times New Roman"/>
          <w:b/>
          <w:bCs/>
          <w:sz w:val="24"/>
          <w:szCs w:val="24"/>
        </w:rPr>
      </w:pPr>
      <w:r w:rsidRPr="001F754C">
        <w:rPr>
          <w:rFonts w:ascii="Times New Roman" w:eastAsia="Times New Roman" w:hAnsi="Times New Roman" w:cs="Times New Roman"/>
          <w:bCs/>
          <w:sz w:val="24"/>
          <w:szCs w:val="24"/>
        </w:rPr>
        <w:t xml:space="preserve">Са позиције </w:t>
      </w:r>
      <w:r w:rsidRPr="001F754C">
        <w:rPr>
          <w:rFonts w:ascii="Times New Roman" w:eastAsia="Times New Roman" w:hAnsi="Times New Roman" w:cs="Times New Roman"/>
          <w:b/>
          <w:bCs/>
          <w:sz w:val="24"/>
          <w:szCs w:val="24"/>
        </w:rPr>
        <w:t xml:space="preserve">31 – 472 – Накнада за социјалну заштиту из буџета </w:t>
      </w:r>
    </w:p>
    <w:p w:rsidR="00930796" w:rsidRPr="00930796" w:rsidRDefault="00930796" w:rsidP="00930796">
      <w:pPr>
        <w:tabs>
          <w:tab w:val="left" w:pos="765"/>
        </w:tabs>
        <w:spacing w:after="0" w:line="240" w:lineRule="auto"/>
        <w:ind w:firstLine="696"/>
        <w:jc w:val="both"/>
        <w:rPr>
          <w:rFonts w:ascii="Times New Roman" w:eastAsia="Times New Roman" w:hAnsi="Times New Roman" w:cs="Times New Roman"/>
          <w:bCs/>
          <w:color w:val="C00000"/>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5D37C9" w:rsidTr="009845C0">
        <w:tc>
          <w:tcPr>
            <w:tcW w:w="1667" w:type="pct"/>
          </w:tcPr>
          <w:p w:rsidR="00930796" w:rsidRPr="005D37C9" w:rsidRDefault="00930796" w:rsidP="00930796">
            <w:pPr>
              <w:spacing w:after="0" w:line="240" w:lineRule="auto"/>
              <w:jc w:val="both"/>
              <w:rPr>
                <w:rFonts w:ascii="Times New Roman" w:eastAsia="Times New Roman" w:hAnsi="Times New Roman" w:cs="Times New Roman"/>
                <w:sz w:val="24"/>
                <w:szCs w:val="24"/>
              </w:rPr>
            </w:pPr>
            <w:r w:rsidRPr="005D37C9">
              <w:rPr>
                <w:rFonts w:ascii="Times New Roman" w:eastAsia="Times New Roman" w:hAnsi="Times New Roman" w:cs="Times New Roman"/>
                <w:sz w:val="24"/>
                <w:szCs w:val="24"/>
                <w:lang w:val="ru-RU"/>
              </w:rPr>
              <w:t>И</w:t>
            </w:r>
            <w:r w:rsidRPr="005D37C9">
              <w:rPr>
                <w:rFonts w:ascii="Times New Roman" w:eastAsia="Times New Roman" w:hAnsi="Times New Roman" w:cs="Times New Roman"/>
                <w:sz w:val="24"/>
                <w:szCs w:val="24"/>
              </w:rPr>
              <w:t>звор финансирања</w:t>
            </w:r>
          </w:p>
        </w:tc>
        <w:tc>
          <w:tcPr>
            <w:tcW w:w="1667" w:type="pct"/>
          </w:tcPr>
          <w:p w:rsidR="00930796" w:rsidRPr="005D37C9" w:rsidRDefault="00930796" w:rsidP="00930796">
            <w:pPr>
              <w:spacing w:after="0" w:line="240" w:lineRule="auto"/>
              <w:jc w:val="both"/>
              <w:rPr>
                <w:rFonts w:ascii="Times New Roman" w:eastAsia="Times New Roman" w:hAnsi="Times New Roman" w:cs="Times New Roman"/>
                <w:sz w:val="24"/>
                <w:szCs w:val="24"/>
              </w:rPr>
            </w:pPr>
            <w:r w:rsidRPr="005D37C9">
              <w:rPr>
                <w:rFonts w:ascii="Times New Roman" w:eastAsia="Times New Roman" w:hAnsi="Times New Roman" w:cs="Times New Roman"/>
                <w:sz w:val="24"/>
                <w:szCs w:val="24"/>
              </w:rPr>
              <w:t>План</w:t>
            </w:r>
          </w:p>
        </w:tc>
        <w:tc>
          <w:tcPr>
            <w:tcW w:w="1666" w:type="pct"/>
          </w:tcPr>
          <w:p w:rsidR="00930796" w:rsidRPr="005D37C9" w:rsidRDefault="00930796" w:rsidP="00930796">
            <w:pPr>
              <w:spacing w:after="0" w:line="240" w:lineRule="auto"/>
              <w:jc w:val="both"/>
              <w:rPr>
                <w:rFonts w:ascii="Times New Roman" w:eastAsia="Times New Roman" w:hAnsi="Times New Roman" w:cs="Times New Roman"/>
                <w:sz w:val="24"/>
                <w:szCs w:val="24"/>
              </w:rPr>
            </w:pPr>
            <w:r w:rsidRPr="005D37C9">
              <w:rPr>
                <w:rFonts w:ascii="Times New Roman" w:eastAsia="Times New Roman" w:hAnsi="Times New Roman" w:cs="Times New Roman"/>
                <w:sz w:val="24"/>
                <w:szCs w:val="24"/>
              </w:rPr>
              <w:t>Извршење</w:t>
            </w:r>
          </w:p>
        </w:tc>
      </w:tr>
      <w:tr w:rsidR="00930796" w:rsidRPr="005D37C9" w:rsidTr="009845C0">
        <w:tc>
          <w:tcPr>
            <w:tcW w:w="1667" w:type="pct"/>
          </w:tcPr>
          <w:p w:rsidR="00930796" w:rsidRPr="005D37C9" w:rsidRDefault="00930796" w:rsidP="00930796">
            <w:pPr>
              <w:spacing w:after="0" w:line="240" w:lineRule="auto"/>
              <w:jc w:val="both"/>
              <w:rPr>
                <w:rFonts w:ascii="Times New Roman" w:eastAsia="Times New Roman" w:hAnsi="Times New Roman" w:cs="Times New Roman"/>
                <w:sz w:val="24"/>
                <w:szCs w:val="24"/>
              </w:rPr>
            </w:pPr>
            <w:r w:rsidRPr="005D37C9">
              <w:rPr>
                <w:rFonts w:ascii="Times New Roman" w:eastAsia="Times New Roman" w:hAnsi="Times New Roman" w:cs="Times New Roman"/>
                <w:sz w:val="24"/>
                <w:szCs w:val="24"/>
              </w:rPr>
              <w:t>01</w:t>
            </w:r>
          </w:p>
        </w:tc>
        <w:tc>
          <w:tcPr>
            <w:tcW w:w="1667" w:type="pct"/>
          </w:tcPr>
          <w:p w:rsidR="00930796" w:rsidRPr="005D37C9" w:rsidRDefault="005D37C9" w:rsidP="00930796">
            <w:pPr>
              <w:spacing w:after="0" w:line="240" w:lineRule="auto"/>
              <w:jc w:val="right"/>
              <w:rPr>
                <w:rFonts w:ascii="Times New Roman" w:eastAsia="Times New Roman" w:hAnsi="Times New Roman" w:cs="Times New Roman"/>
                <w:sz w:val="24"/>
                <w:szCs w:val="24"/>
              </w:rPr>
            </w:pPr>
            <w:r w:rsidRPr="005D37C9">
              <w:rPr>
                <w:rFonts w:ascii="Times New Roman" w:eastAsia="Times New Roman" w:hAnsi="Times New Roman" w:cs="Times New Roman"/>
                <w:sz w:val="24"/>
                <w:szCs w:val="24"/>
              </w:rPr>
              <w:t>7.158.659,00</w:t>
            </w:r>
          </w:p>
        </w:tc>
        <w:tc>
          <w:tcPr>
            <w:tcW w:w="1666" w:type="pct"/>
          </w:tcPr>
          <w:p w:rsidR="00930796" w:rsidRPr="005D37C9" w:rsidRDefault="005D37C9" w:rsidP="00930796">
            <w:pPr>
              <w:spacing w:after="0" w:line="240" w:lineRule="auto"/>
              <w:jc w:val="right"/>
              <w:rPr>
                <w:rFonts w:ascii="Times New Roman" w:eastAsia="Times New Roman" w:hAnsi="Times New Roman" w:cs="Times New Roman"/>
                <w:sz w:val="24"/>
                <w:szCs w:val="24"/>
              </w:rPr>
            </w:pPr>
            <w:r w:rsidRPr="005D37C9">
              <w:rPr>
                <w:rFonts w:ascii="Times New Roman" w:eastAsia="Times New Roman" w:hAnsi="Times New Roman" w:cs="Times New Roman"/>
                <w:sz w:val="24"/>
                <w:szCs w:val="24"/>
              </w:rPr>
              <w:t>6.557.268,32</w:t>
            </w:r>
          </w:p>
        </w:tc>
      </w:tr>
      <w:tr w:rsidR="00930796" w:rsidRPr="005D37C9" w:rsidTr="009845C0">
        <w:tc>
          <w:tcPr>
            <w:tcW w:w="1667" w:type="pct"/>
          </w:tcPr>
          <w:p w:rsidR="00930796" w:rsidRPr="005D37C9" w:rsidRDefault="00930796" w:rsidP="00930796">
            <w:pPr>
              <w:spacing w:after="0" w:line="240" w:lineRule="auto"/>
              <w:jc w:val="both"/>
              <w:rPr>
                <w:rFonts w:ascii="Times New Roman" w:eastAsia="Times New Roman" w:hAnsi="Times New Roman" w:cs="Times New Roman"/>
                <w:sz w:val="24"/>
                <w:szCs w:val="24"/>
              </w:rPr>
            </w:pPr>
            <w:r w:rsidRPr="005D37C9">
              <w:rPr>
                <w:rFonts w:ascii="Times New Roman" w:eastAsia="Times New Roman" w:hAnsi="Times New Roman" w:cs="Times New Roman"/>
                <w:sz w:val="24"/>
                <w:szCs w:val="24"/>
              </w:rPr>
              <w:t>07</w:t>
            </w:r>
          </w:p>
        </w:tc>
        <w:tc>
          <w:tcPr>
            <w:tcW w:w="1667" w:type="pct"/>
          </w:tcPr>
          <w:p w:rsidR="00930796" w:rsidRPr="005D37C9" w:rsidRDefault="005D37C9" w:rsidP="00930796">
            <w:pPr>
              <w:spacing w:after="0" w:line="240" w:lineRule="auto"/>
              <w:jc w:val="right"/>
              <w:rPr>
                <w:rFonts w:ascii="Times New Roman" w:eastAsia="Times New Roman" w:hAnsi="Times New Roman" w:cs="Times New Roman"/>
                <w:sz w:val="24"/>
                <w:szCs w:val="24"/>
              </w:rPr>
            </w:pPr>
            <w:r w:rsidRPr="005D37C9">
              <w:rPr>
                <w:rFonts w:ascii="Times New Roman" w:eastAsia="Times New Roman" w:hAnsi="Times New Roman" w:cs="Times New Roman"/>
                <w:sz w:val="24"/>
                <w:szCs w:val="24"/>
              </w:rPr>
              <w:t>973.240</w:t>
            </w:r>
            <w:r w:rsidR="00930796" w:rsidRPr="005D37C9">
              <w:rPr>
                <w:rFonts w:ascii="Times New Roman" w:eastAsia="Times New Roman" w:hAnsi="Times New Roman" w:cs="Times New Roman"/>
                <w:sz w:val="24"/>
                <w:szCs w:val="24"/>
              </w:rPr>
              <w:t>,00</w:t>
            </w:r>
          </w:p>
        </w:tc>
        <w:tc>
          <w:tcPr>
            <w:tcW w:w="1666" w:type="pct"/>
          </w:tcPr>
          <w:p w:rsidR="00930796" w:rsidRPr="005D37C9" w:rsidRDefault="005D37C9" w:rsidP="00930796">
            <w:pPr>
              <w:spacing w:after="0" w:line="240" w:lineRule="auto"/>
              <w:jc w:val="right"/>
              <w:rPr>
                <w:rFonts w:ascii="Times New Roman" w:eastAsia="Times New Roman" w:hAnsi="Times New Roman" w:cs="Times New Roman"/>
                <w:sz w:val="24"/>
                <w:szCs w:val="24"/>
              </w:rPr>
            </w:pPr>
            <w:r w:rsidRPr="005D37C9">
              <w:rPr>
                <w:rFonts w:ascii="Times New Roman" w:eastAsia="Times New Roman" w:hAnsi="Times New Roman" w:cs="Times New Roman"/>
                <w:sz w:val="24"/>
                <w:szCs w:val="24"/>
              </w:rPr>
              <w:t>872.240</w:t>
            </w:r>
            <w:r w:rsidR="00930796" w:rsidRPr="005D37C9">
              <w:rPr>
                <w:rFonts w:ascii="Times New Roman" w:eastAsia="Times New Roman" w:hAnsi="Times New Roman" w:cs="Times New Roman"/>
                <w:sz w:val="24"/>
                <w:szCs w:val="24"/>
              </w:rPr>
              <w:t>,00</w:t>
            </w:r>
          </w:p>
        </w:tc>
      </w:tr>
      <w:tr w:rsidR="00930796" w:rsidRPr="005D37C9" w:rsidTr="009845C0">
        <w:tc>
          <w:tcPr>
            <w:tcW w:w="1667" w:type="pct"/>
          </w:tcPr>
          <w:p w:rsidR="00930796" w:rsidRPr="005D37C9" w:rsidRDefault="00930796" w:rsidP="00930796">
            <w:pPr>
              <w:spacing w:after="0" w:line="240" w:lineRule="auto"/>
              <w:jc w:val="both"/>
              <w:rPr>
                <w:rFonts w:ascii="Times New Roman" w:eastAsia="Times New Roman" w:hAnsi="Times New Roman" w:cs="Times New Roman"/>
                <w:sz w:val="24"/>
                <w:szCs w:val="24"/>
              </w:rPr>
            </w:pPr>
            <w:r w:rsidRPr="005D37C9">
              <w:rPr>
                <w:rFonts w:ascii="Times New Roman" w:eastAsia="Times New Roman" w:hAnsi="Times New Roman" w:cs="Times New Roman"/>
                <w:sz w:val="24"/>
                <w:szCs w:val="24"/>
              </w:rPr>
              <w:t>15</w:t>
            </w:r>
          </w:p>
        </w:tc>
        <w:tc>
          <w:tcPr>
            <w:tcW w:w="1667" w:type="pct"/>
          </w:tcPr>
          <w:p w:rsidR="00930796" w:rsidRPr="005D37C9" w:rsidRDefault="00930796" w:rsidP="00930796">
            <w:pPr>
              <w:spacing w:after="0" w:line="240" w:lineRule="auto"/>
              <w:jc w:val="right"/>
              <w:rPr>
                <w:rFonts w:ascii="Times New Roman" w:eastAsia="Times New Roman" w:hAnsi="Times New Roman" w:cs="Times New Roman"/>
                <w:sz w:val="24"/>
                <w:szCs w:val="24"/>
              </w:rPr>
            </w:pPr>
            <w:r w:rsidRPr="005D37C9">
              <w:rPr>
                <w:rFonts w:ascii="Times New Roman" w:eastAsia="Times New Roman" w:hAnsi="Times New Roman" w:cs="Times New Roman"/>
                <w:sz w:val="24"/>
                <w:szCs w:val="24"/>
              </w:rPr>
              <w:t>4.321.000,00</w:t>
            </w:r>
          </w:p>
        </w:tc>
        <w:tc>
          <w:tcPr>
            <w:tcW w:w="1666" w:type="pct"/>
          </w:tcPr>
          <w:p w:rsidR="00930796" w:rsidRPr="005D37C9" w:rsidRDefault="005D37C9" w:rsidP="00930796">
            <w:pPr>
              <w:spacing w:after="0" w:line="240" w:lineRule="auto"/>
              <w:jc w:val="right"/>
              <w:rPr>
                <w:rFonts w:ascii="Times New Roman" w:eastAsia="Times New Roman" w:hAnsi="Times New Roman" w:cs="Times New Roman"/>
                <w:sz w:val="24"/>
                <w:szCs w:val="24"/>
              </w:rPr>
            </w:pPr>
            <w:r w:rsidRPr="005D37C9">
              <w:rPr>
                <w:rFonts w:ascii="Times New Roman" w:eastAsia="Times New Roman" w:hAnsi="Times New Roman" w:cs="Times New Roman"/>
                <w:sz w:val="24"/>
                <w:szCs w:val="24"/>
              </w:rPr>
              <w:t>2.286.153,00</w:t>
            </w:r>
          </w:p>
        </w:tc>
      </w:tr>
      <w:tr w:rsidR="00930796" w:rsidRPr="005D37C9" w:rsidTr="009845C0">
        <w:tc>
          <w:tcPr>
            <w:tcW w:w="1667" w:type="pct"/>
          </w:tcPr>
          <w:p w:rsidR="00930796" w:rsidRPr="005D37C9" w:rsidRDefault="00930796" w:rsidP="00930796">
            <w:pPr>
              <w:spacing w:after="0" w:line="240" w:lineRule="auto"/>
              <w:jc w:val="both"/>
              <w:rPr>
                <w:rFonts w:ascii="Times New Roman" w:eastAsia="Times New Roman" w:hAnsi="Times New Roman" w:cs="Times New Roman"/>
                <w:sz w:val="24"/>
                <w:szCs w:val="24"/>
              </w:rPr>
            </w:pPr>
            <w:r w:rsidRPr="005D37C9">
              <w:rPr>
                <w:rFonts w:ascii="Times New Roman" w:eastAsia="Times New Roman" w:hAnsi="Times New Roman" w:cs="Times New Roman"/>
                <w:sz w:val="24"/>
                <w:szCs w:val="24"/>
              </w:rPr>
              <w:t>Укупно</w:t>
            </w:r>
          </w:p>
        </w:tc>
        <w:tc>
          <w:tcPr>
            <w:tcW w:w="1667" w:type="pct"/>
          </w:tcPr>
          <w:p w:rsidR="00930796" w:rsidRPr="005D37C9" w:rsidRDefault="001F754C" w:rsidP="00930796">
            <w:pPr>
              <w:spacing w:after="0" w:line="240" w:lineRule="auto"/>
              <w:jc w:val="right"/>
              <w:rPr>
                <w:rFonts w:ascii="Times New Roman" w:eastAsia="Times New Roman" w:hAnsi="Times New Roman" w:cs="Times New Roman"/>
                <w:sz w:val="24"/>
                <w:szCs w:val="24"/>
              </w:rPr>
            </w:pPr>
            <w:r w:rsidRPr="005D37C9">
              <w:rPr>
                <w:rFonts w:ascii="Times New Roman" w:eastAsia="Times New Roman" w:hAnsi="Times New Roman" w:cs="Times New Roman"/>
                <w:sz w:val="24"/>
                <w:szCs w:val="24"/>
              </w:rPr>
              <w:t>12.452.899,00</w:t>
            </w:r>
          </w:p>
        </w:tc>
        <w:tc>
          <w:tcPr>
            <w:tcW w:w="1666" w:type="pct"/>
          </w:tcPr>
          <w:p w:rsidR="00930796" w:rsidRPr="005D37C9" w:rsidRDefault="005D37C9" w:rsidP="00930796">
            <w:pPr>
              <w:spacing w:after="0" w:line="240" w:lineRule="auto"/>
              <w:jc w:val="right"/>
              <w:rPr>
                <w:rFonts w:ascii="Times New Roman" w:eastAsia="Times New Roman" w:hAnsi="Times New Roman" w:cs="Times New Roman"/>
                <w:sz w:val="24"/>
                <w:szCs w:val="24"/>
              </w:rPr>
            </w:pPr>
            <w:r w:rsidRPr="005D37C9">
              <w:rPr>
                <w:rFonts w:ascii="Times New Roman" w:eastAsia="Times New Roman" w:hAnsi="Times New Roman" w:cs="Times New Roman"/>
                <w:sz w:val="24"/>
                <w:szCs w:val="24"/>
              </w:rPr>
              <w:t>9.715.661,32</w:t>
            </w:r>
          </w:p>
        </w:tc>
      </w:tr>
    </w:tbl>
    <w:p w:rsidR="00930796" w:rsidRPr="00E9435C" w:rsidRDefault="00930796" w:rsidP="00E9435C">
      <w:pPr>
        <w:pStyle w:val="NormalWeb"/>
        <w:spacing w:before="0" w:after="0"/>
        <w:ind w:firstLine="696"/>
        <w:jc w:val="both"/>
      </w:pPr>
      <w:r w:rsidRPr="005D37C9">
        <w:t>Ова средства су пренета Центру за социјални рада за решавање стамбених потреба корисника и за допунску заштиту корисника материјалне помоћи</w:t>
      </w:r>
      <w:r w:rsidR="00E9435C">
        <w:t xml:space="preserve"> као и за једнократне помоћи </w:t>
      </w:r>
      <w:r w:rsidR="00E9435C" w:rsidRPr="005C79A9">
        <w:rPr>
          <w:lang w:val="sr-Cyrl-CS"/>
        </w:rPr>
        <w:t>социјално угроженим породицама избеглих и интерно расељених лица који су тренутно настањени на територији града Пирота</w:t>
      </w:r>
      <w:r w:rsidR="00E9435C">
        <w:t>.</w:t>
      </w:r>
    </w:p>
    <w:p w:rsidR="00930796" w:rsidRPr="00CA2C57" w:rsidRDefault="00930796" w:rsidP="00930796">
      <w:pPr>
        <w:pStyle w:val="NormalWeb"/>
        <w:spacing w:before="0" w:after="0"/>
        <w:ind w:firstLine="696"/>
        <w:jc w:val="both"/>
        <w:rPr>
          <w:b/>
        </w:rPr>
      </w:pPr>
      <w:r w:rsidRPr="00CA2C57">
        <w:rPr>
          <w:b/>
        </w:rPr>
        <w:lastRenderedPageBreak/>
        <w:t>Програмска активност 0005 – Подршка реализацији програма Црвеног крста</w:t>
      </w:r>
    </w:p>
    <w:p w:rsidR="00930796" w:rsidRPr="00930796" w:rsidRDefault="00930796" w:rsidP="00930796">
      <w:pPr>
        <w:pStyle w:val="NormalWeb"/>
        <w:spacing w:before="0" w:after="0"/>
        <w:ind w:firstLine="696"/>
        <w:jc w:val="both"/>
        <w:rPr>
          <w:b/>
          <w:color w:val="C00000"/>
        </w:rPr>
      </w:pPr>
    </w:p>
    <w:p w:rsidR="00930796" w:rsidRPr="002E4BD0" w:rsidRDefault="00930796" w:rsidP="00930796">
      <w:pPr>
        <w:tabs>
          <w:tab w:val="left" w:pos="765"/>
        </w:tabs>
        <w:spacing w:after="0" w:line="240" w:lineRule="auto"/>
        <w:ind w:firstLine="696"/>
        <w:jc w:val="both"/>
        <w:rPr>
          <w:rFonts w:ascii="Times New Roman" w:eastAsia="Times New Roman" w:hAnsi="Times New Roman" w:cs="Times New Roman"/>
          <w:bCs/>
          <w:sz w:val="24"/>
          <w:szCs w:val="24"/>
        </w:rPr>
      </w:pPr>
      <w:r w:rsidRPr="002E4BD0">
        <w:rPr>
          <w:rFonts w:ascii="Times New Roman" w:eastAsia="Times New Roman" w:hAnsi="Times New Roman" w:cs="Times New Roman"/>
          <w:bCs/>
          <w:sz w:val="24"/>
          <w:szCs w:val="24"/>
        </w:rPr>
        <w:t xml:space="preserve">Са позиције </w:t>
      </w:r>
      <w:r w:rsidRPr="002E4BD0">
        <w:rPr>
          <w:rFonts w:ascii="Times New Roman" w:eastAsia="Times New Roman" w:hAnsi="Times New Roman" w:cs="Times New Roman"/>
          <w:b/>
          <w:bCs/>
          <w:sz w:val="24"/>
          <w:szCs w:val="24"/>
        </w:rPr>
        <w:t xml:space="preserve">32 – 472 – Накнада за социјалну заштиту из буџета </w:t>
      </w:r>
      <w:r w:rsidRPr="002E4BD0">
        <w:rPr>
          <w:rFonts w:ascii="Times New Roman" w:eastAsia="Times New Roman" w:hAnsi="Times New Roman" w:cs="Times New Roman"/>
          <w:bCs/>
          <w:sz w:val="24"/>
          <w:szCs w:val="24"/>
        </w:rPr>
        <w:t xml:space="preserve">од планираних средства у износу од  4.300.000,00 у овом извештајном периоду утрошено је </w:t>
      </w:r>
      <w:r w:rsidR="002E4BD0" w:rsidRPr="002E4BD0">
        <w:rPr>
          <w:rFonts w:ascii="Times New Roman" w:eastAsia="Times New Roman" w:hAnsi="Times New Roman" w:cs="Times New Roman"/>
          <w:bCs/>
          <w:sz w:val="24"/>
          <w:szCs w:val="24"/>
        </w:rPr>
        <w:t>3.711.303,59</w:t>
      </w:r>
      <w:r w:rsidRPr="002E4BD0">
        <w:rPr>
          <w:rFonts w:ascii="Times New Roman" w:eastAsia="Times New Roman" w:hAnsi="Times New Roman" w:cs="Times New Roman"/>
          <w:bCs/>
          <w:sz w:val="24"/>
          <w:szCs w:val="24"/>
        </w:rPr>
        <w:t xml:space="preserve"> динара са извора финансирања 01. Средства су пренета Црвеном крсту за трошкове народне кухиње.</w:t>
      </w:r>
    </w:p>
    <w:p w:rsidR="00930796" w:rsidRPr="00930796" w:rsidRDefault="00930796" w:rsidP="00930796">
      <w:pPr>
        <w:pStyle w:val="NormalWeb"/>
        <w:spacing w:before="0" w:after="0"/>
        <w:ind w:firstLine="696"/>
        <w:jc w:val="both"/>
        <w:rPr>
          <w:b/>
          <w:color w:val="C00000"/>
        </w:rPr>
      </w:pPr>
    </w:p>
    <w:p w:rsidR="00930796" w:rsidRPr="002E4BD0" w:rsidRDefault="00930796" w:rsidP="00930796">
      <w:pPr>
        <w:tabs>
          <w:tab w:val="left" w:pos="765"/>
        </w:tabs>
        <w:spacing w:after="0" w:line="240" w:lineRule="auto"/>
        <w:ind w:firstLine="696"/>
        <w:jc w:val="both"/>
        <w:rPr>
          <w:rFonts w:ascii="Times New Roman" w:eastAsia="Times New Roman" w:hAnsi="Times New Roman" w:cs="Times New Roman"/>
          <w:bCs/>
          <w:sz w:val="24"/>
          <w:szCs w:val="24"/>
        </w:rPr>
      </w:pPr>
      <w:r w:rsidRPr="002E4BD0">
        <w:rPr>
          <w:rFonts w:ascii="Times New Roman" w:eastAsia="Times New Roman" w:hAnsi="Times New Roman" w:cs="Times New Roman"/>
          <w:bCs/>
          <w:sz w:val="24"/>
          <w:szCs w:val="24"/>
        </w:rPr>
        <w:t xml:space="preserve">Са позиције </w:t>
      </w:r>
      <w:r w:rsidRPr="002E4BD0">
        <w:rPr>
          <w:rFonts w:ascii="Times New Roman" w:eastAsia="Times New Roman" w:hAnsi="Times New Roman" w:cs="Times New Roman"/>
          <w:b/>
          <w:bCs/>
          <w:sz w:val="24"/>
          <w:szCs w:val="24"/>
        </w:rPr>
        <w:t xml:space="preserve">33 – 481 – Дотације невладиним организацијама – </w:t>
      </w:r>
      <w:r w:rsidRPr="002E4BD0">
        <w:rPr>
          <w:rFonts w:ascii="Times New Roman" w:eastAsia="Times New Roman" w:hAnsi="Times New Roman" w:cs="Times New Roman"/>
          <w:bCs/>
          <w:sz w:val="24"/>
          <w:szCs w:val="24"/>
        </w:rPr>
        <w:t xml:space="preserve">од планираних 2.477.000,00 утрошено је </w:t>
      </w:r>
      <w:r w:rsidR="002E4BD0" w:rsidRPr="002E4BD0">
        <w:rPr>
          <w:rFonts w:ascii="Times New Roman" w:eastAsia="Times New Roman" w:hAnsi="Times New Roman" w:cs="Times New Roman"/>
          <w:bCs/>
          <w:sz w:val="24"/>
          <w:szCs w:val="24"/>
        </w:rPr>
        <w:t>2.476.992</w:t>
      </w:r>
      <w:r w:rsidRPr="002E4BD0">
        <w:rPr>
          <w:rFonts w:ascii="Times New Roman" w:eastAsia="Times New Roman" w:hAnsi="Times New Roman" w:cs="Times New Roman"/>
          <w:bCs/>
          <w:sz w:val="24"/>
          <w:szCs w:val="24"/>
        </w:rPr>
        <w:t>,00 динара за финансирање Црвеног крста. Средства су утрошена за финансирање дневног боравка старих лица и редован рад.</w:t>
      </w:r>
    </w:p>
    <w:p w:rsidR="00930796" w:rsidRPr="00930796" w:rsidRDefault="00930796" w:rsidP="00930796">
      <w:pPr>
        <w:tabs>
          <w:tab w:val="left" w:pos="765"/>
        </w:tabs>
        <w:spacing w:after="0" w:line="240" w:lineRule="auto"/>
        <w:ind w:firstLine="696"/>
        <w:jc w:val="both"/>
        <w:rPr>
          <w:rFonts w:ascii="Times New Roman" w:eastAsia="Times New Roman" w:hAnsi="Times New Roman" w:cs="Times New Roman"/>
          <w:bCs/>
          <w:color w:val="C00000"/>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F97334" w:rsidTr="009845C0">
        <w:tc>
          <w:tcPr>
            <w:tcW w:w="1667" w:type="pct"/>
          </w:tcPr>
          <w:p w:rsidR="00930796" w:rsidRPr="00F97334" w:rsidRDefault="00930796" w:rsidP="00930796">
            <w:pPr>
              <w:spacing w:after="0" w:line="240" w:lineRule="auto"/>
              <w:jc w:val="both"/>
              <w:rPr>
                <w:rFonts w:ascii="Times New Roman" w:eastAsia="Times New Roman" w:hAnsi="Times New Roman" w:cs="Times New Roman"/>
                <w:sz w:val="24"/>
                <w:szCs w:val="24"/>
              </w:rPr>
            </w:pPr>
            <w:r w:rsidRPr="00F97334">
              <w:rPr>
                <w:rFonts w:ascii="Times New Roman" w:eastAsia="Times New Roman" w:hAnsi="Times New Roman" w:cs="Times New Roman"/>
                <w:sz w:val="24"/>
                <w:szCs w:val="24"/>
                <w:lang w:val="ru-RU"/>
              </w:rPr>
              <w:t>И</w:t>
            </w:r>
            <w:r w:rsidRPr="00F97334">
              <w:rPr>
                <w:rFonts w:ascii="Times New Roman" w:eastAsia="Times New Roman" w:hAnsi="Times New Roman" w:cs="Times New Roman"/>
                <w:sz w:val="24"/>
                <w:szCs w:val="24"/>
              </w:rPr>
              <w:t>звор финансирања</w:t>
            </w:r>
          </w:p>
        </w:tc>
        <w:tc>
          <w:tcPr>
            <w:tcW w:w="1667" w:type="pct"/>
          </w:tcPr>
          <w:p w:rsidR="00930796" w:rsidRPr="00F97334" w:rsidRDefault="00930796" w:rsidP="00930796">
            <w:pPr>
              <w:spacing w:after="0" w:line="240" w:lineRule="auto"/>
              <w:jc w:val="both"/>
              <w:rPr>
                <w:rFonts w:ascii="Times New Roman" w:eastAsia="Times New Roman" w:hAnsi="Times New Roman" w:cs="Times New Roman"/>
                <w:sz w:val="24"/>
                <w:szCs w:val="24"/>
              </w:rPr>
            </w:pPr>
            <w:r w:rsidRPr="00F97334">
              <w:rPr>
                <w:rFonts w:ascii="Times New Roman" w:eastAsia="Times New Roman" w:hAnsi="Times New Roman" w:cs="Times New Roman"/>
                <w:sz w:val="24"/>
                <w:szCs w:val="24"/>
              </w:rPr>
              <w:t>План</w:t>
            </w:r>
          </w:p>
        </w:tc>
        <w:tc>
          <w:tcPr>
            <w:tcW w:w="1666" w:type="pct"/>
          </w:tcPr>
          <w:p w:rsidR="00930796" w:rsidRPr="00F97334" w:rsidRDefault="00930796" w:rsidP="00930796">
            <w:pPr>
              <w:spacing w:after="0" w:line="240" w:lineRule="auto"/>
              <w:jc w:val="both"/>
              <w:rPr>
                <w:rFonts w:ascii="Times New Roman" w:eastAsia="Times New Roman" w:hAnsi="Times New Roman" w:cs="Times New Roman"/>
                <w:sz w:val="24"/>
                <w:szCs w:val="24"/>
              </w:rPr>
            </w:pPr>
            <w:r w:rsidRPr="00F97334">
              <w:rPr>
                <w:rFonts w:ascii="Times New Roman" w:eastAsia="Times New Roman" w:hAnsi="Times New Roman" w:cs="Times New Roman"/>
                <w:sz w:val="24"/>
                <w:szCs w:val="24"/>
              </w:rPr>
              <w:t>Извршење</w:t>
            </w:r>
          </w:p>
        </w:tc>
      </w:tr>
      <w:tr w:rsidR="00930796" w:rsidRPr="00F97334" w:rsidTr="009845C0">
        <w:tc>
          <w:tcPr>
            <w:tcW w:w="1667" w:type="pct"/>
          </w:tcPr>
          <w:p w:rsidR="00930796" w:rsidRPr="00F97334" w:rsidRDefault="00930796" w:rsidP="00930796">
            <w:pPr>
              <w:spacing w:after="0" w:line="240" w:lineRule="auto"/>
              <w:jc w:val="both"/>
              <w:rPr>
                <w:rFonts w:ascii="Times New Roman" w:eastAsia="Times New Roman" w:hAnsi="Times New Roman" w:cs="Times New Roman"/>
                <w:sz w:val="24"/>
                <w:szCs w:val="24"/>
              </w:rPr>
            </w:pPr>
            <w:r w:rsidRPr="00F97334">
              <w:rPr>
                <w:rFonts w:ascii="Times New Roman" w:eastAsia="Times New Roman" w:hAnsi="Times New Roman" w:cs="Times New Roman"/>
                <w:sz w:val="24"/>
                <w:szCs w:val="24"/>
              </w:rPr>
              <w:t>01</w:t>
            </w:r>
          </w:p>
        </w:tc>
        <w:tc>
          <w:tcPr>
            <w:tcW w:w="1667" w:type="pct"/>
          </w:tcPr>
          <w:p w:rsidR="00930796" w:rsidRPr="00F97334" w:rsidRDefault="00930796" w:rsidP="00930796">
            <w:pPr>
              <w:spacing w:after="0" w:line="240" w:lineRule="auto"/>
              <w:jc w:val="right"/>
              <w:rPr>
                <w:rFonts w:ascii="Times New Roman" w:eastAsia="Times New Roman" w:hAnsi="Times New Roman" w:cs="Times New Roman"/>
                <w:sz w:val="24"/>
                <w:szCs w:val="24"/>
              </w:rPr>
            </w:pPr>
            <w:r w:rsidRPr="00F97334">
              <w:rPr>
                <w:rFonts w:ascii="Times New Roman" w:eastAsia="Times New Roman" w:hAnsi="Times New Roman" w:cs="Times New Roman"/>
                <w:sz w:val="24"/>
                <w:szCs w:val="24"/>
              </w:rPr>
              <w:t>2.477.000,00</w:t>
            </w:r>
          </w:p>
        </w:tc>
        <w:tc>
          <w:tcPr>
            <w:tcW w:w="1666" w:type="pct"/>
          </w:tcPr>
          <w:p w:rsidR="00930796" w:rsidRPr="00F97334" w:rsidRDefault="00F97334" w:rsidP="00930796">
            <w:pPr>
              <w:spacing w:after="0" w:line="240" w:lineRule="auto"/>
              <w:jc w:val="right"/>
              <w:rPr>
                <w:rFonts w:ascii="Times New Roman" w:eastAsia="Times New Roman" w:hAnsi="Times New Roman" w:cs="Times New Roman"/>
                <w:sz w:val="24"/>
                <w:szCs w:val="24"/>
              </w:rPr>
            </w:pPr>
            <w:r w:rsidRPr="00F97334">
              <w:rPr>
                <w:rFonts w:ascii="Times New Roman" w:eastAsia="Times New Roman" w:hAnsi="Times New Roman" w:cs="Times New Roman"/>
                <w:bCs/>
                <w:sz w:val="24"/>
                <w:szCs w:val="24"/>
              </w:rPr>
              <w:t>2.476.992,00</w:t>
            </w:r>
          </w:p>
        </w:tc>
      </w:tr>
      <w:tr w:rsidR="00930796" w:rsidRPr="00F97334" w:rsidTr="009845C0">
        <w:tc>
          <w:tcPr>
            <w:tcW w:w="1667" w:type="pct"/>
          </w:tcPr>
          <w:p w:rsidR="00930796" w:rsidRPr="00F97334" w:rsidRDefault="00930796" w:rsidP="00930796">
            <w:pPr>
              <w:spacing w:after="0" w:line="240" w:lineRule="auto"/>
              <w:jc w:val="both"/>
              <w:rPr>
                <w:rFonts w:ascii="Times New Roman" w:eastAsia="Times New Roman" w:hAnsi="Times New Roman" w:cs="Times New Roman"/>
                <w:sz w:val="24"/>
                <w:szCs w:val="24"/>
              </w:rPr>
            </w:pPr>
            <w:r w:rsidRPr="00F97334">
              <w:rPr>
                <w:rFonts w:ascii="Times New Roman" w:eastAsia="Times New Roman" w:hAnsi="Times New Roman" w:cs="Times New Roman"/>
                <w:sz w:val="24"/>
                <w:szCs w:val="24"/>
              </w:rPr>
              <w:t>13</w:t>
            </w:r>
          </w:p>
        </w:tc>
        <w:tc>
          <w:tcPr>
            <w:tcW w:w="1667" w:type="pct"/>
          </w:tcPr>
          <w:p w:rsidR="00930796" w:rsidRPr="00F97334" w:rsidRDefault="00930796" w:rsidP="00930796">
            <w:pPr>
              <w:spacing w:after="0" w:line="240" w:lineRule="auto"/>
              <w:jc w:val="right"/>
              <w:rPr>
                <w:rFonts w:ascii="Times New Roman" w:eastAsia="Times New Roman" w:hAnsi="Times New Roman" w:cs="Times New Roman"/>
                <w:sz w:val="24"/>
                <w:szCs w:val="24"/>
              </w:rPr>
            </w:pPr>
            <w:r w:rsidRPr="00F97334">
              <w:rPr>
                <w:rFonts w:ascii="Times New Roman" w:eastAsia="Times New Roman" w:hAnsi="Times New Roman" w:cs="Times New Roman"/>
                <w:sz w:val="24"/>
                <w:szCs w:val="24"/>
              </w:rPr>
              <w:t>0,00</w:t>
            </w:r>
          </w:p>
        </w:tc>
        <w:tc>
          <w:tcPr>
            <w:tcW w:w="1666" w:type="pct"/>
          </w:tcPr>
          <w:p w:rsidR="00930796" w:rsidRPr="00F97334" w:rsidRDefault="00930796" w:rsidP="00930796">
            <w:pPr>
              <w:spacing w:after="0" w:line="240" w:lineRule="auto"/>
              <w:jc w:val="right"/>
              <w:rPr>
                <w:rFonts w:ascii="Times New Roman" w:eastAsia="Times New Roman" w:hAnsi="Times New Roman" w:cs="Times New Roman"/>
                <w:sz w:val="24"/>
                <w:szCs w:val="24"/>
              </w:rPr>
            </w:pPr>
            <w:r w:rsidRPr="00F97334">
              <w:rPr>
                <w:rFonts w:ascii="Times New Roman" w:eastAsia="Times New Roman" w:hAnsi="Times New Roman" w:cs="Times New Roman"/>
                <w:sz w:val="24"/>
                <w:szCs w:val="24"/>
              </w:rPr>
              <w:t>0,00</w:t>
            </w:r>
          </w:p>
        </w:tc>
      </w:tr>
      <w:tr w:rsidR="00F97334" w:rsidRPr="00F97334" w:rsidTr="009845C0">
        <w:tc>
          <w:tcPr>
            <w:tcW w:w="1667" w:type="pct"/>
          </w:tcPr>
          <w:p w:rsidR="00F97334" w:rsidRPr="00F97334" w:rsidRDefault="00F97334" w:rsidP="00930796">
            <w:pPr>
              <w:spacing w:after="0" w:line="240" w:lineRule="auto"/>
              <w:jc w:val="both"/>
              <w:rPr>
                <w:rFonts w:ascii="Times New Roman" w:eastAsia="Times New Roman" w:hAnsi="Times New Roman" w:cs="Times New Roman"/>
                <w:sz w:val="24"/>
                <w:szCs w:val="24"/>
              </w:rPr>
            </w:pPr>
            <w:r w:rsidRPr="00F97334">
              <w:rPr>
                <w:rFonts w:ascii="Times New Roman" w:eastAsia="Times New Roman" w:hAnsi="Times New Roman" w:cs="Times New Roman"/>
                <w:sz w:val="24"/>
                <w:szCs w:val="24"/>
              </w:rPr>
              <w:t>Укупно</w:t>
            </w:r>
          </w:p>
        </w:tc>
        <w:tc>
          <w:tcPr>
            <w:tcW w:w="1667" w:type="pct"/>
          </w:tcPr>
          <w:p w:rsidR="00F97334" w:rsidRPr="00F97334" w:rsidRDefault="00F97334" w:rsidP="00930796">
            <w:pPr>
              <w:spacing w:after="0" w:line="240" w:lineRule="auto"/>
              <w:jc w:val="right"/>
              <w:rPr>
                <w:rFonts w:ascii="Times New Roman" w:eastAsia="Times New Roman" w:hAnsi="Times New Roman" w:cs="Times New Roman"/>
                <w:sz w:val="24"/>
                <w:szCs w:val="24"/>
              </w:rPr>
            </w:pPr>
            <w:r w:rsidRPr="00F97334">
              <w:rPr>
                <w:rFonts w:ascii="Times New Roman" w:eastAsia="Times New Roman" w:hAnsi="Times New Roman" w:cs="Times New Roman"/>
                <w:sz w:val="24"/>
                <w:szCs w:val="24"/>
              </w:rPr>
              <w:t>2.477.000,00</w:t>
            </w:r>
          </w:p>
        </w:tc>
        <w:tc>
          <w:tcPr>
            <w:tcW w:w="1666" w:type="pct"/>
          </w:tcPr>
          <w:p w:rsidR="00F97334" w:rsidRPr="00F97334" w:rsidRDefault="00F97334" w:rsidP="00770832">
            <w:pPr>
              <w:spacing w:after="0" w:line="240" w:lineRule="auto"/>
              <w:jc w:val="right"/>
              <w:rPr>
                <w:rFonts w:ascii="Times New Roman" w:eastAsia="Times New Roman" w:hAnsi="Times New Roman" w:cs="Times New Roman"/>
                <w:sz w:val="24"/>
                <w:szCs w:val="24"/>
              </w:rPr>
            </w:pPr>
            <w:r w:rsidRPr="00F97334">
              <w:rPr>
                <w:rFonts w:ascii="Times New Roman" w:eastAsia="Times New Roman" w:hAnsi="Times New Roman" w:cs="Times New Roman"/>
                <w:bCs/>
                <w:sz w:val="24"/>
                <w:szCs w:val="24"/>
              </w:rPr>
              <w:t>2.476.992,00</w:t>
            </w:r>
          </w:p>
        </w:tc>
      </w:tr>
    </w:tbl>
    <w:p w:rsidR="00930796" w:rsidRPr="00930796" w:rsidRDefault="00930796" w:rsidP="00930796">
      <w:pPr>
        <w:pStyle w:val="NormalWeb"/>
        <w:spacing w:before="0" w:after="0"/>
        <w:jc w:val="both"/>
        <w:rPr>
          <w:b/>
          <w:color w:val="C00000"/>
        </w:rPr>
      </w:pPr>
    </w:p>
    <w:p w:rsidR="00930796" w:rsidRPr="004B064E" w:rsidRDefault="00930796" w:rsidP="00930796">
      <w:pPr>
        <w:pStyle w:val="NormalWeb"/>
        <w:spacing w:before="0" w:after="0"/>
        <w:ind w:firstLine="696"/>
        <w:jc w:val="both"/>
        <w:rPr>
          <w:b/>
        </w:rPr>
      </w:pPr>
      <w:r w:rsidRPr="004B064E">
        <w:rPr>
          <w:b/>
        </w:rPr>
        <w:t>Програмска активност 0006 – Подршка деци и породицама са децом</w:t>
      </w:r>
    </w:p>
    <w:p w:rsidR="00930796" w:rsidRPr="00930796" w:rsidRDefault="00930796" w:rsidP="00930796">
      <w:pPr>
        <w:pStyle w:val="NormalWeb"/>
        <w:spacing w:before="0" w:after="0"/>
        <w:ind w:firstLine="696"/>
        <w:jc w:val="both"/>
        <w:rPr>
          <w:b/>
          <w:color w:val="C00000"/>
        </w:rPr>
      </w:pPr>
    </w:p>
    <w:p w:rsidR="00930796" w:rsidRPr="00732F30" w:rsidRDefault="00930796" w:rsidP="00930796">
      <w:pPr>
        <w:tabs>
          <w:tab w:val="left" w:pos="765"/>
        </w:tabs>
        <w:spacing w:after="0" w:line="240" w:lineRule="auto"/>
        <w:ind w:firstLine="696"/>
        <w:jc w:val="both"/>
        <w:rPr>
          <w:rFonts w:ascii="Times New Roman" w:eastAsia="Times New Roman" w:hAnsi="Times New Roman" w:cs="Times New Roman"/>
          <w:bCs/>
          <w:sz w:val="24"/>
          <w:szCs w:val="24"/>
        </w:rPr>
      </w:pPr>
      <w:r w:rsidRPr="00732F30">
        <w:rPr>
          <w:rFonts w:ascii="Times New Roman" w:eastAsia="Times New Roman" w:hAnsi="Times New Roman" w:cs="Times New Roman"/>
          <w:bCs/>
          <w:sz w:val="24"/>
          <w:szCs w:val="24"/>
        </w:rPr>
        <w:t xml:space="preserve">Са позиције </w:t>
      </w:r>
      <w:r w:rsidRPr="00732F30">
        <w:rPr>
          <w:rFonts w:ascii="Times New Roman" w:eastAsia="Times New Roman" w:hAnsi="Times New Roman" w:cs="Times New Roman"/>
          <w:b/>
          <w:bCs/>
          <w:sz w:val="24"/>
          <w:szCs w:val="24"/>
        </w:rPr>
        <w:t xml:space="preserve">34 – 472 – Накнада за социјалну заштиту из буџета </w:t>
      </w:r>
      <w:r w:rsidRPr="00732F30">
        <w:rPr>
          <w:rFonts w:ascii="Times New Roman" w:eastAsia="Times New Roman" w:hAnsi="Times New Roman" w:cs="Times New Roman"/>
          <w:bCs/>
          <w:sz w:val="24"/>
          <w:szCs w:val="24"/>
        </w:rPr>
        <w:t xml:space="preserve">од планираних 20.763.326,00 утрошено је </w:t>
      </w:r>
      <w:r w:rsidR="004B064E" w:rsidRPr="00732F30">
        <w:rPr>
          <w:rFonts w:ascii="Times New Roman" w:eastAsia="Times New Roman" w:hAnsi="Times New Roman" w:cs="Times New Roman"/>
          <w:bCs/>
          <w:sz w:val="24"/>
          <w:szCs w:val="24"/>
        </w:rPr>
        <w:t>19.293.076,81</w:t>
      </w:r>
      <w:r w:rsidRPr="00732F30">
        <w:rPr>
          <w:rFonts w:ascii="Times New Roman" w:eastAsia="Times New Roman" w:hAnsi="Times New Roman" w:cs="Times New Roman"/>
          <w:bCs/>
          <w:sz w:val="24"/>
          <w:szCs w:val="24"/>
        </w:rPr>
        <w:t xml:space="preserve"> динара за једнократне помоћи студентима, студен</w:t>
      </w:r>
      <w:r w:rsidR="00167771" w:rsidRPr="00732F30">
        <w:rPr>
          <w:rFonts w:ascii="Times New Roman" w:eastAsia="Times New Roman" w:hAnsi="Times New Roman" w:cs="Times New Roman"/>
          <w:bCs/>
          <w:sz w:val="24"/>
          <w:szCs w:val="24"/>
        </w:rPr>
        <w:t>тске и спортске стипендије,</w:t>
      </w:r>
      <w:r w:rsidRPr="00732F30">
        <w:rPr>
          <w:rFonts w:ascii="Times New Roman" w:eastAsia="Times New Roman" w:hAnsi="Times New Roman" w:cs="Times New Roman"/>
          <w:bCs/>
          <w:sz w:val="24"/>
          <w:szCs w:val="24"/>
        </w:rPr>
        <w:t xml:space="preserve"> бесплатне ужине</w:t>
      </w:r>
      <w:r w:rsidR="00167771" w:rsidRPr="00732F30">
        <w:rPr>
          <w:rFonts w:ascii="Times New Roman" w:eastAsia="Times New Roman" w:hAnsi="Times New Roman" w:cs="Times New Roman"/>
          <w:bCs/>
          <w:sz w:val="24"/>
          <w:szCs w:val="24"/>
        </w:rPr>
        <w:t xml:space="preserve"> и дневни боравак за децу са сметњама у развоју</w:t>
      </w:r>
      <w:r w:rsidRPr="00732F30">
        <w:rPr>
          <w:rFonts w:ascii="Times New Roman" w:eastAsia="Times New Roman" w:hAnsi="Times New Roman" w:cs="Times New Roman"/>
          <w:bCs/>
          <w:sz w:val="24"/>
          <w:szCs w:val="24"/>
        </w:rPr>
        <w:t>.</w:t>
      </w:r>
    </w:p>
    <w:p w:rsidR="00930796" w:rsidRPr="00930796" w:rsidRDefault="00930796" w:rsidP="00930796">
      <w:pPr>
        <w:tabs>
          <w:tab w:val="left" w:pos="765"/>
        </w:tabs>
        <w:spacing w:after="0" w:line="240" w:lineRule="auto"/>
        <w:ind w:firstLine="696"/>
        <w:jc w:val="both"/>
        <w:rPr>
          <w:rFonts w:ascii="Times New Roman" w:eastAsia="Times New Roman" w:hAnsi="Times New Roman" w:cs="Times New Roman"/>
          <w:bCs/>
          <w:color w:val="C00000"/>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8D0760" w:rsidTr="009845C0">
        <w:tc>
          <w:tcPr>
            <w:tcW w:w="1667" w:type="pct"/>
          </w:tcPr>
          <w:p w:rsidR="00930796" w:rsidRPr="008D0760" w:rsidRDefault="00930796" w:rsidP="00930796">
            <w:pPr>
              <w:spacing w:after="0" w:line="240" w:lineRule="auto"/>
              <w:jc w:val="both"/>
              <w:rPr>
                <w:rFonts w:ascii="Times New Roman" w:eastAsia="Times New Roman" w:hAnsi="Times New Roman" w:cs="Times New Roman"/>
                <w:sz w:val="24"/>
                <w:szCs w:val="24"/>
              </w:rPr>
            </w:pPr>
            <w:r w:rsidRPr="008D0760">
              <w:rPr>
                <w:rFonts w:ascii="Times New Roman" w:eastAsia="Times New Roman" w:hAnsi="Times New Roman" w:cs="Times New Roman"/>
                <w:sz w:val="24"/>
                <w:szCs w:val="24"/>
                <w:lang w:val="ru-RU"/>
              </w:rPr>
              <w:t>И</w:t>
            </w:r>
            <w:r w:rsidRPr="008D0760">
              <w:rPr>
                <w:rFonts w:ascii="Times New Roman" w:eastAsia="Times New Roman" w:hAnsi="Times New Roman" w:cs="Times New Roman"/>
                <w:sz w:val="24"/>
                <w:szCs w:val="24"/>
              </w:rPr>
              <w:t>звор финансирања</w:t>
            </w:r>
          </w:p>
        </w:tc>
        <w:tc>
          <w:tcPr>
            <w:tcW w:w="1667" w:type="pct"/>
          </w:tcPr>
          <w:p w:rsidR="00930796" w:rsidRPr="008D0760" w:rsidRDefault="00930796" w:rsidP="00930796">
            <w:pPr>
              <w:spacing w:after="0" w:line="240" w:lineRule="auto"/>
              <w:jc w:val="both"/>
              <w:rPr>
                <w:rFonts w:ascii="Times New Roman" w:eastAsia="Times New Roman" w:hAnsi="Times New Roman" w:cs="Times New Roman"/>
                <w:sz w:val="24"/>
                <w:szCs w:val="24"/>
              </w:rPr>
            </w:pPr>
            <w:r w:rsidRPr="008D0760">
              <w:rPr>
                <w:rFonts w:ascii="Times New Roman" w:eastAsia="Times New Roman" w:hAnsi="Times New Roman" w:cs="Times New Roman"/>
                <w:sz w:val="24"/>
                <w:szCs w:val="24"/>
              </w:rPr>
              <w:t>План</w:t>
            </w:r>
          </w:p>
        </w:tc>
        <w:tc>
          <w:tcPr>
            <w:tcW w:w="1666" w:type="pct"/>
          </w:tcPr>
          <w:p w:rsidR="00930796" w:rsidRPr="008D0760" w:rsidRDefault="00930796" w:rsidP="00930796">
            <w:pPr>
              <w:spacing w:after="0" w:line="240" w:lineRule="auto"/>
              <w:jc w:val="both"/>
              <w:rPr>
                <w:rFonts w:ascii="Times New Roman" w:eastAsia="Times New Roman" w:hAnsi="Times New Roman" w:cs="Times New Roman"/>
                <w:sz w:val="24"/>
                <w:szCs w:val="24"/>
              </w:rPr>
            </w:pPr>
            <w:r w:rsidRPr="008D0760">
              <w:rPr>
                <w:rFonts w:ascii="Times New Roman" w:eastAsia="Times New Roman" w:hAnsi="Times New Roman" w:cs="Times New Roman"/>
                <w:sz w:val="24"/>
                <w:szCs w:val="24"/>
              </w:rPr>
              <w:t>Извршење</w:t>
            </w:r>
          </w:p>
        </w:tc>
      </w:tr>
      <w:tr w:rsidR="00930796" w:rsidRPr="008D0760" w:rsidTr="009845C0">
        <w:tc>
          <w:tcPr>
            <w:tcW w:w="1667" w:type="pct"/>
          </w:tcPr>
          <w:p w:rsidR="00930796" w:rsidRPr="008D0760" w:rsidRDefault="00930796" w:rsidP="00930796">
            <w:pPr>
              <w:spacing w:after="0" w:line="240" w:lineRule="auto"/>
              <w:jc w:val="both"/>
              <w:rPr>
                <w:rFonts w:ascii="Times New Roman" w:eastAsia="Times New Roman" w:hAnsi="Times New Roman" w:cs="Times New Roman"/>
                <w:sz w:val="24"/>
                <w:szCs w:val="24"/>
              </w:rPr>
            </w:pPr>
            <w:r w:rsidRPr="008D0760">
              <w:rPr>
                <w:rFonts w:ascii="Times New Roman" w:eastAsia="Times New Roman" w:hAnsi="Times New Roman" w:cs="Times New Roman"/>
                <w:sz w:val="24"/>
                <w:szCs w:val="24"/>
              </w:rPr>
              <w:t>01</w:t>
            </w:r>
          </w:p>
        </w:tc>
        <w:tc>
          <w:tcPr>
            <w:tcW w:w="1667" w:type="pct"/>
          </w:tcPr>
          <w:p w:rsidR="00930796" w:rsidRPr="008D0760" w:rsidRDefault="00930796" w:rsidP="00930796">
            <w:pPr>
              <w:spacing w:after="0" w:line="240" w:lineRule="auto"/>
              <w:jc w:val="right"/>
              <w:rPr>
                <w:rFonts w:ascii="Times New Roman" w:eastAsia="Times New Roman" w:hAnsi="Times New Roman" w:cs="Times New Roman"/>
                <w:sz w:val="24"/>
                <w:szCs w:val="24"/>
              </w:rPr>
            </w:pPr>
            <w:r w:rsidRPr="008D0760">
              <w:rPr>
                <w:rFonts w:ascii="Times New Roman" w:eastAsia="Times New Roman" w:hAnsi="Times New Roman" w:cs="Times New Roman"/>
                <w:sz w:val="24"/>
                <w:szCs w:val="24"/>
              </w:rPr>
              <w:t>14.661.000,00</w:t>
            </w:r>
          </w:p>
        </w:tc>
        <w:tc>
          <w:tcPr>
            <w:tcW w:w="1666" w:type="pct"/>
          </w:tcPr>
          <w:p w:rsidR="00930796" w:rsidRPr="008D0760" w:rsidRDefault="008D0760" w:rsidP="00930796">
            <w:pPr>
              <w:spacing w:after="0" w:line="240" w:lineRule="auto"/>
              <w:jc w:val="right"/>
              <w:rPr>
                <w:rFonts w:ascii="Times New Roman" w:eastAsia="Times New Roman" w:hAnsi="Times New Roman" w:cs="Times New Roman"/>
                <w:sz w:val="24"/>
                <w:szCs w:val="24"/>
              </w:rPr>
            </w:pPr>
            <w:r w:rsidRPr="008D0760">
              <w:rPr>
                <w:rFonts w:ascii="Times New Roman" w:eastAsia="Times New Roman" w:hAnsi="Times New Roman" w:cs="Times New Roman"/>
                <w:sz w:val="24"/>
                <w:szCs w:val="24"/>
              </w:rPr>
              <w:t>13.778.185,31</w:t>
            </w:r>
          </w:p>
        </w:tc>
      </w:tr>
      <w:tr w:rsidR="00930796" w:rsidRPr="008D0760" w:rsidTr="009845C0">
        <w:tc>
          <w:tcPr>
            <w:tcW w:w="1667" w:type="pct"/>
          </w:tcPr>
          <w:p w:rsidR="00930796" w:rsidRPr="008D0760" w:rsidRDefault="00930796" w:rsidP="00930796">
            <w:pPr>
              <w:spacing w:after="0" w:line="240" w:lineRule="auto"/>
              <w:jc w:val="both"/>
              <w:rPr>
                <w:rFonts w:ascii="Times New Roman" w:eastAsia="Times New Roman" w:hAnsi="Times New Roman" w:cs="Times New Roman"/>
                <w:sz w:val="24"/>
                <w:szCs w:val="24"/>
              </w:rPr>
            </w:pPr>
            <w:r w:rsidRPr="008D0760">
              <w:rPr>
                <w:rFonts w:ascii="Times New Roman" w:eastAsia="Times New Roman" w:hAnsi="Times New Roman" w:cs="Times New Roman"/>
                <w:sz w:val="24"/>
                <w:szCs w:val="24"/>
              </w:rPr>
              <w:t>13</w:t>
            </w:r>
          </w:p>
        </w:tc>
        <w:tc>
          <w:tcPr>
            <w:tcW w:w="1667" w:type="pct"/>
          </w:tcPr>
          <w:p w:rsidR="00930796" w:rsidRPr="008D0760" w:rsidRDefault="00930796" w:rsidP="00930796">
            <w:pPr>
              <w:spacing w:after="0" w:line="240" w:lineRule="auto"/>
              <w:jc w:val="right"/>
              <w:rPr>
                <w:rFonts w:ascii="Times New Roman" w:eastAsia="Times New Roman" w:hAnsi="Times New Roman" w:cs="Times New Roman"/>
                <w:sz w:val="24"/>
                <w:szCs w:val="24"/>
              </w:rPr>
            </w:pPr>
            <w:r w:rsidRPr="008D0760">
              <w:rPr>
                <w:rFonts w:ascii="Times New Roman" w:eastAsia="Times New Roman" w:hAnsi="Times New Roman" w:cs="Times New Roman"/>
                <w:sz w:val="24"/>
                <w:szCs w:val="24"/>
              </w:rPr>
              <w:t>1.280.326,00</w:t>
            </w:r>
          </w:p>
        </w:tc>
        <w:tc>
          <w:tcPr>
            <w:tcW w:w="1666" w:type="pct"/>
          </w:tcPr>
          <w:p w:rsidR="00930796" w:rsidRPr="008D0760" w:rsidRDefault="00930796" w:rsidP="00930796">
            <w:pPr>
              <w:spacing w:after="0" w:line="240" w:lineRule="auto"/>
              <w:jc w:val="right"/>
              <w:rPr>
                <w:rFonts w:ascii="Times New Roman" w:eastAsia="Times New Roman" w:hAnsi="Times New Roman" w:cs="Times New Roman"/>
                <w:sz w:val="24"/>
                <w:szCs w:val="24"/>
              </w:rPr>
            </w:pPr>
            <w:r w:rsidRPr="008D0760">
              <w:rPr>
                <w:rFonts w:ascii="Times New Roman" w:eastAsia="Times New Roman" w:hAnsi="Times New Roman" w:cs="Times New Roman"/>
                <w:sz w:val="24"/>
                <w:szCs w:val="24"/>
              </w:rPr>
              <w:t>703.675,50</w:t>
            </w:r>
          </w:p>
        </w:tc>
      </w:tr>
      <w:tr w:rsidR="00930796" w:rsidRPr="008D0760" w:rsidTr="009845C0">
        <w:tc>
          <w:tcPr>
            <w:tcW w:w="1667" w:type="pct"/>
          </w:tcPr>
          <w:p w:rsidR="00930796" w:rsidRPr="008D0760" w:rsidRDefault="00930796" w:rsidP="00930796">
            <w:pPr>
              <w:spacing w:after="0" w:line="240" w:lineRule="auto"/>
              <w:jc w:val="both"/>
              <w:rPr>
                <w:rFonts w:ascii="Times New Roman" w:eastAsia="Times New Roman" w:hAnsi="Times New Roman" w:cs="Times New Roman"/>
                <w:sz w:val="24"/>
                <w:szCs w:val="24"/>
              </w:rPr>
            </w:pPr>
            <w:r w:rsidRPr="008D0760">
              <w:rPr>
                <w:rFonts w:ascii="Times New Roman" w:eastAsia="Times New Roman" w:hAnsi="Times New Roman" w:cs="Times New Roman"/>
                <w:sz w:val="24"/>
                <w:szCs w:val="24"/>
              </w:rPr>
              <w:t>07</w:t>
            </w:r>
          </w:p>
        </w:tc>
        <w:tc>
          <w:tcPr>
            <w:tcW w:w="1667" w:type="pct"/>
          </w:tcPr>
          <w:p w:rsidR="00930796" w:rsidRPr="008D0760" w:rsidRDefault="00930796" w:rsidP="00930796">
            <w:pPr>
              <w:spacing w:after="0" w:line="240" w:lineRule="auto"/>
              <w:jc w:val="right"/>
              <w:rPr>
                <w:rFonts w:ascii="Times New Roman" w:eastAsia="Times New Roman" w:hAnsi="Times New Roman" w:cs="Times New Roman"/>
                <w:bCs/>
                <w:sz w:val="24"/>
                <w:szCs w:val="24"/>
              </w:rPr>
            </w:pPr>
            <w:r w:rsidRPr="008D0760">
              <w:rPr>
                <w:rFonts w:ascii="Times New Roman" w:eastAsia="Times New Roman" w:hAnsi="Times New Roman" w:cs="Times New Roman"/>
                <w:bCs/>
                <w:sz w:val="24"/>
                <w:szCs w:val="24"/>
              </w:rPr>
              <w:t>4.822.000,00</w:t>
            </w:r>
          </w:p>
        </w:tc>
        <w:tc>
          <w:tcPr>
            <w:tcW w:w="1666" w:type="pct"/>
          </w:tcPr>
          <w:p w:rsidR="00930796" w:rsidRPr="008D0760" w:rsidRDefault="008D0760" w:rsidP="00930796">
            <w:pPr>
              <w:spacing w:after="0" w:line="240" w:lineRule="auto"/>
              <w:jc w:val="right"/>
              <w:rPr>
                <w:rFonts w:ascii="Times New Roman" w:eastAsia="Times New Roman" w:hAnsi="Times New Roman" w:cs="Times New Roman"/>
                <w:bCs/>
                <w:sz w:val="24"/>
                <w:szCs w:val="24"/>
              </w:rPr>
            </w:pPr>
            <w:r w:rsidRPr="008D0760">
              <w:rPr>
                <w:rFonts w:ascii="Times New Roman" w:eastAsia="Times New Roman" w:hAnsi="Times New Roman" w:cs="Times New Roman"/>
                <w:bCs/>
                <w:sz w:val="24"/>
                <w:szCs w:val="24"/>
              </w:rPr>
              <w:t>4.811.216,00</w:t>
            </w:r>
          </w:p>
        </w:tc>
      </w:tr>
      <w:tr w:rsidR="00930796" w:rsidRPr="00732F30" w:rsidTr="009845C0">
        <w:tc>
          <w:tcPr>
            <w:tcW w:w="1667" w:type="pct"/>
          </w:tcPr>
          <w:p w:rsidR="00930796" w:rsidRPr="00732F30" w:rsidRDefault="00930796" w:rsidP="00930796">
            <w:pPr>
              <w:spacing w:after="0" w:line="240" w:lineRule="auto"/>
              <w:jc w:val="both"/>
              <w:rPr>
                <w:rFonts w:ascii="Times New Roman" w:eastAsia="Times New Roman" w:hAnsi="Times New Roman" w:cs="Times New Roman"/>
                <w:sz w:val="24"/>
                <w:szCs w:val="24"/>
              </w:rPr>
            </w:pPr>
            <w:r w:rsidRPr="00732F30">
              <w:rPr>
                <w:rFonts w:ascii="Times New Roman" w:eastAsia="Times New Roman" w:hAnsi="Times New Roman" w:cs="Times New Roman"/>
                <w:sz w:val="24"/>
                <w:szCs w:val="24"/>
              </w:rPr>
              <w:t>Укупно</w:t>
            </w:r>
          </w:p>
        </w:tc>
        <w:tc>
          <w:tcPr>
            <w:tcW w:w="1667" w:type="pct"/>
          </w:tcPr>
          <w:p w:rsidR="00930796" w:rsidRPr="00732F30" w:rsidRDefault="00930796" w:rsidP="00930796">
            <w:pPr>
              <w:spacing w:after="0" w:line="240" w:lineRule="auto"/>
              <w:jc w:val="right"/>
              <w:rPr>
                <w:rFonts w:ascii="Times New Roman" w:eastAsia="Times New Roman" w:hAnsi="Times New Roman" w:cs="Times New Roman"/>
                <w:sz w:val="24"/>
                <w:szCs w:val="24"/>
              </w:rPr>
            </w:pPr>
            <w:r w:rsidRPr="00732F30">
              <w:rPr>
                <w:rFonts w:ascii="Times New Roman" w:eastAsia="Times New Roman" w:hAnsi="Times New Roman" w:cs="Times New Roman"/>
                <w:bCs/>
                <w:sz w:val="24"/>
                <w:szCs w:val="24"/>
              </w:rPr>
              <w:t>20.763.326,00</w:t>
            </w:r>
          </w:p>
        </w:tc>
        <w:tc>
          <w:tcPr>
            <w:tcW w:w="1666" w:type="pct"/>
          </w:tcPr>
          <w:p w:rsidR="00930796" w:rsidRPr="00732F30" w:rsidRDefault="00732F30" w:rsidP="00930796">
            <w:pPr>
              <w:spacing w:after="0" w:line="240" w:lineRule="auto"/>
              <w:jc w:val="right"/>
              <w:rPr>
                <w:rFonts w:ascii="Times New Roman" w:eastAsia="Times New Roman" w:hAnsi="Times New Roman" w:cs="Times New Roman"/>
                <w:sz w:val="24"/>
                <w:szCs w:val="24"/>
              </w:rPr>
            </w:pPr>
            <w:r w:rsidRPr="00732F30">
              <w:rPr>
                <w:rFonts w:ascii="Times New Roman" w:eastAsia="Times New Roman" w:hAnsi="Times New Roman" w:cs="Times New Roman"/>
                <w:bCs/>
                <w:sz w:val="24"/>
                <w:szCs w:val="24"/>
              </w:rPr>
              <w:t>19.293.076,81</w:t>
            </w:r>
          </w:p>
        </w:tc>
      </w:tr>
    </w:tbl>
    <w:p w:rsidR="00930796" w:rsidRPr="00930796" w:rsidRDefault="00930796" w:rsidP="00930796">
      <w:pPr>
        <w:pStyle w:val="NormalWeb"/>
        <w:spacing w:before="0" w:after="0"/>
        <w:ind w:firstLine="696"/>
        <w:jc w:val="both"/>
        <w:rPr>
          <w:b/>
          <w:color w:val="C00000"/>
        </w:rPr>
      </w:pPr>
    </w:p>
    <w:p w:rsidR="00930796" w:rsidRPr="00CE3840" w:rsidRDefault="00930796" w:rsidP="00930796">
      <w:pPr>
        <w:pStyle w:val="NormalWeb"/>
        <w:spacing w:before="0" w:after="0"/>
        <w:ind w:firstLine="696"/>
        <w:jc w:val="both"/>
        <w:rPr>
          <w:b/>
        </w:rPr>
      </w:pPr>
      <w:r w:rsidRPr="00CE3840">
        <w:rPr>
          <w:b/>
        </w:rPr>
        <w:t>Пројекат „Развој механизма и мера подршке инклузивном приступу у образовању“</w:t>
      </w:r>
    </w:p>
    <w:p w:rsidR="00930796" w:rsidRPr="00CE3840" w:rsidRDefault="00930796" w:rsidP="00930796">
      <w:pPr>
        <w:pStyle w:val="NormalWeb"/>
        <w:spacing w:before="0" w:after="0"/>
        <w:ind w:firstLine="696"/>
        <w:jc w:val="both"/>
      </w:pPr>
      <w:r w:rsidRPr="00CE3840">
        <w:t xml:space="preserve">Укупно планирана средстава, са извора финансирања 06, у износу од </w:t>
      </w:r>
      <w:r w:rsidR="00CE3840" w:rsidRPr="00CE3840">
        <w:t>313.828</w:t>
      </w:r>
      <w:r w:rsidRPr="00CE3840">
        <w:t>,00 динара за реализацију овог пројекта утрошена су у целости.</w:t>
      </w:r>
    </w:p>
    <w:p w:rsidR="00930796" w:rsidRPr="00930796" w:rsidRDefault="00930796" w:rsidP="00930796">
      <w:pPr>
        <w:pStyle w:val="NormalWeb"/>
        <w:spacing w:before="0" w:after="0"/>
        <w:ind w:firstLine="696"/>
        <w:jc w:val="both"/>
        <w:rPr>
          <w:b/>
          <w:color w:val="C00000"/>
        </w:rPr>
      </w:pPr>
    </w:p>
    <w:p w:rsidR="00930796" w:rsidRPr="00A64D8C" w:rsidRDefault="00930796" w:rsidP="00930796">
      <w:pPr>
        <w:pStyle w:val="NormalWeb"/>
        <w:spacing w:before="0" w:after="0"/>
        <w:ind w:firstLine="696"/>
        <w:jc w:val="both"/>
        <w:rPr>
          <w:b/>
        </w:rPr>
      </w:pPr>
      <w:r w:rsidRPr="00A64D8C">
        <w:rPr>
          <w:b/>
        </w:rPr>
        <w:t>Програм 17 – Енергетска ефикасност и обновљиви извори енергије</w:t>
      </w:r>
    </w:p>
    <w:p w:rsidR="00930796" w:rsidRPr="00A64D8C" w:rsidRDefault="00930796" w:rsidP="00930796">
      <w:pPr>
        <w:pStyle w:val="NormalWeb"/>
        <w:spacing w:before="0" w:after="0"/>
        <w:jc w:val="both"/>
        <w:rPr>
          <w:b/>
        </w:rPr>
      </w:pPr>
    </w:p>
    <w:p w:rsidR="00930796" w:rsidRPr="00A64D8C" w:rsidRDefault="00930796" w:rsidP="00930796">
      <w:pPr>
        <w:pStyle w:val="NormalWeb"/>
        <w:spacing w:before="0" w:after="0"/>
        <w:jc w:val="both"/>
        <w:rPr>
          <w:b/>
        </w:rPr>
      </w:pPr>
      <w:r w:rsidRPr="00A64D8C">
        <w:rPr>
          <w:b/>
        </w:rPr>
        <w:t>Програмска активност 0001 – Енергетски менаџмент</w:t>
      </w:r>
    </w:p>
    <w:p w:rsidR="00930796" w:rsidRPr="00930796" w:rsidRDefault="00930796" w:rsidP="00930796">
      <w:pPr>
        <w:pStyle w:val="NormalWeb"/>
        <w:spacing w:before="0" w:after="0"/>
        <w:jc w:val="both"/>
        <w:rPr>
          <w:b/>
          <w:color w:val="C00000"/>
        </w:rPr>
      </w:pPr>
    </w:p>
    <w:p w:rsidR="00930796" w:rsidRPr="00A64D8C" w:rsidRDefault="00930796" w:rsidP="00930796">
      <w:pPr>
        <w:tabs>
          <w:tab w:val="left" w:pos="765"/>
        </w:tabs>
        <w:spacing w:after="0" w:line="240" w:lineRule="auto"/>
        <w:ind w:firstLine="696"/>
        <w:jc w:val="both"/>
        <w:rPr>
          <w:rFonts w:ascii="Times New Roman" w:eastAsia="Times New Roman" w:hAnsi="Times New Roman" w:cs="Times New Roman"/>
          <w:bCs/>
          <w:sz w:val="24"/>
          <w:szCs w:val="24"/>
        </w:rPr>
      </w:pPr>
      <w:r w:rsidRPr="00A64D8C">
        <w:rPr>
          <w:rFonts w:ascii="Times New Roman" w:eastAsia="Times New Roman" w:hAnsi="Times New Roman" w:cs="Times New Roman"/>
          <w:bCs/>
          <w:sz w:val="24"/>
          <w:szCs w:val="24"/>
        </w:rPr>
        <w:t xml:space="preserve">На позицији </w:t>
      </w:r>
      <w:r w:rsidRPr="00A64D8C">
        <w:rPr>
          <w:rFonts w:ascii="Times New Roman" w:eastAsia="Times New Roman" w:hAnsi="Times New Roman" w:cs="Times New Roman"/>
          <w:b/>
          <w:bCs/>
          <w:sz w:val="24"/>
          <w:szCs w:val="24"/>
        </w:rPr>
        <w:t xml:space="preserve">35 – 423 – Услуге по уговору </w:t>
      </w:r>
      <w:r w:rsidRPr="00A64D8C">
        <w:rPr>
          <w:rFonts w:ascii="Times New Roman" w:eastAsia="Times New Roman" w:hAnsi="Times New Roman" w:cs="Times New Roman"/>
          <w:bCs/>
          <w:sz w:val="24"/>
          <w:szCs w:val="24"/>
        </w:rPr>
        <w:t>од планираних 1.165.000,00 динара утрошено је 215.000,00  за план превентивних мера на градилишту у ОШ „Свети Сава“ и то:</w:t>
      </w:r>
    </w:p>
    <w:p w:rsidR="00930796" w:rsidRPr="00A64D8C" w:rsidRDefault="00930796" w:rsidP="00930796">
      <w:pPr>
        <w:pStyle w:val="NormalWeb"/>
        <w:spacing w:before="0" w:after="0"/>
        <w:ind w:firstLine="696"/>
        <w:jc w:val="both"/>
        <w:rPr>
          <w:b/>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A64D8C" w:rsidTr="009845C0">
        <w:tc>
          <w:tcPr>
            <w:tcW w:w="1667" w:type="pct"/>
          </w:tcPr>
          <w:p w:rsidR="00930796" w:rsidRPr="00A64D8C" w:rsidRDefault="00930796" w:rsidP="00930796">
            <w:pPr>
              <w:spacing w:after="0" w:line="240" w:lineRule="auto"/>
              <w:jc w:val="both"/>
              <w:rPr>
                <w:rFonts w:ascii="Times New Roman" w:eastAsia="Times New Roman" w:hAnsi="Times New Roman" w:cs="Times New Roman"/>
                <w:sz w:val="24"/>
                <w:szCs w:val="24"/>
              </w:rPr>
            </w:pPr>
            <w:r w:rsidRPr="00A64D8C">
              <w:rPr>
                <w:rFonts w:ascii="Times New Roman" w:eastAsia="Times New Roman" w:hAnsi="Times New Roman" w:cs="Times New Roman"/>
                <w:sz w:val="24"/>
                <w:szCs w:val="24"/>
                <w:lang w:val="ru-RU"/>
              </w:rPr>
              <w:t>И</w:t>
            </w:r>
            <w:r w:rsidRPr="00A64D8C">
              <w:rPr>
                <w:rFonts w:ascii="Times New Roman" w:eastAsia="Times New Roman" w:hAnsi="Times New Roman" w:cs="Times New Roman"/>
                <w:sz w:val="24"/>
                <w:szCs w:val="24"/>
              </w:rPr>
              <w:t>звор финансирања</w:t>
            </w:r>
          </w:p>
        </w:tc>
        <w:tc>
          <w:tcPr>
            <w:tcW w:w="1667" w:type="pct"/>
          </w:tcPr>
          <w:p w:rsidR="00930796" w:rsidRPr="00A64D8C" w:rsidRDefault="00930796" w:rsidP="00930796">
            <w:pPr>
              <w:spacing w:after="0" w:line="240" w:lineRule="auto"/>
              <w:jc w:val="both"/>
              <w:rPr>
                <w:rFonts w:ascii="Times New Roman" w:eastAsia="Times New Roman" w:hAnsi="Times New Roman" w:cs="Times New Roman"/>
                <w:sz w:val="24"/>
                <w:szCs w:val="24"/>
              </w:rPr>
            </w:pPr>
            <w:r w:rsidRPr="00A64D8C">
              <w:rPr>
                <w:rFonts w:ascii="Times New Roman" w:eastAsia="Times New Roman" w:hAnsi="Times New Roman" w:cs="Times New Roman"/>
                <w:sz w:val="24"/>
                <w:szCs w:val="24"/>
              </w:rPr>
              <w:t>План</w:t>
            </w:r>
          </w:p>
        </w:tc>
        <w:tc>
          <w:tcPr>
            <w:tcW w:w="1666" w:type="pct"/>
          </w:tcPr>
          <w:p w:rsidR="00930796" w:rsidRPr="00A64D8C" w:rsidRDefault="00930796" w:rsidP="00930796">
            <w:pPr>
              <w:spacing w:after="0" w:line="240" w:lineRule="auto"/>
              <w:jc w:val="both"/>
              <w:rPr>
                <w:rFonts w:ascii="Times New Roman" w:eastAsia="Times New Roman" w:hAnsi="Times New Roman" w:cs="Times New Roman"/>
                <w:sz w:val="24"/>
                <w:szCs w:val="24"/>
              </w:rPr>
            </w:pPr>
            <w:r w:rsidRPr="00A64D8C">
              <w:rPr>
                <w:rFonts w:ascii="Times New Roman" w:eastAsia="Times New Roman" w:hAnsi="Times New Roman" w:cs="Times New Roman"/>
                <w:sz w:val="24"/>
                <w:szCs w:val="24"/>
              </w:rPr>
              <w:t>Извршење</w:t>
            </w:r>
          </w:p>
        </w:tc>
      </w:tr>
      <w:tr w:rsidR="00930796" w:rsidRPr="00A64D8C" w:rsidTr="009845C0">
        <w:tc>
          <w:tcPr>
            <w:tcW w:w="1667" w:type="pct"/>
          </w:tcPr>
          <w:p w:rsidR="00930796" w:rsidRPr="00A64D8C" w:rsidRDefault="00930796" w:rsidP="00930796">
            <w:pPr>
              <w:spacing w:after="0" w:line="240" w:lineRule="auto"/>
              <w:jc w:val="both"/>
              <w:rPr>
                <w:rFonts w:ascii="Times New Roman" w:eastAsia="Times New Roman" w:hAnsi="Times New Roman" w:cs="Times New Roman"/>
                <w:sz w:val="24"/>
                <w:szCs w:val="24"/>
              </w:rPr>
            </w:pPr>
            <w:r w:rsidRPr="00A64D8C">
              <w:rPr>
                <w:rFonts w:ascii="Times New Roman" w:eastAsia="Times New Roman" w:hAnsi="Times New Roman" w:cs="Times New Roman"/>
                <w:sz w:val="24"/>
                <w:szCs w:val="24"/>
              </w:rPr>
              <w:t>01</w:t>
            </w:r>
          </w:p>
        </w:tc>
        <w:tc>
          <w:tcPr>
            <w:tcW w:w="1667" w:type="pct"/>
          </w:tcPr>
          <w:p w:rsidR="00930796" w:rsidRPr="00A64D8C" w:rsidRDefault="00930796" w:rsidP="00930796">
            <w:pPr>
              <w:spacing w:after="0" w:line="240" w:lineRule="auto"/>
              <w:jc w:val="right"/>
              <w:rPr>
                <w:rFonts w:ascii="Times New Roman" w:eastAsia="Times New Roman" w:hAnsi="Times New Roman" w:cs="Times New Roman"/>
                <w:sz w:val="24"/>
                <w:szCs w:val="24"/>
              </w:rPr>
            </w:pPr>
            <w:r w:rsidRPr="00A64D8C">
              <w:rPr>
                <w:rFonts w:ascii="Times New Roman" w:eastAsia="Times New Roman" w:hAnsi="Times New Roman" w:cs="Times New Roman"/>
                <w:sz w:val="24"/>
                <w:szCs w:val="24"/>
              </w:rPr>
              <w:t>500.000,00</w:t>
            </w:r>
          </w:p>
        </w:tc>
        <w:tc>
          <w:tcPr>
            <w:tcW w:w="1666" w:type="pct"/>
          </w:tcPr>
          <w:p w:rsidR="00930796" w:rsidRPr="00A64D8C" w:rsidRDefault="00930796" w:rsidP="00930796">
            <w:pPr>
              <w:spacing w:after="0" w:line="240" w:lineRule="auto"/>
              <w:jc w:val="right"/>
              <w:rPr>
                <w:rFonts w:ascii="Times New Roman" w:eastAsia="Times New Roman" w:hAnsi="Times New Roman" w:cs="Times New Roman"/>
                <w:sz w:val="24"/>
                <w:szCs w:val="24"/>
              </w:rPr>
            </w:pPr>
            <w:r w:rsidRPr="00A64D8C">
              <w:rPr>
                <w:rFonts w:ascii="Times New Roman" w:eastAsia="Times New Roman" w:hAnsi="Times New Roman" w:cs="Times New Roman"/>
                <w:sz w:val="24"/>
                <w:szCs w:val="24"/>
              </w:rPr>
              <w:t>50.000,00</w:t>
            </w:r>
          </w:p>
        </w:tc>
      </w:tr>
      <w:tr w:rsidR="00930796" w:rsidRPr="00A64D8C" w:rsidTr="009845C0">
        <w:tc>
          <w:tcPr>
            <w:tcW w:w="1667" w:type="pct"/>
          </w:tcPr>
          <w:p w:rsidR="00930796" w:rsidRPr="00A64D8C" w:rsidRDefault="00930796" w:rsidP="00930796">
            <w:pPr>
              <w:spacing w:after="0" w:line="240" w:lineRule="auto"/>
              <w:jc w:val="both"/>
              <w:rPr>
                <w:rFonts w:ascii="Times New Roman" w:eastAsia="Times New Roman" w:hAnsi="Times New Roman" w:cs="Times New Roman"/>
                <w:sz w:val="24"/>
                <w:szCs w:val="24"/>
              </w:rPr>
            </w:pPr>
            <w:r w:rsidRPr="00A64D8C">
              <w:rPr>
                <w:rFonts w:ascii="Times New Roman" w:eastAsia="Times New Roman" w:hAnsi="Times New Roman" w:cs="Times New Roman"/>
                <w:sz w:val="24"/>
                <w:szCs w:val="24"/>
              </w:rPr>
              <w:t>13</w:t>
            </w:r>
          </w:p>
        </w:tc>
        <w:tc>
          <w:tcPr>
            <w:tcW w:w="1667" w:type="pct"/>
          </w:tcPr>
          <w:p w:rsidR="00930796" w:rsidRPr="00A64D8C" w:rsidRDefault="00930796" w:rsidP="00930796">
            <w:pPr>
              <w:spacing w:after="0" w:line="240" w:lineRule="auto"/>
              <w:jc w:val="right"/>
              <w:rPr>
                <w:rFonts w:ascii="Times New Roman" w:eastAsia="Times New Roman" w:hAnsi="Times New Roman" w:cs="Times New Roman"/>
                <w:sz w:val="24"/>
                <w:szCs w:val="24"/>
              </w:rPr>
            </w:pPr>
            <w:r w:rsidRPr="00A64D8C">
              <w:rPr>
                <w:rFonts w:ascii="Times New Roman" w:eastAsia="Times New Roman" w:hAnsi="Times New Roman" w:cs="Times New Roman"/>
                <w:sz w:val="24"/>
                <w:szCs w:val="24"/>
              </w:rPr>
              <w:t>665.000,00</w:t>
            </w:r>
          </w:p>
        </w:tc>
        <w:tc>
          <w:tcPr>
            <w:tcW w:w="1666" w:type="pct"/>
          </w:tcPr>
          <w:p w:rsidR="00930796" w:rsidRPr="00A64D8C" w:rsidRDefault="00930796" w:rsidP="00930796">
            <w:pPr>
              <w:spacing w:after="0" w:line="240" w:lineRule="auto"/>
              <w:jc w:val="right"/>
              <w:rPr>
                <w:rFonts w:ascii="Times New Roman" w:eastAsia="Times New Roman" w:hAnsi="Times New Roman" w:cs="Times New Roman"/>
                <w:sz w:val="24"/>
                <w:szCs w:val="24"/>
              </w:rPr>
            </w:pPr>
            <w:r w:rsidRPr="00A64D8C">
              <w:rPr>
                <w:rFonts w:ascii="Times New Roman" w:eastAsia="Times New Roman" w:hAnsi="Times New Roman" w:cs="Times New Roman"/>
                <w:sz w:val="24"/>
                <w:szCs w:val="24"/>
              </w:rPr>
              <w:t>165.000,00</w:t>
            </w:r>
          </w:p>
        </w:tc>
      </w:tr>
      <w:tr w:rsidR="00930796" w:rsidRPr="00A64D8C" w:rsidTr="009845C0">
        <w:tc>
          <w:tcPr>
            <w:tcW w:w="1667" w:type="pct"/>
          </w:tcPr>
          <w:p w:rsidR="00930796" w:rsidRPr="00A64D8C" w:rsidRDefault="00930796" w:rsidP="00930796">
            <w:pPr>
              <w:spacing w:after="0" w:line="240" w:lineRule="auto"/>
              <w:jc w:val="both"/>
              <w:rPr>
                <w:rFonts w:ascii="Times New Roman" w:eastAsia="Times New Roman" w:hAnsi="Times New Roman" w:cs="Times New Roman"/>
                <w:sz w:val="24"/>
                <w:szCs w:val="24"/>
              </w:rPr>
            </w:pPr>
            <w:r w:rsidRPr="00A64D8C">
              <w:rPr>
                <w:rFonts w:ascii="Times New Roman" w:eastAsia="Times New Roman" w:hAnsi="Times New Roman" w:cs="Times New Roman"/>
                <w:sz w:val="24"/>
                <w:szCs w:val="24"/>
              </w:rPr>
              <w:t>Укупно</w:t>
            </w:r>
          </w:p>
        </w:tc>
        <w:tc>
          <w:tcPr>
            <w:tcW w:w="1667" w:type="pct"/>
          </w:tcPr>
          <w:p w:rsidR="00930796" w:rsidRPr="00A64D8C" w:rsidRDefault="00930796" w:rsidP="00930796">
            <w:pPr>
              <w:spacing w:after="0" w:line="240" w:lineRule="auto"/>
              <w:jc w:val="right"/>
              <w:rPr>
                <w:rFonts w:ascii="Times New Roman" w:eastAsia="Times New Roman" w:hAnsi="Times New Roman" w:cs="Times New Roman"/>
                <w:sz w:val="24"/>
                <w:szCs w:val="24"/>
              </w:rPr>
            </w:pPr>
            <w:r w:rsidRPr="00A64D8C">
              <w:rPr>
                <w:rFonts w:ascii="Times New Roman" w:eastAsia="Times New Roman" w:hAnsi="Times New Roman" w:cs="Times New Roman"/>
                <w:bCs/>
                <w:sz w:val="24"/>
                <w:szCs w:val="24"/>
              </w:rPr>
              <w:t>1.165.000,00</w:t>
            </w:r>
          </w:p>
        </w:tc>
        <w:tc>
          <w:tcPr>
            <w:tcW w:w="1666" w:type="pct"/>
          </w:tcPr>
          <w:p w:rsidR="00930796" w:rsidRPr="00A64D8C" w:rsidRDefault="00930796" w:rsidP="00930796">
            <w:pPr>
              <w:spacing w:after="0" w:line="240" w:lineRule="auto"/>
              <w:jc w:val="right"/>
              <w:rPr>
                <w:rFonts w:ascii="Times New Roman" w:eastAsia="Times New Roman" w:hAnsi="Times New Roman" w:cs="Times New Roman"/>
                <w:sz w:val="24"/>
                <w:szCs w:val="24"/>
              </w:rPr>
            </w:pPr>
            <w:r w:rsidRPr="00A64D8C">
              <w:rPr>
                <w:rFonts w:ascii="Times New Roman" w:eastAsia="Times New Roman" w:hAnsi="Times New Roman" w:cs="Times New Roman"/>
                <w:bCs/>
                <w:sz w:val="24"/>
                <w:szCs w:val="24"/>
              </w:rPr>
              <w:t>215.000,00</w:t>
            </w:r>
          </w:p>
        </w:tc>
      </w:tr>
    </w:tbl>
    <w:p w:rsidR="00930796" w:rsidRPr="00930796" w:rsidRDefault="00930796" w:rsidP="00930796">
      <w:pPr>
        <w:pStyle w:val="NormalWeb"/>
        <w:spacing w:before="0" w:after="0"/>
        <w:ind w:firstLine="696"/>
        <w:jc w:val="both"/>
        <w:rPr>
          <w:b/>
          <w:color w:val="C00000"/>
        </w:rPr>
      </w:pPr>
    </w:p>
    <w:p w:rsidR="00930796" w:rsidRPr="00A64D8C" w:rsidRDefault="00930796" w:rsidP="00930796">
      <w:pPr>
        <w:tabs>
          <w:tab w:val="left" w:pos="765"/>
        </w:tabs>
        <w:spacing w:after="0" w:line="240" w:lineRule="auto"/>
        <w:ind w:firstLine="696"/>
        <w:jc w:val="both"/>
        <w:rPr>
          <w:rFonts w:ascii="Times New Roman" w:eastAsia="Times New Roman" w:hAnsi="Times New Roman" w:cs="Times New Roman"/>
          <w:bCs/>
          <w:sz w:val="24"/>
          <w:szCs w:val="24"/>
        </w:rPr>
      </w:pPr>
      <w:r w:rsidRPr="00A64D8C">
        <w:rPr>
          <w:rFonts w:ascii="Times New Roman" w:eastAsia="Times New Roman" w:hAnsi="Times New Roman" w:cs="Times New Roman"/>
          <w:bCs/>
          <w:sz w:val="24"/>
          <w:szCs w:val="24"/>
        </w:rPr>
        <w:lastRenderedPageBreak/>
        <w:t xml:space="preserve">На позицији </w:t>
      </w:r>
      <w:r w:rsidRPr="00A64D8C">
        <w:rPr>
          <w:rFonts w:ascii="Times New Roman" w:eastAsia="Times New Roman" w:hAnsi="Times New Roman" w:cs="Times New Roman"/>
          <w:b/>
          <w:bCs/>
          <w:sz w:val="24"/>
          <w:szCs w:val="24"/>
        </w:rPr>
        <w:t xml:space="preserve">36 – 454 – Субвенције приватним предузећима </w:t>
      </w:r>
      <w:r w:rsidRPr="00A64D8C">
        <w:rPr>
          <w:rFonts w:ascii="Times New Roman" w:eastAsia="Times New Roman" w:hAnsi="Times New Roman" w:cs="Times New Roman"/>
          <w:bCs/>
          <w:sz w:val="24"/>
          <w:szCs w:val="24"/>
        </w:rPr>
        <w:t>планирана су средства у износу од 2.000.000,00 динара, извор финансирања 01</w:t>
      </w:r>
      <w:r w:rsidR="00A64D8C" w:rsidRPr="00A64D8C">
        <w:rPr>
          <w:rFonts w:ascii="Times New Roman" w:eastAsia="Times New Roman" w:hAnsi="Times New Roman" w:cs="Times New Roman"/>
          <w:bCs/>
          <w:sz w:val="24"/>
          <w:szCs w:val="24"/>
        </w:rPr>
        <w:t>. У овом извештајном периоду су утрошена у износу од 347.605,00 динара по уговорима о суфинансирању енергетске ефикасности.</w:t>
      </w:r>
    </w:p>
    <w:p w:rsidR="00930796" w:rsidRPr="00930796" w:rsidRDefault="00930796" w:rsidP="00930796">
      <w:pPr>
        <w:pStyle w:val="NormalWeb"/>
        <w:spacing w:before="0" w:after="0"/>
        <w:ind w:firstLine="696"/>
        <w:jc w:val="both"/>
        <w:rPr>
          <w:b/>
          <w:color w:val="C00000"/>
        </w:rPr>
      </w:pPr>
    </w:p>
    <w:p w:rsidR="00930796" w:rsidRPr="00323876" w:rsidRDefault="00930796" w:rsidP="00930796">
      <w:pPr>
        <w:tabs>
          <w:tab w:val="left" w:pos="765"/>
        </w:tabs>
        <w:spacing w:after="0" w:line="240" w:lineRule="auto"/>
        <w:ind w:firstLine="696"/>
        <w:jc w:val="both"/>
        <w:rPr>
          <w:rFonts w:ascii="Times New Roman" w:eastAsia="Times New Roman" w:hAnsi="Times New Roman" w:cs="Times New Roman"/>
          <w:bCs/>
          <w:sz w:val="24"/>
          <w:szCs w:val="24"/>
        </w:rPr>
      </w:pPr>
      <w:r w:rsidRPr="00323876">
        <w:rPr>
          <w:rFonts w:ascii="Times New Roman" w:eastAsia="Times New Roman" w:hAnsi="Times New Roman" w:cs="Times New Roman"/>
          <w:bCs/>
          <w:sz w:val="24"/>
          <w:szCs w:val="24"/>
        </w:rPr>
        <w:t xml:space="preserve">На позицији </w:t>
      </w:r>
      <w:r w:rsidRPr="00323876">
        <w:rPr>
          <w:rFonts w:ascii="Times New Roman" w:eastAsia="Times New Roman" w:hAnsi="Times New Roman" w:cs="Times New Roman"/>
          <w:b/>
          <w:bCs/>
          <w:sz w:val="24"/>
          <w:szCs w:val="24"/>
        </w:rPr>
        <w:t xml:space="preserve">37 – 511 – Зграде и грађевински објекти </w:t>
      </w:r>
      <w:r w:rsidRPr="00323876">
        <w:rPr>
          <w:rFonts w:ascii="Times New Roman" w:eastAsia="Times New Roman" w:hAnsi="Times New Roman" w:cs="Times New Roman"/>
          <w:bCs/>
          <w:sz w:val="24"/>
          <w:szCs w:val="24"/>
        </w:rPr>
        <w:t xml:space="preserve">од планираних </w:t>
      </w:r>
      <w:r w:rsidR="00A64D8C" w:rsidRPr="00323876">
        <w:rPr>
          <w:rFonts w:ascii="Times New Roman" w:eastAsia="Times New Roman" w:hAnsi="Times New Roman" w:cs="Times New Roman"/>
          <w:bCs/>
          <w:sz w:val="24"/>
          <w:szCs w:val="24"/>
        </w:rPr>
        <w:t>40.914.714</w:t>
      </w:r>
      <w:r w:rsidRPr="00323876">
        <w:rPr>
          <w:rFonts w:ascii="Times New Roman" w:eastAsia="Times New Roman" w:hAnsi="Times New Roman" w:cs="Times New Roman"/>
          <w:bCs/>
          <w:sz w:val="24"/>
          <w:szCs w:val="24"/>
        </w:rPr>
        <w:t xml:space="preserve">,00 динара у овом извештајном периоду утрошено је </w:t>
      </w:r>
      <w:r w:rsidR="00A64D8C" w:rsidRPr="00323876">
        <w:rPr>
          <w:rFonts w:ascii="Times New Roman" w:eastAsia="Times New Roman" w:hAnsi="Times New Roman" w:cs="Times New Roman"/>
          <w:bCs/>
          <w:sz w:val="24"/>
          <w:szCs w:val="24"/>
        </w:rPr>
        <w:t>23.491.711</w:t>
      </w:r>
      <w:r w:rsidRPr="00323876">
        <w:rPr>
          <w:rFonts w:ascii="Times New Roman" w:eastAsia="Times New Roman" w:hAnsi="Times New Roman" w:cs="Times New Roman"/>
          <w:bCs/>
          <w:sz w:val="24"/>
          <w:szCs w:val="24"/>
        </w:rPr>
        <w:t xml:space="preserve">,12 динара за плаћање ПДВ-а за извођење радова у ОШ Свети Сава као и за вршење стручног надзора над  изведеним радовима, за израду енергетског пасоша за ОШ Свети </w:t>
      </w:r>
      <w:r w:rsidR="00323876" w:rsidRPr="00323876">
        <w:rPr>
          <w:rFonts w:ascii="Times New Roman" w:eastAsia="Times New Roman" w:hAnsi="Times New Roman" w:cs="Times New Roman"/>
          <w:bCs/>
          <w:sz w:val="24"/>
          <w:szCs w:val="24"/>
        </w:rPr>
        <w:t>Сава, громобранске инсталације,</w:t>
      </w:r>
      <w:r w:rsidRPr="00323876">
        <w:rPr>
          <w:rFonts w:ascii="Times New Roman" w:eastAsia="Times New Roman" w:hAnsi="Times New Roman" w:cs="Times New Roman"/>
          <w:bCs/>
          <w:sz w:val="24"/>
          <w:szCs w:val="24"/>
        </w:rPr>
        <w:t xml:space="preserve"> израду пројектно техничке документације за школе Младост и Вук Караџић</w:t>
      </w:r>
      <w:r w:rsidR="00323876" w:rsidRPr="00323876">
        <w:rPr>
          <w:rFonts w:ascii="Times New Roman" w:eastAsia="Times New Roman" w:hAnsi="Times New Roman" w:cs="Times New Roman"/>
          <w:bCs/>
          <w:sz w:val="24"/>
          <w:szCs w:val="24"/>
        </w:rPr>
        <w:t xml:space="preserve"> и пројектне документације за Општу болницу</w:t>
      </w:r>
      <w:r w:rsidRPr="00323876">
        <w:rPr>
          <w:rFonts w:ascii="Times New Roman" w:eastAsia="Times New Roman" w:hAnsi="Times New Roman" w:cs="Times New Roman"/>
          <w:bCs/>
          <w:sz w:val="24"/>
          <w:szCs w:val="24"/>
        </w:rPr>
        <w:t>.</w:t>
      </w:r>
    </w:p>
    <w:p w:rsidR="00930796" w:rsidRPr="00323876" w:rsidRDefault="00930796" w:rsidP="00930796">
      <w:pPr>
        <w:pStyle w:val="NormalWeb"/>
        <w:spacing w:before="0" w:after="0"/>
        <w:jc w:val="both"/>
        <w:rPr>
          <w:b/>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323876" w:rsidTr="009845C0">
        <w:tc>
          <w:tcPr>
            <w:tcW w:w="1667" w:type="pct"/>
          </w:tcPr>
          <w:p w:rsidR="00930796" w:rsidRPr="00323876" w:rsidRDefault="00930796" w:rsidP="00930796">
            <w:pPr>
              <w:spacing w:after="0" w:line="240" w:lineRule="auto"/>
              <w:jc w:val="both"/>
              <w:rPr>
                <w:rFonts w:ascii="Times New Roman" w:eastAsia="Times New Roman" w:hAnsi="Times New Roman" w:cs="Times New Roman"/>
                <w:sz w:val="24"/>
                <w:szCs w:val="24"/>
              </w:rPr>
            </w:pPr>
            <w:r w:rsidRPr="00323876">
              <w:rPr>
                <w:rFonts w:ascii="Times New Roman" w:eastAsia="Times New Roman" w:hAnsi="Times New Roman" w:cs="Times New Roman"/>
                <w:sz w:val="24"/>
                <w:szCs w:val="24"/>
                <w:lang w:val="ru-RU"/>
              </w:rPr>
              <w:t>И</w:t>
            </w:r>
            <w:r w:rsidRPr="00323876">
              <w:rPr>
                <w:rFonts w:ascii="Times New Roman" w:eastAsia="Times New Roman" w:hAnsi="Times New Roman" w:cs="Times New Roman"/>
                <w:sz w:val="24"/>
                <w:szCs w:val="24"/>
              </w:rPr>
              <w:t>звор финансирања</w:t>
            </w:r>
          </w:p>
        </w:tc>
        <w:tc>
          <w:tcPr>
            <w:tcW w:w="1667" w:type="pct"/>
          </w:tcPr>
          <w:p w:rsidR="00930796" w:rsidRPr="00323876" w:rsidRDefault="00930796" w:rsidP="00930796">
            <w:pPr>
              <w:spacing w:after="0" w:line="240" w:lineRule="auto"/>
              <w:jc w:val="both"/>
              <w:rPr>
                <w:rFonts w:ascii="Times New Roman" w:eastAsia="Times New Roman" w:hAnsi="Times New Roman" w:cs="Times New Roman"/>
                <w:sz w:val="24"/>
                <w:szCs w:val="24"/>
              </w:rPr>
            </w:pPr>
            <w:r w:rsidRPr="00323876">
              <w:rPr>
                <w:rFonts w:ascii="Times New Roman" w:eastAsia="Times New Roman" w:hAnsi="Times New Roman" w:cs="Times New Roman"/>
                <w:sz w:val="24"/>
                <w:szCs w:val="24"/>
              </w:rPr>
              <w:t>План</w:t>
            </w:r>
          </w:p>
        </w:tc>
        <w:tc>
          <w:tcPr>
            <w:tcW w:w="1666" w:type="pct"/>
          </w:tcPr>
          <w:p w:rsidR="00930796" w:rsidRPr="00323876" w:rsidRDefault="00930796" w:rsidP="00930796">
            <w:pPr>
              <w:spacing w:after="0" w:line="240" w:lineRule="auto"/>
              <w:jc w:val="both"/>
              <w:rPr>
                <w:rFonts w:ascii="Times New Roman" w:eastAsia="Times New Roman" w:hAnsi="Times New Roman" w:cs="Times New Roman"/>
                <w:sz w:val="24"/>
                <w:szCs w:val="24"/>
              </w:rPr>
            </w:pPr>
            <w:r w:rsidRPr="00323876">
              <w:rPr>
                <w:rFonts w:ascii="Times New Roman" w:eastAsia="Times New Roman" w:hAnsi="Times New Roman" w:cs="Times New Roman"/>
                <w:sz w:val="24"/>
                <w:szCs w:val="24"/>
              </w:rPr>
              <w:t>Извршење</w:t>
            </w:r>
          </w:p>
        </w:tc>
      </w:tr>
      <w:tr w:rsidR="00930796" w:rsidRPr="00323876" w:rsidTr="009845C0">
        <w:tc>
          <w:tcPr>
            <w:tcW w:w="1667" w:type="pct"/>
          </w:tcPr>
          <w:p w:rsidR="00930796" w:rsidRPr="00323876" w:rsidRDefault="00930796" w:rsidP="00930796">
            <w:pPr>
              <w:spacing w:after="0" w:line="240" w:lineRule="auto"/>
              <w:jc w:val="both"/>
              <w:rPr>
                <w:rFonts w:ascii="Times New Roman" w:eastAsia="Times New Roman" w:hAnsi="Times New Roman" w:cs="Times New Roman"/>
                <w:sz w:val="24"/>
                <w:szCs w:val="24"/>
              </w:rPr>
            </w:pPr>
            <w:r w:rsidRPr="00323876">
              <w:rPr>
                <w:rFonts w:ascii="Times New Roman" w:eastAsia="Times New Roman" w:hAnsi="Times New Roman" w:cs="Times New Roman"/>
                <w:sz w:val="24"/>
                <w:szCs w:val="24"/>
              </w:rPr>
              <w:t>01</w:t>
            </w:r>
          </w:p>
        </w:tc>
        <w:tc>
          <w:tcPr>
            <w:tcW w:w="1667" w:type="pct"/>
          </w:tcPr>
          <w:p w:rsidR="00930796" w:rsidRPr="00323876" w:rsidRDefault="00930796" w:rsidP="00323876">
            <w:pPr>
              <w:spacing w:after="0" w:line="240" w:lineRule="auto"/>
              <w:jc w:val="right"/>
              <w:rPr>
                <w:rFonts w:ascii="Times New Roman" w:eastAsia="Times New Roman" w:hAnsi="Times New Roman" w:cs="Times New Roman"/>
                <w:sz w:val="24"/>
                <w:szCs w:val="24"/>
              </w:rPr>
            </w:pPr>
            <w:r w:rsidRPr="00323876">
              <w:rPr>
                <w:rFonts w:ascii="Times New Roman" w:eastAsia="Times New Roman" w:hAnsi="Times New Roman" w:cs="Times New Roman"/>
                <w:sz w:val="24"/>
                <w:szCs w:val="24"/>
              </w:rPr>
              <w:t>1</w:t>
            </w:r>
            <w:r w:rsidR="00323876" w:rsidRPr="00323876">
              <w:rPr>
                <w:rFonts w:ascii="Times New Roman" w:eastAsia="Times New Roman" w:hAnsi="Times New Roman" w:cs="Times New Roman"/>
                <w:sz w:val="24"/>
                <w:szCs w:val="24"/>
              </w:rPr>
              <w:t>5</w:t>
            </w:r>
            <w:r w:rsidRPr="00323876">
              <w:rPr>
                <w:rFonts w:ascii="Times New Roman" w:eastAsia="Times New Roman" w:hAnsi="Times New Roman" w:cs="Times New Roman"/>
                <w:sz w:val="24"/>
                <w:szCs w:val="24"/>
              </w:rPr>
              <w:t>.100.000,00</w:t>
            </w:r>
          </w:p>
        </w:tc>
        <w:tc>
          <w:tcPr>
            <w:tcW w:w="1666" w:type="pct"/>
          </w:tcPr>
          <w:p w:rsidR="00930796" w:rsidRPr="00323876" w:rsidRDefault="00930796" w:rsidP="00930796">
            <w:pPr>
              <w:spacing w:after="0" w:line="240" w:lineRule="auto"/>
              <w:jc w:val="right"/>
              <w:rPr>
                <w:rFonts w:ascii="Times New Roman" w:eastAsia="Times New Roman" w:hAnsi="Times New Roman" w:cs="Times New Roman"/>
                <w:sz w:val="24"/>
                <w:szCs w:val="24"/>
              </w:rPr>
            </w:pPr>
            <w:r w:rsidRPr="00323876">
              <w:rPr>
                <w:rFonts w:ascii="Times New Roman" w:eastAsia="Times New Roman" w:hAnsi="Times New Roman" w:cs="Times New Roman"/>
                <w:sz w:val="24"/>
                <w:szCs w:val="24"/>
              </w:rPr>
              <w:t>177.000,00</w:t>
            </w:r>
          </w:p>
        </w:tc>
      </w:tr>
      <w:tr w:rsidR="00930796" w:rsidRPr="00323876" w:rsidTr="009845C0">
        <w:tc>
          <w:tcPr>
            <w:tcW w:w="1667" w:type="pct"/>
          </w:tcPr>
          <w:p w:rsidR="00930796" w:rsidRPr="00323876" w:rsidRDefault="00930796" w:rsidP="00930796">
            <w:pPr>
              <w:spacing w:after="0" w:line="240" w:lineRule="auto"/>
              <w:jc w:val="both"/>
              <w:rPr>
                <w:rFonts w:ascii="Times New Roman" w:eastAsia="Times New Roman" w:hAnsi="Times New Roman" w:cs="Times New Roman"/>
                <w:sz w:val="24"/>
                <w:szCs w:val="24"/>
              </w:rPr>
            </w:pPr>
            <w:r w:rsidRPr="00323876">
              <w:rPr>
                <w:rFonts w:ascii="Times New Roman" w:eastAsia="Times New Roman" w:hAnsi="Times New Roman" w:cs="Times New Roman"/>
                <w:sz w:val="24"/>
                <w:szCs w:val="24"/>
              </w:rPr>
              <w:t>07</w:t>
            </w:r>
          </w:p>
        </w:tc>
        <w:tc>
          <w:tcPr>
            <w:tcW w:w="1667" w:type="pct"/>
          </w:tcPr>
          <w:p w:rsidR="00930796" w:rsidRPr="00323876" w:rsidRDefault="00930796" w:rsidP="00930796">
            <w:pPr>
              <w:spacing w:after="0" w:line="240" w:lineRule="auto"/>
              <w:jc w:val="right"/>
              <w:rPr>
                <w:rFonts w:ascii="Times New Roman" w:eastAsia="Times New Roman" w:hAnsi="Times New Roman" w:cs="Times New Roman"/>
                <w:sz w:val="24"/>
                <w:szCs w:val="24"/>
              </w:rPr>
            </w:pPr>
            <w:r w:rsidRPr="00323876">
              <w:rPr>
                <w:rFonts w:ascii="Times New Roman" w:eastAsia="Times New Roman" w:hAnsi="Times New Roman" w:cs="Times New Roman"/>
                <w:sz w:val="24"/>
                <w:szCs w:val="24"/>
              </w:rPr>
              <w:t>15.298.287,00</w:t>
            </w:r>
          </w:p>
        </w:tc>
        <w:tc>
          <w:tcPr>
            <w:tcW w:w="1666" w:type="pct"/>
          </w:tcPr>
          <w:p w:rsidR="00930796" w:rsidRPr="00323876" w:rsidRDefault="00930796" w:rsidP="00930796">
            <w:pPr>
              <w:spacing w:after="0" w:line="240" w:lineRule="auto"/>
              <w:jc w:val="right"/>
              <w:rPr>
                <w:rFonts w:ascii="Times New Roman" w:eastAsia="Times New Roman" w:hAnsi="Times New Roman" w:cs="Times New Roman"/>
                <w:sz w:val="24"/>
                <w:szCs w:val="24"/>
              </w:rPr>
            </w:pPr>
            <w:r w:rsidRPr="00323876">
              <w:rPr>
                <w:rFonts w:ascii="Times New Roman" w:eastAsia="Times New Roman" w:hAnsi="Times New Roman" w:cs="Times New Roman"/>
                <w:sz w:val="24"/>
                <w:szCs w:val="24"/>
              </w:rPr>
              <w:t>15.298.284,29</w:t>
            </w:r>
          </w:p>
        </w:tc>
      </w:tr>
      <w:tr w:rsidR="00930796" w:rsidRPr="00323876" w:rsidTr="009845C0">
        <w:tc>
          <w:tcPr>
            <w:tcW w:w="1667" w:type="pct"/>
          </w:tcPr>
          <w:p w:rsidR="00930796" w:rsidRPr="00323876" w:rsidRDefault="00930796" w:rsidP="00930796">
            <w:pPr>
              <w:spacing w:after="0" w:line="240" w:lineRule="auto"/>
              <w:jc w:val="both"/>
              <w:rPr>
                <w:rFonts w:ascii="Times New Roman" w:eastAsia="Times New Roman" w:hAnsi="Times New Roman" w:cs="Times New Roman"/>
                <w:sz w:val="24"/>
                <w:szCs w:val="24"/>
              </w:rPr>
            </w:pPr>
            <w:r w:rsidRPr="00323876">
              <w:rPr>
                <w:rFonts w:ascii="Times New Roman" w:eastAsia="Times New Roman" w:hAnsi="Times New Roman" w:cs="Times New Roman"/>
                <w:sz w:val="24"/>
                <w:szCs w:val="24"/>
              </w:rPr>
              <w:t>13</w:t>
            </w:r>
          </w:p>
        </w:tc>
        <w:tc>
          <w:tcPr>
            <w:tcW w:w="1667" w:type="pct"/>
          </w:tcPr>
          <w:p w:rsidR="00930796" w:rsidRPr="00323876" w:rsidRDefault="00323876" w:rsidP="00930796">
            <w:pPr>
              <w:spacing w:after="0" w:line="240" w:lineRule="auto"/>
              <w:jc w:val="right"/>
              <w:rPr>
                <w:rFonts w:ascii="Times New Roman" w:eastAsia="Times New Roman" w:hAnsi="Times New Roman" w:cs="Times New Roman"/>
                <w:sz w:val="24"/>
                <w:szCs w:val="24"/>
              </w:rPr>
            </w:pPr>
            <w:r w:rsidRPr="00323876">
              <w:rPr>
                <w:rFonts w:ascii="Times New Roman" w:eastAsia="Times New Roman" w:hAnsi="Times New Roman" w:cs="Times New Roman"/>
                <w:sz w:val="24"/>
                <w:szCs w:val="24"/>
              </w:rPr>
              <w:t>10.516.427,00</w:t>
            </w:r>
          </w:p>
        </w:tc>
        <w:tc>
          <w:tcPr>
            <w:tcW w:w="1666" w:type="pct"/>
          </w:tcPr>
          <w:p w:rsidR="00930796" w:rsidRPr="00323876" w:rsidRDefault="00323876" w:rsidP="00930796">
            <w:pPr>
              <w:spacing w:after="0" w:line="240" w:lineRule="auto"/>
              <w:jc w:val="right"/>
              <w:rPr>
                <w:rFonts w:ascii="Times New Roman" w:eastAsia="Times New Roman" w:hAnsi="Times New Roman" w:cs="Times New Roman"/>
                <w:sz w:val="24"/>
                <w:szCs w:val="24"/>
              </w:rPr>
            </w:pPr>
            <w:r w:rsidRPr="00323876">
              <w:rPr>
                <w:rFonts w:ascii="Times New Roman" w:eastAsia="Times New Roman" w:hAnsi="Times New Roman" w:cs="Times New Roman"/>
                <w:sz w:val="24"/>
                <w:szCs w:val="24"/>
              </w:rPr>
              <w:t>8.016.426,83</w:t>
            </w:r>
          </w:p>
        </w:tc>
      </w:tr>
      <w:tr w:rsidR="00930796" w:rsidRPr="00323876" w:rsidTr="009845C0">
        <w:tc>
          <w:tcPr>
            <w:tcW w:w="1667" w:type="pct"/>
          </w:tcPr>
          <w:p w:rsidR="00930796" w:rsidRPr="00323876" w:rsidRDefault="00930796" w:rsidP="00930796">
            <w:pPr>
              <w:spacing w:after="0" w:line="240" w:lineRule="auto"/>
              <w:jc w:val="both"/>
              <w:rPr>
                <w:rFonts w:ascii="Times New Roman" w:eastAsia="Times New Roman" w:hAnsi="Times New Roman" w:cs="Times New Roman"/>
                <w:sz w:val="24"/>
                <w:szCs w:val="24"/>
              </w:rPr>
            </w:pPr>
            <w:r w:rsidRPr="00323876">
              <w:rPr>
                <w:rFonts w:ascii="Times New Roman" w:eastAsia="Times New Roman" w:hAnsi="Times New Roman" w:cs="Times New Roman"/>
                <w:sz w:val="24"/>
                <w:szCs w:val="24"/>
              </w:rPr>
              <w:t>Укупно</w:t>
            </w:r>
          </w:p>
        </w:tc>
        <w:tc>
          <w:tcPr>
            <w:tcW w:w="1667" w:type="pct"/>
          </w:tcPr>
          <w:p w:rsidR="00930796" w:rsidRPr="00323876" w:rsidRDefault="00323876" w:rsidP="00930796">
            <w:pPr>
              <w:spacing w:after="0" w:line="240" w:lineRule="auto"/>
              <w:jc w:val="right"/>
              <w:rPr>
                <w:rFonts w:ascii="Times New Roman" w:eastAsia="Times New Roman" w:hAnsi="Times New Roman" w:cs="Times New Roman"/>
                <w:sz w:val="24"/>
                <w:szCs w:val="24"/>
              </w:rPr>
            </w:pPr>
            <w:r w:rsidRPr="00323876">
              <w:rPr>
                <w:rFonts w:ascii="Times New Roman" w:eastAsia="Times New Roman" w:hAnsi="Times New Roman" w:cs="Times New Roman"/>
                <w:bCs/>
                <w:sz w:val="24"/>
                <w:szCs w:val="24"/>
              </w:rPr>
              <w:t>40.914.714,00</w:t>
            </w:r>
          </w:p>
        </w:tc>
        <w:tc>
          <w:tcPr>
            <w:tcW w:w="1666" w:type="pct"/>
          </w:tcPr>
          <w:p w:rsidR="00930796" w:rsidRPr="00323876" w:rsidRDefault="00323876" w:rsidP="00930796">
            <w:pPr>
              <w:spacing w:after="0" w:line="240" w:lineRule="auto"/>
              <w:jc w:val="right"/>
              <w:rPr>
                <w:rFonts w:ascii="Times New Roman" w:eastAsia="Times New Roman" w:hAnsi="Times New Roman" w:cs="Times New Roman"/>
                <w:sz w:val="24"/>
                <w:szCs w:val="24"/>
              </w:rPr>
            </w:pPr>
            <w:r w:rsidRPr="00323876">
              <w:rPr>
                <w:rFonts w:ascii="Times New Roman" w:eastAsia="Times New Roman" w:hAnsi="Times New Roman" w:cs="Times New Roman"/>
                <w:bCs/>
                <w:sz w:val="24"/>
                <w:szCs w:val="24"/>
              </w:rPr>
              <w:t>23.491.711,12</w:t>
            </w:r>
          </w:p>
        </w:tc>
      </w:tr>
    </w:tbl>
    <w:p w:rsidR="00930796" w:rsidRPr="00930796" w:rsidRDefault="00930796" w:rsidP="00930796">
      <w:pPr>
        <w:pStyle w:val="NormalWeb"/>
        <w:spacing w:before="0" w:after="0"/>
        <w:ind w:firstLine="696"/>
        <w:jc w:val="both"/>
        <w:rPr>
          <w:b/>
          <w:color w:val="C00000"/>
        </w:rPr>
      </w:pPr>
    </w:p>
    <w:p w:rsidR="00930796" w:rsidRPr="00212167" w:rsidRDefault="00930796" w:rsidP="00930796">
      <w:pPr>
        <w:pStyle w:val="NormalWeb"/>
        <w:spacing w:before="0" w:after="0"/>
        <w:ind w:firstLine="696"/>
        <w:jc w:val="both"/>
        <w:rPr>
          <w:b/>
        </w:rPr>
      </w:pPr>
      <w:r w:rsidRPr="00212167">
        <w:rPr>
          <w:b/>
        </w:rPr>
        <w:t>Пројекат „Јавно приватно партнерство, замена постојећих котлова на лож уље котловима на био масу“</w:t>
      </w:r>
    </w:p>
    <w:p w:rsidR="00930796" w:rsidRPr="00930796" w:rsidRDefault="00930796" w:rsidP="00930796">
      <w:pPr>
        <w:tabs>
          <w:tab w:val="left" w:pos="765"/>
        </w:tabs>
        <w:spacing w:after="0" w:line="240" w:lineRule="auto"/>
        <w:ind w:firstLine="696"/>
        <w:jc w:val="both"/>
        <w:rPr>
          <w:rFonts w:ascii="Times New Roman" w:eastAsia="Times New Roman" w:hAnsi="Times New Roman" w:cs="Times New Roman"/>
          <w:bCs/>
          <w:color w:val="C00000"/>
          <w:sz w:val="24"/>
          <w:szCs w:val="24"/>
        </w:rPr>
      </w:pPr>
    </w:p>
    <w:p w:rsidR="00930796" w:rsidRPr="00212167" w:rsidRDefault="00930796" w:rsidP="00930796">
      <w:pPr>
        <w:tabs>
          <w:tab w:val="left" w:pos="765"/>
        </w:tabs>
        <w:spacing w:after="0" w:line="240" w:lineRule="auto"/>
        <w:ind w:firstLine="696"/>
        <w:jc w:val="both"/>
        <w:rPr>
          <w:rFonts w:ascii="Times New Roman" w:eastAsia="Times New Roman" w:hAnsi="Times New Roman" w:cs="Times New Roman"/>
          <w:bCs/>
          <w:sz w:val="24"/>
          <w:szCs w:val="24"/>
        </w:rPr>
      </w:pPr>
      <w:r w:rsidRPr="00212167">
        <w:rPr>
          <w:rFonts w:ascii="Times New Roman" w:eastAsia="Times New Roman" w:hAnsi="Times New Roman" w:cs="Times New Roman"/>
          <w:bCs/>
          <w:sz w:val="24"/>
          <w:szCs w:val="24"/>
        </w:rPr>
        <w:t xml:space="preserve">Са позиције </w:t>
      </w:r>
      <w:r w:rsidRPr="00212167">
        <w:rPr>
          <w:rFonts w:ascii="Times New Roman" w:eastAsia="Times New Roman" w:hAnsi="Times New Roman" w:cs="Times New Roman"/>
          <w:b/>
          <w:bCs/>
          <w:sz w:val="24"/>
          <w:szCs w:val="24"/>
        </w:rPr>
        <w:t xml:space="preserve">38 – 421 – Стални трошкови </w:t>
      </w:r>
      <w:r w:rsidRPr="00212167">
        <w:rPr>
          <w:rFonts w:ascii="Times New Roman" w:eastAsia="Times New Roman" w:hAnsi="Times New Roman" w:cs="Times New Roman"/>
          <w:bCs/>
          <w:sz w:val="24"/>
          <w:szCs w:val="24"/>
        </w:rPr>
        <w:t xml:space="preserve">од планираних </w:t>
      </w:r>
      <w:r w:rsidR="00212167" w:rsidRPr="00212167">
        <w:rPr>
          <w:rFonts w:ascii="Times New Roman" w:eastAsia="Times New Roman" w:hAnsi="Times New Roman" w:cs="Times New Roman"/>
          <w:bCs/>
          <w:sz w:val="24"/>
          <w:szCs w:val="24"/>
        </w:rPr>
        <w:t>18.546.088</w:t>
      </w:r>
      <w:r w:rsidRPr="00212167">
        <w:rPr>
          <w:rFonts w:ascii="Times New Roman" w:eastAsia="Times New Roman" w:hAnsi="Times New Roman" w:cs="Times New Roman"/>
          <w:bCs/>
          <w:sz w:val="24"/>
          <w:szCs w:val="24"/>
        </w:rPr>
        <w:t xml:space="preserve">,00 динара утрошено је </w:t>
      </w:r>
      <w:r w:rsidR="00212167" w:rsidRPr="00212167">
        <w:rPr>
          <w:rFonts w:ascii="Times New Roman" w:eastAsia="Times New Roman" w:hAnsi="Times New Roman" w:cs="Times New Roman"/>
          <w:bCs/>
          <w:sz w:val="24"/>
          <w:szCs w:val="24"/>
        </w:rPr>
        <w:t>17.095.332,63</w:t>
      </w:r>
      <w:r w:rsidRPr="00212167">
        <w:rPr>
          <w:rFonts w:ascii="Times New Roman" w:eastAsia="Times New Roman" w:hAnsi="Times New Roman" w:cs="Times New Roman"/>
          <w:bCs/>
          <w:sz w:val="24"/>
          <w:szCs w:val="24"/>
        </w:rPr>
        <w:t xml:space="preserve"> динара за испоруку топлотне енергије школама.</w:t>
      </w:r>
    </w:p>
    <w:p w:rsidR="00930796" w:rsidRPr="00930796" w:rsidRDefault="00930796" w:rsidP="00930796">
      <w:pPr>
        <w:tabs>
          <w:tab w:val="left" w:pos="765"/>
        </w:tabs>
        <w:spacing w:after="0" w:line="240" w:lineRule="auto"/>
        <w:ind w:firstLine="696"/>
        <w:jc w:val="both"/>
        <w:rPr>
          <w:rFonts w:ascii="Times New Roman" w:eastAsia="Times New Roman" w:hAnsi="Times New Roman" w:cs="Times New Roman"/>
          <w:bCs/>
          <w:color w:val="C00000"/>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B51FAC" w:rsidTr="009845C0">
        <w:tc>
          <w:tcPr>
            <w:tcW w:w="1667" w:type="pct"/>
          </w:tcPr>
          <w:p w:rsidR="00930796" w:rsidRPr="00B51FAC" w:rsidRDefault="00930796" w:rsidP="00930796">
            <w:pPr>
              <w:spacing w:after="0" w:line="240" w:lineRule="auto"/>
              <w:jc w:val="both"/>
              <w:rPr>
                <w:rFonts w:ascii="Times New Roman" w:eastAsia="Times New Roman" w:hAnsi="Times New Roman" w:cs="Times New Roman"/>
                <w:sz w:val="24"/>
                <w:szCs w:val="24"/>
              </w:rPr>
            </w:pPr>
            <w:r w:rsidRPr="00B51FAC">
              <w:rPr>
                <w:rFonts w:ascii="Times New Roman" w:eastAsia="Times New Roman" w:hAnsi="Times New Roman" w:cs="Times New Roman"/>
                <w:sz w:val="24"/>
                <w:szCs w:val="24"/>
                <w:lang w:val="ru-RU"/>
              </w:rPr>
              <w:t>И</w:t>
            </w:r>
            <w:r w:rsidRPr="00B51FAC">
              <w:rPr>
                <w:rFonts w:ascii="Times New Roman" w:eastAsia="Times New Roman" w:hAnsi="Times New Roman" w:cs="Times New Roman"/>
                <w:sz w:val="24"/>
                <w:szCs w:val="24"/>
              </w:rPr>
              <w:t>звор финансирања</w:t>
            </w:r>
          </w:p>
        </w:tc>
        <w:tc>
          <w:tcPr>
            <w:tcW w:w="1667" w:type="pct"/>
          </w:tcPr>
          <w:p w:rsidR="00930796" w:rsidRPr="00B51FAC" w:rsidRDefault="00930796" w:rsidP="00930796">
            <w:pPr>
              <w:spacing w:after="0" w:line="240" w:lineRule="auto"/>
              <w:jc w:val="both"/>
              <w:rPr>
                <w:rFonts w:ascii="Times New Roman" w:eastAsia="Times New Roman" w:hAnsi="Times New Roman" w:cs="Times New Roman"/>
                <w:sz w:val="24"/>
                <w:szCs w:val="24"/>
              </w:rPr>
            </w:pPr>
            <w:r w:rsidRPr="00B51FAC">
              <w:rPr>
                <w:rFonts w:ascii="Times New Roman" w:eastAsia="Times New Roman" w:hAnsi="Times New Roman" w:cs="Times New Roman"/>
                <w:sz w:val="24"/>
                <w:szCs w:val="24"/>
              </w:rPr>
              <w:t>План</w:t>
            </w:r>
          </w:p>
        </w:tc>
        <w:tc>
          <w:tcPr>
            <w:tcW w:w="1666" w:type="pct"/>
          </w:tcPr>
          <w:p w:rsidR="00930796" w:rsidRPr="00B51FAC" w:rsidRDefault="00930796" w:rsidP="00930796">
            <w:pPr>
              <w:spacing w:after="0" w:line="240" w:lineRule="auto"/>
              <w:jc w:val="both"/>
              <w:rPr>
                <w:rFonts w:ascii="Times New Roman" w:eastAsia="Times New Roman" w:hAnsi="Times New Roman" w:cs="Times New Roman"/>
                <w:sz w:val="24"/>
                <w:szCs w:val="24"/>
              </w:rPr>
            </w:pPr>
            <w:r w:rsidRPr="00B51FAC">
              <w:rPr>
                <w:rFonts w:ascii="Times New Roman" w:eastAsia="Times New Roman" w:hAnsi="Times New Roman" w:cs="Times New Roman"/>
                <w:sz w:val="24"/>
                <w:szCs w:val="24"/>
              </w:rPr>
              <w:t>Извршење</w:t>
            </w:r>
          </w:p>
        </w:tc>
      </w:tr>
      <w:tr w:rsidR="00930796" w:rsidRPr="00B51FAC" w:rsidTr="009845C0">
        <w:tc>
          <w:tcPr>
            <w:tcW w:w="1667" w:type="pct"/>
          </w:tcPr>
          <w:p w:rsidR="00930796" w:rsidRPr="00B51FAC" w:rsidRDefault="00930796" w:rsidP="00930796">
            <w:pPr>
              <w:spacing w:after="0" w:line="240" w:lineRule="auto"/>
              <w:jc w:val="both"/>
              <w:rPr>
                <w:rFonts w:ascii="Times New Roman" w:eastAsia="Times New Roman" w:hAnsi="Times New Roman" w:cs="Times New Roman"/>
                <w:sz w:val="24"/>
                <w:szCs w:val="24"/>
              </w:rPr>
            </w:pPr>
            <w:r w:rsidRPr="00B51FAC">
              <w:rPr>
                <w:rFonts w:ascii="Times New Roman" w:eastAsia="Times New Roman" w:hAnsi="Times New Roman" w:cs="Times New Roman"/>
                <w:sz w:val="24"/>
                <w:szCs w:val="24"/>
              </w:rPr>
              <w:t>01</w:t>
            </w:r>
          </w:p>
        </w:tc>
        <w:tc>
          <w:tcPr>
            <w:tcW w:w="1667" w:type="pct"/>
          </w:tcPr>
          <w:p w:rsidR="00930796" w:rsidRPr="00B51FAC" w:rsidRDefault="00B51FAC" w:rsidP="00930796">
            <w:pPr>
              <w:spacing w:after="0" w:line="240" w:lineRule="auto"/>
              <w:jc w:val="right"/>
              <w:rPr>
                <w:rFonts w:ascii="Times New Roman" w:eastAsia="Times New Roman" w:hAnsi="Times New Roman" w:cs="Times New Roman"/>
                <w:sz w:val="24"/>
                <w:szCs w:val="24"/>
              </w:rPr>
            </w:pPr>
            <w:r w:rsidRPr="00B51FAC">
              <w:rPr>
                <w:rFonts w:ascii="Times New Roman" w:eastAsia="Times New Roman" w:hAnsi="Times New Roman" w:cs="Times New Roman"/>
                <w:sz w:val="24"/>
                <w:szCs w:val="24"/>
              </w:rPr>
              <w:t>16.500</w:t>
            </w:r>
            <w:r w:rsidR="00930796" w:rsidRPr="00B51FAC">
              <w:rPr>
                <w:rFonts w:ascii="Times New Roman" w:eastAsia="Times New Roman" w:hAnsi="Times New Roman" w:cs="Times New Roman"/>
                <w:sz w:val="24"/>
                <w:szCs w:val="24"/>
              </w:rPr>
              <w:t>.000,00</w:t>
            </w:r>
          </w:p>
        </w:tc>
        <w:tc>
          <w:tcPr>
            <w:tcW w:w="1666" w:type="pct"/>
          </w:tcPr>
          <w:p w:rsidR="00930796" w:rsidRPr="00B51FAC" w:rsidRDefault="00B51FAC" w:rsidP="00930796">
            <w:pPr>
              <w:spacing w:after="0" w:line="240" w:lineRule="auto"/>
              <w:jc w:val="right"/>
              <w:rPr>
                <w:rFonts w:ascii="Times New Roman" w:eastAsia="Times New Roman" w:hAnsi="Times New Roman" w:cs="Times New Roman"/>
                <w:sz w:val="24"/>
                <w:szCs w:val="24"/>
              </w:rPr>
            </w:pPr>
            <w:r w:rsidRPr="00B51FAC">
              <w:rPr>
                <w:rFonts w:ascii="Times New Roman" w:eastAsia="Times New Roman" w:hAnsi="Times New Roman" w:cs="Times New Roman"/>
                <w:sz w:val="24"/>
                <w:szCs w:val="24"/>
              </w:rPr>
              <w:t>15.049.245,62</w:t>
            </w:r>
          </w:p>
        </w:tc>
      </w:tr>
      <w:tr w:rsidR="00930796" w:rsidRPr="00B51FAC" w:rsidTr="009845C0">
        <w:tc>
          <w:tcPr>
            <w:tcW w:w="1667" w:type="pct"/>
          </w:tcPr>
          <w:p w:rsidR="00930796" w:rsidRPr="00B51FAC" w:rsidRDefault="00930796" w:rsidP="00930796">
            <w:pPr>
              <w:spacing w:after="0" w:line="240" w:lineRule="auto"/>
              <w:jc w:val="both"/>
              <w:rPr>
                <w:rFonts w:ascii="Times New Roman" w:eastAsia="Times New Roman" w:hAnsi="Times New Roman" w:cs="Times New Roman"/>
                <w:sz w:val="24"/>
                <w:szCs w:val="24"/>
              </w:rPr>
            </w:pPr>
            <w:r w:rsidRPr="00B51FAC">
              <w:rPr>
                <w:rFonts w:ascii="Times New Roman" w:eastAsia="Times New Roman" w:hAnsi="Times New Roman" w:cs="Times New Roman"/>
                <w:sz w:val="24"/>
                <w:szCs w:val="24"/>
              </w:rPr>
              <w:t>13</w:t>
            </w:r>
          </w:p>
        </w:tc>
        <w:tc>
          <w:tcPr>
            <w:tcW w:w="1667" w:type="pct"/>
          </w:tcPr>
          <w:p w:rsidR="00930796" w:rsidRPr="00B51FAC" w:rsidRDefault="00930796" w:rsidP="00930796">
            <w:pPr>
              <w:spacing w:after="0" w:line="240" w:lineRule="auto"/>
              <w:jc w:val="right"/>
              <w:rPr>
                <w:rFonts w:ascii="Times New Roman" w:eastAsia="Times New Roman" w:hAnsi="Times New Roman" w:cs="Times New Roman"/>
                <w:sz w:val="24"/>
                <w:szCs w:val="24"/>
              </w:rPr>
            </w:pPr>
            <w:r w:rsidRPr="00B51FAC">
              <w:rPr>
                <w:rFonts w:ascii="Times New Roman" w:eastAsia="Times New Roman" w:hAnsi="Times New Roman" w:cs="Times New Roman"/>
                <w:sz w:val="24"/>
                <w:szCs w:val="24"/>
              </w:rPr>
              <w:t>2.046.088,00</w:t>
            </w:r>
          </w:p>
        </w:tc>
        <w:tc>
          <w:tcPr>
            <w:tcW w:w="1666" w:type="pct"/>
          </w:tcPr>
          <w:p w:rsidR="00930796" w:rsidRPr="00B51FAC" w:rsidRDefault="00930796" w:rsidP="00930796">
            <w:pPr>
              <w:spacing w:after="0" w:line="240" w:lineRule="auto"/>
              <w:jc w:val="right"/>
              <w:rPr>
                <w:rFonts w:ascii="Times New Roman" w:eastAsia="Times New Roman" w:hAnsi="Times New Roman" w:cs="Times New Roman"/>
                <w:sz w:val="24"/>
                <w:szCs w:val="24"/>
              </w:rPr>
            </w:pPr>
            <w:r w:rsidRPr="00B51FAC">
              <w:rPr>
                <w:rFonts w:ascii="Times New Roman" w:eastAsia="Times New Roman" w:hAnsi="Times New Roman" w:cs="Times New Roman"/>
                <w:sz w:val="24"/>
                <w:szCs w:val="24"/>
              </w:rPr>
              <w:t>2.046.087,01</w:t>
            </w:r>
          </w:p>
        </w:tc>
      </w:tr>
      <w:tr w:rsidR="00930796" w:rsidRPr="00002730" w:rsidTr="009845C0">
        <w:tc>
          <w:tcPr>
            <w:tcW w:w="1667" w:type="pct"/>
          </w:tcPr>
          <w:p w:rsidR="00930796" w:rsidRPr="00002730" w:rsidRDefault="00930796" w:rsidP="00930796">
            <w:pPr>
              <w:spacing w:after="0" w:line="240" w:lineRule="auto"/>
              <w:jc w:val="both"/>
              <w:rPr>
                <w:rFonts w:ascii="Times New Roman" w:eastAsia="Times New Roman" w:hAnsi="Times New Roman" w:cs="Times New Roman"/>
                <w:sz w:val="24"/>
                <w:szCs w:val="24"/>
              </w:rPr>
            </w:pPr>
            <w:r w:rsidRPr="00002730">
              <w:rPr>
                <w:rFonts w:ascii="Times New Roman" w:eastAsia="Times New Roman" w:hAnsi="Times New Roman" w:cs="Times New Roman"/>
                <w:sz w:val="24"/>
                <w:szCs w:val="24"/>
              </w:rPr>
              <w:t>Укупно</w:t>
            </w:r>
          </w:p>
        </w:tc>
        <w:tc>
          <w:tcPr>
            <w:tcW w:w="1667" w:type="pct"/>
          </w:tcPr>
          <w:p w:rsidR="00930796" w:rsidRPr="00002730" w:rsidRDefault="00002730" w:rsidP="00930796">
            <w:pPr>
              <w:spacing w:after="0" w:line="240" w:lineRule="auto"/>
              <w:jc w:val="right"/>
              <w:rPr>
                <w:rFonts w:ascii="Times New Roman" w:eastAsia="Times New Roman" w:hAnsi="Times New Roman" w:cs="Times New Roman"/>
                <w:sz w:val="24"/>
                <w:szCs w:val="24"/>
              </w:rPr>
            </w:pPr>
            <w:r w:rsidRPr="00002730">
              <w:rPr>
                <w:rFonts w:ascii="Times New Roman" w:eastAsia="Times New Roman" w:hAnsi="Times New Roman" w:cs="Times New Roman"/>
                <w:bCs/>
                <w:sz w:val="24"/>
                <w:szCs w:val="24"/>
              </w:rPr>
              <w:t>18.5</w:t>
            </w:r>
            <w:r w:rsidR="00930796" w:rsidRPr="00002730">
              <w:rPr>
                <w:rFonts w:ascii="Times New Roman" w:eastAsia="Times New Roman" w:hAnsi="Times New Roman" w:cs="Times New Roman"/>
                <w:bCs/>
                <w:sz w:val="24"/>
                <w:szCs w:val="24"/>
              </w:rPr>
              <w:t>46.088,00</w:t>
            </w:r>
          </w:p>
        </w:tc>
        <w:tc>
          <w:tcPr>
            <w:tcW w:w="1666" w:type="pct"/>
          </w:tcPr>
          <w:p w:rsidR="00930796" w:rsidRPr="00002730" w:rsidRDefault="00002730" w:rsidP="00930796">
            <w:pPr>
              <w:spacing w:after="0" w:line="240" w:lineRule="auto"/>
              <w:jc w:val="right"/>
              <w:rPr>
                <w:rFonts w:ascii="Times New Roman" w:eastAsia="Times New Roman" w:hAnsi="Times New Roman" w:cs="Times New Roman"/>
                <w:sz w:val="24"/>
                <w:szCs w:val="24"/>
              </w:rPr>
            </w:pPr>
            <w:r w:rsidRPr="00002730">
              <w:rPr>
                <w:rFonts w:ascii="Times New Roman" w:eastAsia="Times New Roman" w:hAnsi="Times New Roman" w:cs="Times New Roman"/>
                <w:bCs/>
                <w:sz w:val="24"/>
                <w:szCs w:val="24"/>
              </w:rPr>
              <w:t>17.095.332,63</w:t>
            </w:r>
          </w:p>
        </w:tc>
      </w:tr>
    </w:tbl>
    <w:p w:rsidR="00930796" w:rsidRPr="00930796" w:rsidRDefault="00930796" w:rsidP="00930796">
      <w:pPr>
        <w:pStyle w:val="NormalWeb"/>
        <w:spacing w:before="0" w:after="0"/>
        <w:ind w:firstLine="696"/>
        <w:jc w:val="both"/>
        <w:rPr>
          <w:b/>
          <w:color w:val="C00000"/>
        </w:rPr>
      </w:pPr>
    </w:p>
    <w:p w:rsidR="00930796" w:rsidRPr="00057E0A" w:rsidRDefault="00930796" w:rsidP="00930796">
      <w:pPr>
        <w:pStyle w:val="NormalWeb"/>
        <w:spacing w:before="0" w:after="0"/>
        <w:ind w:firstLine="696"/>
        <w:jc w:val="both"/>
        <w:rPr>
          <w:b/>
        </w:rPr>
      </w:pPr>
      <w:r w:rsidRPr="00057E0A">
        <w:rPr>
          <w:b/>
        </w:rPr>
        <w:t>Програм 15 – Опште услуге локалне самоуправе</w:t>
      </w:r>
    </w:p>
    <w:p w:rsidR="00930796" w:rsidRPr="00930796" w:rsidRDefault="00930796" w:rsidP="00930796">
      <w:pPr>
        <w:pStyle w:val="NormalWeb"/>
        <w:spacing w:before="0" w:after="0"/>
        <w:jc w:val="both"/>
        <w:rPr>
          <w:b/>
          <w:color w:val="C00000"/>
        </w:rPr>
      </w:pPr>
    </w:p>
    <w:p w:rsidR="00930796" w:rsidRPr="00057E0A" w:rsidRDefault="00930796" w:rsidP="00930796">
      <w:pPr>
        <w:pStyle w:val="NormalWeb"/>
        <w:spacing w:before="0" w:after="0"/>
        <w:jc w:val="both"/>
        <w:rPr>
          <w:b/>
        </w:rPr>
      </w:pPr>
      <w:r w:rsidRPr="00057E0A">
        <w:rPr>
          <w:b/>
        </w:rPr>
        <w:t xml:space="preserve">Програмска активност 0001 – Функционисање локалне самоуправе </w:t>
      </w:r>
    </w:p>
    <w:p w:rsidR="00930796" w:rsidRPr="00930796" w:rsidRDefault="00930796" w:rsidP="00930796">
      <w:pPr>
        <w:pStyle w:val="NormalWeb"/>
        <w:spacing w:before="0" w:after="0"/>
        <w:jc w:val="both"/>
        <w:rPr>
          <w:b/>
          <w:color w:val="C00000"/>
        </w:rPr>
      </w:pPr>
    </w:p>
    <w:p w:rsidR="00930796" w:rsidRPr="00173205" w:rsidRDefault="00930796" w:rsidP="00930796">
      <w:pPr>
        <w:pStyle w:val="NormalWeb"/>
        <w:spacing w:before="0" w:after="0"/>
        <w:ind w:firstLine="696"/>
        <w:jc w:val="both"/>
        <w:rPr>
          <w:lang w:val="ru-RU"/>
        </w:rPr>
      </w:pPr>
      <w:r w:rsidRPr="00173205">
        <w:rPr>
          <w:lang w:val="ru-RU"/>
        </w:rPr>
        <w:t xml:space="preserve">Са позиције </w:t>
      </w:r>
      <w:r w:rsidRPr="00173205">
        <w:rPr>
          <w:b/>
          <w:bCs/>
        </w:rPr>
        <w:t>42</w:t>
      </w:r>
      <w:r w:rsidRPr="00173205">
        <w:rPr>
          <w:b/>
          <w:bCs/>
          <w:lang w:val="ru-RU"/>
        </w:rPr>
        <w:t xml:space="preserve"> – 414 – Социјална давања запосленима </w:t>
      </w:r>
      <w:r w:rsidRPr="00173205">
        <w:rPr>
          <w:lang w:val="ru-RU"/>
        </w:rPr>
        <w:t xml:space="preserve">од планираних </w:t>
      </w:r>
      <w:r w:rsidR="00173205" w:rsidRPr="00173205">
        <w:t>6.9</w:t>
      </w:r>
      <w:r w:rsidRPr="00173205">
        <w:t>00.000</w:t>
      </w:r>
      <w:r w:rsidRPr="00173205">
        <w:rPr>
          <w:lang w:val="ru-RU"/>
        </w:rPr>
        <w:t xml:space="preserve">,00 пренето је </w:t>
      </w:r>
      <w:r w:rsidR="00173205" w:rsidRPr="00173205">
        <w:t>6.633.603,04</w:t>
      </w:r>
      <w:r w:rsidRPr="00173205">
        <w:rPr>
          <w:lang w:val="ru-RU"/>
        </w:rPr>
        <w:t xml:space="preserve"> динара и то:</w:t>
      </w:r>
    </w:p>
    <w:p w:rsidR="00930796" w:rsidRPr="00930796" w:rsidRDefault="00930796" w:rsidP="00930796">
      <w:pPr>
        <w:pStyle w:val="NormalWeb"/>
        <w:spacing w:before="0" w:after="0"/>
        <w:jc w:val="both"/>
        <w:rPr>
          <w:color w:val="C00000"/>
          <w:lang w:val="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173205" w:rsidTr="009845C0">
        <w:tc>
          <w:tcPr>
            <w:tcW w:w="1667" w:type="pct"/>
          </w:tcPr>
          <w:p w:rsidR="00930796" w:rsidRPr="00173205" w:rsidRDefault="00930796" w:rsidP="00930796">
            <w:pPr>
              <w:spacing w:after="0" w:line="240" w:lineRule="auto"/>
              <w:jc w:val="both"/>
              <w:rPr>
                <w:rFonts w:ascii="Times New Roman" w:eastAsia="Times New Roman" w:hAnsi="Times New Roman" w:cs="Times New Roman"/>
                <w:sz w:val="24"/>
                <w:szCs w:val="24"/>
              </w:rPr>
            </w:pPr>
            <w:r w:rsidRPr="00173205">
              <w:rPr>
                <w:rFonts w:ascii="Times New Roman" w:eastAsia="Times New Roman" w:hAnsi="Times New Roman" w:cs="Times New Roman"/>
                <w:sz w:val="24"/>
                <w:szCs w:val="24"/>
                <w:lang w:val="ru-RU"/>
              </w:rPr>
              <w:t>И</w:t>
            </w:r>
            <w:r w:rsidRPr="00173205">
              <w:rPr>
                <w:rFonts w:ascii="Times New Roman" w:eastAsia="Times New Roman" w:hAnsi="Times New Roman" w:cs="Times New Roman"/>
                <w:sz w:val="24"/>
                <w:szCs w:val="24"/>
              </w:rPr>
              <w:t>звор финансирања</w:t>
            </w:r>
          </w:p>
        </w:tc>
        <w:tc>
          <w:tcPr>
            <w:tcW w:w="1667" w:type="pct"/>
          </w:tcPr>
          <w:p w:rsidR="00930796" w:rsidRPr="00173205" w:rsidRDefault="00930796" w:rsidP="00930796">
            <w:pPr>
              <w:spacing w:after="0" w:line="240" w:lineRule="auto"/>
              <w:jc w:val="both"/>
              <w:rPr>
                <w:rFonts w:ascii="Times New Roman" w:eastAsia="Times New Roman" w:hAnsi="Times New Roman" w:cs="Times New Roman"/>
                <w:sz w:val="24"/>
                <w:szCs w:val="24"/>
              </w:rPr>
            </w:pPr>
            <w:r w:rsidRPr="00173205">
              <w:rPr>
                <w:rFonts w:ascii="Times New Roman" w:eastAsia="Times New Roman" w:hAnsi="Times New Roman" w:cs="Times New Roman"/>
                <w:sz w:val="24"/>
                <w:szCs w:val="24"/>
              </w:rPr>
              <w:t>План</w:t>
            </w:r>
          </w:p>
        </w:tc>
        <w:tc>
          <w:tcPr>
            <w:tcW w:w="1666" w:type="pct"/>
          </w:tcPr>
          <w:p w:rsidR="00930796" w:rsidRPr="00173205" w:rsidRDefault="00930796" w:rsidP="00930796">
            <w:pPr>
              <w:spacing w:after="0" w:line="240" w:lineRule="auto"/>
              <w:jc w:val="both"/>
              <w:rPr>
                <w:rFonts w:ascii="Times New Roman" w:eastAsia="Times New Roman" w:hAnsi="Times New Roman" w:cs="Times New Roman"/>
                <w:sz w:val="24"/>
                <w:szCs w:val="24"/>
              </w:rPr>
            </w:pPr>
            <w:r w:rsidRPr="00173205">
              <w:rPr>
                <w:rFonts w:ascii="Times New Roman" w:eastAsia="Times New Roman" w:hAnsi="Times New Roman" w:cs="Times New Roman"/>
                <w:sz w:val="24"/>
                <w:szCs w:val="24"/>
              </w:rPr>
              <w:t>Извршење</w:t>
            </w:r>
          </w:p>
        </w:tc>
      </w:tr>
      <w:tr w:rsidR="00930796" w:rsidRPr="00173205" w:rsidTr="009845C0">
        <w:tc>
          <w:tcPr>
            <w:tcW w:w="1667" w:type="pct"/>
          </w:tcPr>
          <w:p w:rsidR="00930796" w:rsidRPr="00173205" w:rsidRDefault="00930796" w:rsidP="00930796">
            <w:pPr>
              <w:spacing w:after="0" w:line="240" w:lineRule="auto"/>
              <w:jc w:val="both"/>
              <w:rPr>
                <w:rFonts w:ascii="Times New Roman" w:eastAsia="Times New Roman" w:hAnsi="Times New Roman" w:cs="Times New Roman"/>
                <w:sz w:val="24"/>
                <w:szCs w:val="24"/>
              </w:rPr>
            </w:pPr>
            <w:r w:rsidRPr="00173205">
              <w:rPr>
                <w:rFonts w:ascii="Times New Roman" w:eastAsia="Times New Roman" w:hAnsi="Times New Roman" w:cs="Times New Roman"/>
                <w:sz w:val="24"/>
                <w:szCs w:val="24"/>
              </w:rPr>
              <w:t>01</w:t>
            </w:r>
          </w:p>
        </w:tc>
        <w:tc>
          <w:tcPr>
            <w:tcW w:w="1667" w:type="pct"/>
          </w:tcPr>
          <w:p w:rsidR="00930796" w:rsidRPr="00173205" w:rsidRDefault="00173205" w:rsidP="00173205">
            <w:pPr>
              <w:spacing w:after="0" w:line="240" w:lineRule="auto"/>
              <w:jc w:val="right"/>
              <w:rPr>
                <w:rFonts w:ascii="Times New Roman" w:eastAsia="Times New Roman" w:hAnsi="Times New Roman" w:cs="Times New Roman"/>
                <w:sz w:val="24"/>
                <w:szCs w:val="24"/>
              </w:rPr>
            </w:pPr>
            <w:r w:rsidRPr="00173205">
              <w:rPr>
                <w:rFonts w:ascii="Times New Roman" w:eastAsia="Times New Roman" w:hAnsi="Times New Roman" w:cs="Times New Roman"/>
                <w:sz w:val="24"/>
                <w:szCs w:val="24"/>
              </w:rPr>
              <w:t>6.900</w:t>
            </w:r>
            <w:r w:rsidR="00930796" w:rsidRPr="00173205">
              <w:rPr>
                <w:rFonts w:ascii="Times New Roman" w:eastAsia="Times New Roman" w:hAnsi="Times New Roman" w:cs="Times New Roman"/>
                <w:sz w:val="24"/>
                <w:szCs w:val="24"/>
              </w:rPr>
              <w:t>.000</w:t>
            </w:r>
            <w:r w:rsidR="00930796" w:rsidRPr="00173205">
              <w:rPr>
                <w:rFonts w:ascii="Times New Roman" w:eastAsia="Times New Roman" w:hAnsi="Times New Roman" w:cs="Times New Roman"/>
                <w:sz w:val="24"/>
                <w:szCs w:val="24"/>
                <w:lang w:val="ru-RU"/>
              </w:rPr>
              <w:t>,00</w:t>
            </w:r>
          </w:p>
        </w:tc>
        <w:tc>
          <w:tcPr>
            <w:tcW w:w="1666" w:type="pct"/>
          </w:tcPr>
          <w:p w:rsidR="00930796" w:rsidRPr="00173205" w:rsidRDefault="00173205" w:rsidP="00930796">
            <w:pPr>
              <w:spacing w:after="0" w:line="240" w:lineRule="auto"/>
              <w:jc w:val="right"/>
              <w:rPr>
                <w:rFonts w:ascii="Times New Roman" w:eastAsia="Times New Roman" w:hAnsi="Times New Roman" w:cs="Times New Roman"/>
                <w:sz w:val="24"/>
                <w:szCs w:val="24"/>
              </w:rPr>
            </w:pPr>
            <w:r w:rsidRPr="00173205">
              <w:rPr>
                <w:rFonts w:ascii="Times New Roman" w:eastAsia="Times New Roman" w:hAnsi="Times New Roman" w:cs="Times New Roman"/>
                <w:sz w:val="24"/>
                <w:szCs w:val="24"/>
              </w:rPr>
              <w:t>6.633.603,04</w:t>
            </w:r>
          </w:p>
        </w:tc>
      </w:tr>
      <w:tr w:rsidR="00930796" w:rsidRPr="00173205" w:rsidTr="009845C0">
        <w:tc>
          <w:tcPr>
            <w:tcW w:w="1667" w:type="pct"/>
          </w:tcPr>
          <w:p w:rsidR="00930796" w:rsidRPr="00173205" w:rsidRDefault="00930796" w:rsidP="00930796">
            <w:pPr>
              <w:spacing w:after="0" w:line="240" w:lineRule="auto"/>
              <w:jc w:val="both"/>
              <w:rPr>
                <w:rFonts w:ascii="Times New Roman" w:eastAsia="Times New Roman" w:hAnsi="Times New Roman" w:cs="Times New Roman"/>
                <w:sz w:val="24"/>
                <w:szCs w:val="24"/>
              </w:rPr>
            </w:pPr>
            <w:r w:rsidRPr="00173205">
              <w:rPr>
                <w:rFonts w:ascii="Times New Roman" w:eastAsia="Times New Roman" w:hAnsi="Times New Roman" w:cs="Times New Roman"/>
                <w:sz w:val="24"/>
                <w:szCs w:val="24"/>
              </w:rPr>
              <w:t>13</w:t>
            </w:r>
          </w:p>
        </w:tc>
        <w:tc>
          <w:tcPr>
            <w:tcW w:w="1667" w:type="pct"/>
          </w:tcPr>
          <w:p w:rsidR="00930796" w:rsidRPr="00173205" w:rsidRDefault="00930796" w:rsidP="00930796">
            <w:pPr>
              <w:spacing w:after="0" w:line="240" w:lineRule="auto"/>
              <w:jc w:val="right"/>
              <w:rPr>
                <w:rFonts w:ascii="Times New Roman" w:eastAsia="Times New Roman" w:hAnsi="Times New Roman" w:cs="Times New Roman"/>
                <w:sz w:val="24"/>
                <w:szCs w:val="24"/>
              </w:rPr>
            </w:pPr>
            <w:r w:rsidRPr="00173205">
              <w:rPr>
                <w:rFonts w:ascii="Times New Roman" w:eastAsia="Times New Roman" w:hAnsi="Times New Roman" w:cs="Times New Roman"/>
                <w:sz w:val="24"/>
                <w:szCs w:val="24"/>
              </w:rPr>
              <w:t>0</w:t>
            </w:r>
          </w:p>
        </w:tc>
        <w:tc>
          <w:tcPr>
            <w:tcW w:w="1666" w:type="pct"/>
          </w:tcPr>
          <w:p w:rsidR="00930796" w:rsidRPr="00173205" w:rsidRDefault="00930796" w:rsidP="00930796">
            <w:pPr>
              <w:spacing w:after="0" w:line="240" w:lineRule="auto"/>
              <w:jc w:val="right"/>
              <w:rPr>
                <w:rFonts w:ascii="Times New Roman" w:eastAsia="Times New Roman" w:hAnsi="Times New Roman" w:cs="Times New Roman"/>
                <w:sz w:val="24"/>
                <w:szCs w:val="24"/>
              </w:rPr>
            </w:pPr>
            <w:r w:rsidRPr="00173205">
              <w:rPr>
                <w:rFonts w:ascii="Times New Roman" w:eastAsia="Times New Roman" w:hAnsi="Times New Roman" w:cs="Times New Roman"/>
                <w:sz w:val="24"/>
                <w:szCs w:val="24"/>
              </w:rPr>
              <w:t>0</w:t>
            </w:r>
          </w:p>
        </w:tc>
      </w:tr>
      <w:tr w:rsidR="00173205" w:rsidRPr="00173205" w:rsidTr="009845C0">
        <w:tc>
          <w:tcPr>
            <w:tcW w:w="1667" w:type="pct"/>
          </w:tcPr>
          <w:p w:rsidR="00173205" w:rsidRPr="00173205" w:rsidRDefault="00173205" w:rsidP="00930796">
            <w:pPr>
              <w:spacing w:after="0" w:line="240" w:lineRule="auto"/>
              <w:jc w:val="both"/>
              <w:rPr>
                <w:rFonts w:ascii="Times New Roman" w:eastAsia="Times New Roman" w:hAnsi="Times New Roman" w:cs="Times New Roman"/>
                <w:sz w:val="24"/>
                <w:szCs w:val="24"/>
              </w:rPr>
            </w:pPr>
            <w:r w:rsidRPr="00173205">
              <w:rPr>
                <w:rFonts w:ascii="Times New Roman" w:eastAsia="Times New Roman" w:hAnsi="Times New Roman" w:cs="Times New Roman"/>
                <w:sz w:val="24"/>
                <w:szCs w:val="24"/>
              </w:rPr>
              <w:t>Укупно</w:t>
            </w:r>
          </w:p>
        </w:tc>
        <w:tc>
          <w:tcPr>
            <w:tcW w:w="1667" w:type="pct"/>
          </w:tcPr>
          <w:p w:rsidR="00173205" w:rsidRPr="00173205" w:rsidRDefault="00173205" w:rsidP="00930796">
            <w:pPr>
              <w:spacing w:after="0" w:line="240" w:lineRule="auto"/>
              <w:jc w:val="right"/>
              <w:rPr>
                <w:rFonts w:ascii="Times New Roman" w:eastAsia="Times New Roman" w:hAnsi="Times New Roman" w:cs="Times New Roman"/>
                <w:sz w:val="24"/>
                <w:szCs w:val="24"/>
              </w:rPr>
            </w:pPr>
            <w:r w:rsidRPr="00173205">
              <w:rPr>
                <w:rFonts w:ascii="Times New Roman" w:eastAsia="Times New Roman" w:hAnsi="Times New Roman" w:cs="Times New Roman"/>
                <w:sz w:val="24"/>
                <w:szCs w:val="24"/>
              </w:rPr>
              <w:t>6.900.000</w:t>
            </w:r>
            <w:r w:rsidRPr="00173205">
              <w:rPr>
                <w:rFonts w:ascii="Times New Roman" w:eastAsia="Times New Roman" w:hAnsi="Times New Roman" w:cs="Times New Roman"/>
                <w:sz w:val="24"/>
                <w:szCs w:val="24"/>
                <w:lang w:val="ru-RU"/>
              </w:rPr>
              <w:t>,00</w:t>
            </w:r>
          </w:p>
        </w:tc>
        <w:tc>
          <w:tcPr>
            <w:tcW w:w="1666" w:type="pct"/>
          </w:tcPr>
          <w:p w:rsidR="00173205" w:rsidRPr="00173205" w:rsidRDefault="00173205" w:rsidP="00770832">
            <w:pPr>
              <w:spacing w:after="0" w:line="240" w:lineRule="auto"/>
              <w:jc w:val="right"/>
              <w:rPr>
                <w:rFonts w:ascii="Times New Roman" w:eastAsia="Times New Roman" w:hAnsi="Times New Roman" w:cs="Times New Roman"/>
                <w:sz w:val="24"/>
                <w:szCs w:val="24"/>
              </w:rPr>
            </w:pPr>
            <w:r w:rsidRPr="00173205">
              <w:rPr>
                <w:rFonts w:ascii="Times New Roman" w:eastAsia="Times New Roman" w:hAnsi="Times New Roman" w:cs="Times New Roman"/>
                <w:sz w:val="24"/>
                <w:szCs w:val="24"/>
              </w:rPr>
              <w:t>6.633.603,04</w:t>
            </w:r>
          </w:p>
        </w:tc>
      </w:tr>
    </w:tbl>
    <w:p w:rsidR="00930796" w:rsidRPr="00A43244" w:rsidRDefault="00930796" w:rsidP="00930796">
      <w:pPr>
        <w:pStyle w:val="NormalWeb"/>
        <w:spacing w:before="0" w:after="0"/>
        <w:ind w:left="720"/>
        <w:jc w:val="both"/>
        <w:rPr>
          <w:lang w:val="ru-RU"/>
        </w:rPr>
      </w:pPr>
      <w:r w:rsidRPr="00A43244">
        <w:rPr>
          <w:lang w:val="ru-RU"/>
        </w:rPr>
        <w:t>Са ове позиције је исплаћено за:</w:t>
      </w:r>
    </w:p>
    <w:p w:rsidR="00930796" w:rsidRPr="00A43244" w:rsidRDefault="00930796" w:rsidP="00930796">
      <w:pPr>
        <w:pStyle w:val="NormalWeb"/>
        <w:numPr>
          <w:ilvl w:val="0"/>
          <w:numId w:val="8"/>
        </w:numPr>
        <w:spacing w:before="0" w:after="0"/>
        <w:jc w:val="both"/>
      </w:pPr>
      <w:r w:rsidRPr="00A43244">
        <w:t xml:space="preserve">боловање преко 30 дана                                                                  </w:t>
      </w:r>
      <w:r w:rsidR="00A43244" w:rsidRPr="00A43244">
        <w:t xml:space="preserve">  </w:t>
      </w:r>
      <w:r w:rsidRPr="00A43244">
        <w:t xml:space="preserve">             </w:t>
      </w:r>
      <w:r w:rsidR="00A43244" w:rsidRPr="00A43244">
        <w:t>5.881</w:t>
      </w:r>
      <w:r w:rsidRPr="00A43244">
        <w:t>,04</w:t>
      </w:r>
    </w:p>
    <w:p w:rsidR="00930796" w:rsidRPr="00A43244" w:rsidRDefault="00930796" w:rsidP="00930796">
      <w:pPr>
        <w:pStyle w:val="NormalWeb"/>
        <w:numPr>
          <w:ilvl w:val="0"/>
          <w:numId w:val="8"/>
        </w:numPr>
        <w:spacing w:before="0" w:after="0"/>
        <w:jc w:val="both"/>
      </w:pPr>
      <w:r w:rsidRPr="00A43244">
        <w:t xml:space="preserve">oтпремнина приликом одласка у пензију                  </w:t>
      </w:r>
      <w:r w:rsidR="00A43244" w:rsidRPr="00A43244">
        <w:t xml:space="preserve">                               </w:t>
      </w:r>
      <w:r w:rsidRPr="00A43244">
        <w:t>148.018,00</w:t>
      </w:r>
    </w:p>
    <w:p w:rsidR="00930796" w:rsidRPr="00A43244" w:rsidRDefault="00930796" w:rsidP="00930796">
      <w:pPr>
        <w:pStyle w:val="NormalWeb"/>
        <w:numPr>
          <w:ilvl w:val="0"/>
          <w:numId w:val="8"/>
        </w:numPr>
        <w:spacing w:before="0" w:after="0"/>
        <w:jc w:val="both"/>
        <w:rPr>
          <w:lang w:val="ru-RU"/>
        </w:rPr>
      </w:pPr>
      <w:r w:rsidRPr="00A43244">
        <w:rPr>
          <w:lang w:val="ru-RU"/>
        </w:rPr>
        <w:t>помоћ у случјау смрти запосленог или члана породице</w:t>
      </w:r>
      <w:r w:rsidRPr="00A43244">
        <w:t xml:space="preserve">                         </w:t>
      </w:r>
      <w:r w:rsidR="00A43244" w:rsidRPr="00A43244">
        <w:t>30</w:t>
      </w:r>
      <w:r w:rsidRPr="00A43244">
        <w:t>0.000,00</w:t>
      </w:r>
    </w:p>
    <w:p w:rsidR="00930796" w:rsidRPr="00A43244" w:rsidRDefault="00930796" w:rsidP="00930796">
      <w:pPr>
        <w:pStyle w:val="NormalWeb"/>
        <w:numPr>
          <w:ilvl w:val="0"/>
          <w:numId w:val="8"/>
        </w:numPr>
        <w:spacing w:before="0" w:after="0"/>
        <w:jc w:val="both"/>
        <w:rPr>
          <w:lang w:val="ru-RU"/>
        </w:rPr>
      </w:pPr>
      <w:r w:rsidRPr="00A43244">
        <w:rPr>
          <w:lang w:val="ru-RU"/>
        </w:rPr>
        <w:t xml:space="preserve">помоћ у медицинском лечењу запосленог или члана породице </w:t>
      </w:r>
      <w:r w:rsidR="00A43244" w:rsidRPr="00A43244">
        <w:t xml:space="preserve">           </w:t>
      </w:r>
      <w:r w:rsidRPr="00A43244">
        <w:t>1</w:t>
      </w:r>
      <w:r w:rsidR="00A43244" w:rsidRPr="00A43244">
        <w:t>68</w:t>
      </w:r>
      <w:r w:rsidRPr="00A43244">
        <w:t>.000,00</w:t>
      </w:r>
    </w:p>
    <w:p w:rsidR="00A43244" w:rsidRPr="00A43244" w:rsidRDefault="00A43244" w:rsidP="00930796">
      <w:pPr>
        <w:pStyle w:val="NormalWeb"/>
        <w:numPr>
          <w:ilvl w:val="0"/>
          <w:numId w:val="8"/>
        </w:numPr>
        <w:spacing w:before="0" w:after="0"/>
        <w:jc w:val="both"/>
        <w:rPr>
          <w:lang w:val="ru-RU"/>
        </w:rPr>
      </w:pPr>
      <w:r w:rsidRPr="00A43244">
        <w:t>oстале помоћи запосленим радницима                                                  6.011.704,00</w:t>
      </w:r>
    </w:p>
    <w:p w:rsidR="00930796" w:rsidRPr="00930796" w:rsidRDefault="00930796" w:rsidP="00930796">
      <w:pPr>
        <w:pStyle w:val="NormalWeb"/>
        <w:spacing w:before="0" w:after="0"/>
        <w:ind w:left="360"/>
        <w:jc w:val="both"/>
        <w:rPr>
          <w:color w:val="C00000"/>
          <w:lang w:val="ru-RU"/>
        </w:rPr>
      </w:pPr>
    </w:p>
    <w:p w:rsidR="00930796" w:rsidRPr="00A43244" w:rsidRDefault="00930796" w:rsidP="00930796">
      <w:pPr>
        <w:pStyle w:val="NormalWeb"/>
        <w:spacing w:before="0" w:after="0"/>
        <w:ind w:firstLine="696"/>
        <w:jc w:val="both"/>
      </w:pPr>
      <w:r w:rsidRPr="00A43244">
        <w:rPr>
          <w:lang w:val="ru-RU"/>
        </w:rPr>
        <w:lastRenderedPageBreak/>
        <w:t xml:space="preserve">Са позиције </w:t>
      </w:r>
      <w:r w:rsidRPr="00A43244">
        <w:rPr>
          <w:b/>
          <w:bCs/>
        </w:rPr>
        <w:t>43</w:t>
      </w:r>
      <w:r w:rsidRPr="00A43244">
        <w:rPr>
          <w:b/>
          <w:bCs/>
          <w:lang w:val="ru-RU"/>
        </w:rPr>
        <w:t xml:space="preserve"> – 415 -</w:t>
      </w:r>
      <w:r w:rsidRPr="00A43244">
        <w:rPr>
          <w:b/>
          <w:bCs/>
        </w:rPr>
        <w:t xml:space="preserve"> </w:t>
      </w:r>
      <w:r w:rsidRPr="00A43244">
        <w:rPr>
          <w:b/>
          <w:bCs/>
          <w:lang w:val="ru-RU"/>
        </w:rPr>
        <w:t xml:space="preserve">Накнаде трошкова за запослене </w:t>
      </w:r>
      <w:r w:rsidRPr="00A43244">
        <w:rPr>
          <w:lang w:val="ru-RU"/>
        </w:rPr>
        <w:t xml:space="preserve">од планираних </w:t>
      </w:r>
      <w:r w:rsidRPr="00A43244">
        <w:t>6.200.000,00</w:t>
      </w:r>
      <w:r w:rsidRPr="00A43244">
        <w:rPr>
          <w:lang w:val="ru-RU"/>
        </w:rPr>
        <w:t xml:space="preserve"> пренето је </w:t>
      </w:r>
      <w:r w:rsidR="00A43244" w:rsidRPr="00A43244">
        <w:t>5.686.134,64</w:t>
      </w:r>
      <w:r w:rsidRPr="00A43244">
        <w:t xml:space="preserve">  </w:t>
      </w:r>
      <w:r w:rsidRPr="00A43244">
        <w:rPr>
          <w:lang w:val="ru-RU"/>
        </w:rPr>
        <w:t>на име накнаде трошкова превоза на посао и са посла (извор финансирања 01)</w:t>
      </w:r>
      <w:r w:rsidRPr="00A43244">
        <w:t>.</w:t>
      </w:r>
    </w:p>
    <w:p w:rsidR="00930796" w:rsidRPr="00930796" w:rsidRDefault="00930796" w:rsidP="00930796">
      <w:pPr>
        <w:pStyle w:val="NormalWeb"/>
        <w:spacing w:before="0" w:after="0"/>
        <w:jc w:val="both"/>
        <w:rPr>
          <w:color w:val="C00000"/>
        </w:rPr>
      </w:pPr>
    </w:p>
    <w:p w:rsidR="00930796" w:rsidRPr="00A43244" w:rsidRDefault="00930796" w:rsidP="00930796">
      <w:pPr>
        <w:pStyle w:val="NormalWeb"/>
        <w:spacing w:before="0" w:after="0"/>
        <w:ind w:firstLine="696"/>
        <w:jc w:val="both"/>
      </w:pPr>
      <w:r w:rsidRPr="00A43244">
        <w:rPr>
          <w:lang w:val="ru-RU"/>
        </w:rPr>
        <w:t xml:space="preserve">Са позиције </w:t>
      </w:r>
      <w:r w:rsidRPr="00A43244">
        <w:rPr>
          <w:b/>
          <w:bCs/>
        </w:rPr>
        <w:t>44</w:t>
      </w:r>
      <w:r w:rsidRPr="00A43244">
        <w:rPr>
          <w:b/>
          <w:bCs/>
          <w:lang w:val="ru-RU"/>
        </w:rPr>
        <w:t xml:space="preserve"> – 416 - Награде запосленима и остали посебни расходи </w:t>
      </w:r>
      <w:r w:rsidRPr="00A43244">
        <w:rPr>
          <w:lang w:val="ru-RU"/>
        </w:rPr>
        <w:t xml:space="preserve">од планираних </w:t>
      </w:r>
      <w:r w:rsidR="00A43244" w:rsidRPr="00A43244">
        <w:t>1.200.000</w:t>
      </w:r>
      <w:r w:rsidRPr="00A43244">
        <w:t>,00</w:t>
      </w:r>
      <w:r w:rsidRPr="00A43244">
        <w:rPr>
          <w:lang w:val="ru-RU"/>
        </w:rPr>
        <w:t xml:space="preserve"> пренето је </w:t>
      </w:r>
      <w:r w:rsidR="00A43244" w:rsidRPr="00A43244">
        <w:t>1.010.841</w:t>
      </w:r>
      <w:r w:rsidRPr="00A43244">
        <w:t>,00</w:t>
      </w:r>
      <w:r w:rsidRPr="00A43244">
        <w:rPr>
          <w:lang w:val="ru-RU"/>
        </w:rPr>
        <w:t xml:space="preserve"> на име јубиларних награда (извор финансирања 01)</w:t>
      </w:r>
      <w:r w:rsidRPr="00A43244">
        <w:t>.</w:t>
      </w:r>
    </w:p>
    <w:p w:rsidR="00930796" w:rsidRPr="00930796" w:rsidRDefault="00930796" w:rsidP="00930796">
      <w:pPr>
        <w:pStyle w:val="NormalWeb"/>
        <w:spacing w:before="0" w:after="0"/>
        <w:jc w:val="both"/>
        <w:rPr>
          <w:color w:val="C00000"/>
        </w:rPr>
      </w:pPr>
    </w:p>
    <w:p w:rsidR="00930796" w:rsidRPr="00A43244" w:rsidRDefault="00930796" w:rsidP="00930796">
      <w:pPr>
        <w:pStyle w:val="NormalWeb"/>
        <w:spacing w:before="0" w:after="0"/>
        <w:ind w:firstLine="696"/>
        <w:jc w:val="both"/>
        <w:rPr>
          <w:lang w:val="ru-RU"/>
        </w:rPr>
      </w:pPr>
      <w:r w:rsidRPr="00A43244">
        <w:rPr>
          <w:lang w:val="ru-RU"/>
        </w:rPr>
        <w:t xml:space="preserve">Са позиције </w:t>
      </w:r>
      <w:r w:rsidRPr="00A43244">
        <w:rPr>
          <w:b/>
          <w:bCs/>
        </w:rPr>
        <w:t>45</w:t>
      </w:r>
      <w:r w:rsidRPr="00A43244">
        <w:rPr>
          <w:b/>
          <w:bCs/>
          <w:lang w:val="ru-RU"/>
        </w:rPr>
        <w:t xml:space="preserve"> – 421 - Стални трошкови </w:t>
      </w:r>
      <w:r w:rsidRPr="00A43244">
        <w:rPr>
          <w:lang w:val="ru-RU"/>
        </w:rPr>
        <w:t xml:space="preserve">од планираних </w:t>
      </w:r>
      <w:r w:rsidR="00A43244" w:rsidRPr="00A43244">
        <w:t>29.191.413</w:t>
      </w:r>
      <w:r w:rsidRPr="00A43244">
        <w:rPr>
          <w:lang w:val="ru-RU"/>
        </w:rPr>
        <w:t xml:space="preserve">,00 </w:t>
      </w:r>
      <w:r w:rsidRPr="00A43244">
        <w:t xml:space="preserve">утрошено </w:t>
      </w:r>
      <w:r w:rsidRPr="00A43244">
        <w:rPr>
          <w:lang w:val="ru-RU"/>
        </w:rPr>
        <w:t xml:space="preserve">је </w:t>
      </w:r>
      <w:r w:rsidR="00A43244" w:rsidRPr="00A43244">
        <w:t>27.410.494,43</w:t>
      </w:r>
      <w:r w:rsidRPr="00A43244">
        <w:rPr>
          <w:lang w:val="ru-RU"/>
        </w:rPr>
        <w:t xml:space="preserve"> и то:</w:t>
      </w:r>
    </w:p>
    <w:p w:rsidR="00A43244" w:rsidRPr="00A43244" w:rsidRDefault="00A43244" w:rsidP="00930796">
      <w:pPr>
        <w:pStyle w:val="NormalWeb"/>
        <w:spacing w:before="0" w:after="0"/>
        <w:ind w:firstLine="696"/>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A43244" w:rsidTr="009845C0">
        <w:tc>
          <w:tcPr>
            <w:tcW w:w="1667" w:type="pct"/>
          </w:tcPr>
          <w:p w:rsidR="00930796" w:rsidRPr="00A43244" w:rsidRDefault="00930796" w:rsidP="00930796">
            <w:pPr>
              <w:spacing w:after="0" w:line="240" w:lineRule="auto"/>
              <w:jc w:val="both"/>
              <w:rPr>
                <w:rFonts w:ascii="Times New Roman" w:eastAsia="Times New Roman" w:hAnsi="Times New Roman" w:cs="Times New Roman"/>
                <w:sz w:val="24"/>
                <w:szCs w:val="24"/>
              </w:rPr>
            </w:pPr>
            <w:r w:rsidRPr="00A43244">
              <w:rPr>
                <w:rFonts w:ascii="Times New Roman" w:eastAsia="Times New Roman" w:hAnsi="Times New Roman" w:cs="Times New Roman"/>
                <w:sz w:val="24"/>
                <w:szCs w:val="24"/>
              </w:rPr>
              <w:t>Извор финансирања</w:t>
            </w:r>
          </w:p>
        </w:tc>
        <w:tc>
          <w:tcPr>
            <w:tcW w:w="1667" w:type="pct"/>
          </w:tcPr>
          <w:p w:rsidR="00930796" w:rsidRPr="00A43244" w:rsidRDefault="00930796" w:rsidP="00930796">
            <w:pPr>
              <w:spacing w:after="0" w:line="240" w:lineRule="auto"/>
              <w:jc w:val="both"/>
              <w:rPr>
                <w:rFonts w:ascii="Times New Roman" w:eastAsia="Times New Roman" w:hAnsi="Times New Roman" w:cs="Times New Roman"/>
                <w:sz w:val="24"/>
                <w:szCs w:val="24"/>
              </w:rPr>
            </w:pPr>
            <w:r w:rsidRPr="00A43244">
              <w:rPr>
                <w:rFonts w:ascii="Times New Roman" w:eastAsia="Times New Roman" w:hAnsi="Times New Roman" w:cs="Times New Roman"/>
                <w:sz w:val="24"/>
                <w:szCs w:val="24"/>
              </w:rPr>
              <w:t>План</w:t>
            </w:r>
          </w:p>
        </w:tc>
        <w:tc>
          <w:tcPr>
            <w:tcW w:w="1667" w:type="pct"/>
          </w:tcPr>
          <w:p w:rsidR="00930796" w:rsidRPr="00A43244" w:rsidRDefault="00930796" w:rsidP="00930796">
            <w:pPr>
              <w:spacing w:after="0" w:line="240" w:lineRule="auto"/>
              <w:jc w:val="both"/>
              <w:rPr>
                <w:rFonts w:ascii="Times New Roman" w:eastAsia="Times New Roman" w:hAnsi="Times New Roman" w:cs="Times New Roman"/>
                <w:sz w:val="24"/>
                <w:szCs w:val="24"/>
              </w:rPr>
            </w:pPr>
            <w:r w:rsidRPr="00A43244">
              <w:rPr>
                <w:rFonts w:ascii="Times New Roman" w:eastAsia="Times New Roman" w:hAnsi="Times New Roman" w:cs="Times New Roman"/>
                <w:sz w:val="24"/>
                <w:szCs w:val="24"/>
              </w:rPr>
              <w:t>Извршење</w:t>
            </w:r>
          </w:p>
        </w:tc>
      </w:tr>
      <w:tr w:rsidR="00930796" w:rsidRPr="00A43244" w:rsidTr="009845C0">
        <w:tc>
          <w:tcPr>
            <w:tcW w:w="1667" w:type="pct"/>
          </w:tcPr>
          <w:p w:rsidR="00930796" w:rsidRPr="00A43244" w:rsidRDefault="00930796" w:rsidP="00930796">
            <w:pPr>
              <w:spacing w:after="0" w:line="240" w:lineRule="auto"/>
              <w:jc w:val="both"/>
              <w:rPr>
                <w:rFonts w:ascii="Times New Roman" w:eastAsia="Times New Roman" w:hAnsi="Times New Roman" w:cs="Times New Roman"/>
                <w:sz w:val="24"/>
                <w:szCs w:val="24"/>
              </w:rPr>
            </w:pPr>
            <w:r w:rsidRPr="00A43244">
              <w:rPr>
                <w:rFonts w:ascii="Times New Roman" w:eastAsia="Times New Roman" w:hAnsi="Times New Roman" w:cs="Times New Roman"/>
                <w:sz w:val="24"/>
                <w:szCs w:val="24"/>
              </w:rPr>
              <w:t>01</w:t>
            </w:r>
          </w:p>
        </w:tc>
        <w:tc>
          <w:tcPr>
            <w:tcW w:w="1667" w:type="pct"/>
          </w:tcPr>
          <w:p w:rsidR="00930796" w:rsidRPr="00A43244" w:rsidRDefault="00A43244" w:rsidP="00930796">
            <w:pPr>
              <w:spacing w:after="0" w:line="240" w:lineRule="auto"/>
              <w:jc w:val="right"/>
              <w:rPr>
                <w:rFonts w:ascii="Times New Roman" w:eastAsia="Times New Roman" w:hAnsi="Times New Roman" w:cs="Times New Roman"/>
                <w:sz w:val="24"/>
                <w:szCs w:val="24"/>
              </w:rPr>
            </w:pPr>
            <w:r w:rsidRPr="00A43244">
              <w:rPr>
                <w:rFonts w:ascii="Times New Roman" w:eastAsia="Times New Roman" w:hAnsi="Times New Roman" w:cs="Times New Roman"/>
                <w:sz w:val="24"/>
                <w:szCs w:val="24"/>
              </w:rPr>
              <w:t>25.308.240</w:t>
            </w:r>
            <w:r w:rsidR="00930796" w:rsidRPr="00A43244">
              <w:rPr>
                <w:rFonts w:ascii="Times New Roman" w:eastAsia="Times New Roman" w:hAnsi="Times New Roman" w:cs="Times New Roman"/>
                <w:sz w:val="24"/>
                <w:szCs w:val="24"/>
              </w:rPr>
              <w:t>,00</w:t>
            </w:r>
          </w:p>
        </w:tc>
        <w:tc>
          <w:tcPr>
            <w:tcW w:w="1667" w:type="pct"/>
          </w:tcPr>
          <w:p w:rsidR="00930796" w:rsidRPr="00A43244" w:rsidRDefault="00A43244" w:rsidP="00930796">
            <w:pPr>
              <w:spacing w:after="0" w:line="240" w:lineRule="auto"/>
              <w:jc w:val="right"/>
              <w:rPr>
                <w:rFonts w:ascii="Times New Roman" w:eastAsia="Times New Roman" w:hAnsi="Times New Roman" w:cs="Times New Roman"/>
                <w:sz w:val="24"/>
                <w:szCs w:val="24"/>
              </w:rPr>
            </w:pPr>
            <w:r w:rsidRPr="00A43244">
              <w:rPr>
                <w:rFonts w:ascii="Times New Roman" w:eastAsia="Times New Roman" w:hAnsi="Times New Roman" w:cs="Times New Roman"/>
                <w:sz w:val="24"/>
                <w:szCs w:val="24"/>
              </w:rPr>
              <w:t>23.570.388,02</w:t>
            </w:r>
          </w:p>
        </w:tc>
      </w:tr>
      <w:tr w:rsidR="00930796" w:rsidRPr="00A43244" w:rsidTr="009845C0">
        <w:tc>
          <w:tcPr>
            <w:tcW w:w="1667" w:type="pct"/>
          </w:tcPr>
          <w:p w:rsidR="00930796" w:rsidRPr="00A43244" w:rsidRDefault="00930796" w:rsidP="00930796">
            <w:pPr>
              <w:spacing w:after="0" w:line="240" w:lineRule="auto"/>
              <w:jc w:val="both"/>
              <w:rPr>
                <w:rFonts w:ascii="Times New Roman" w:eastAsia="Times New Roman" w:hAnsi="Times New Roman" w:cs="Times New Roman"/>
                <w:sz w:val="24"/>
                <w:szCs w:val="24"/>
              </w:rPr>
            </w:pPr>
            <w:r w:rsidRPr="00A43244">
              <w:rPr>
                <w:rFonts w:ascii="Times New Roman" w:eastAsia="Times New Roman" w:hAnsi="Times New Roman" w:cs="Times New Roman"/>
                <w:sz w:val="24"/>
                <w:szCs w:val="24"/>
              </w:rPr>
              <w:t>13</w:t>
            </w:r>
          </w:p>
        </w:tc>
        <w:tc>
          <w:tcPr>
            <w:tcW w:w="1667" w:type="pct"/>
          </w:tcPr>
          <w:p w:rsidR="00930796" w:rsidRPr="00A43244" w:rsidRDefault="00930796" w:rsidP="00930796">
            <w:pPr>
              <w:spacing w:after="0" w:line="240" w:lineRule="auto"/>
              <w:jc w:val="right"/>
              <w:rPr>
                <w:rFonts w:ascii="Times New Roman" w:eastAsia="Times New Roman" w:hAnsi="Times New Roman" w:cs="Times New Roman"/>
                <w:sz w:val="24"/>
                <w:szCs w:val="24"/>
              </w:rPr>
            </w:pPr>
            <w:r w:rsidRPr="00A43244">
              <w:rPr>
                <w:rFonts w:ascii="Times New Roman" w:eastAsia="Times New Roman" w:hAnsi="Times New Roman" w:cs="Times New Roman"/>
                <w:sz w:val="24"/>
                <w:szCs w:val="24"/>
              </w:rPr>
              <w:t>3.883.173,00</w:t>
            </w:r>
          </w:p>
        </w:tc>
        <w:tc>
          <w:tcPr>
            <w:tcW w:w="1667" w:type="pct"/>
          </w:tcPr>
          <w:p w:rsidR="00930796" w:rsidRPr="00A43244" w:rsidRDefault="00A43244" w:rsidP="00930796">
            <w:pPr>
              <w:spacing w:after="0" w:line="240" w:lineRule="auto"/>
              <w:jc w:val="right"/>
              <w:rPr>
                <w:rFonts w:ascii="Times New Roman" w:eastAsia="Times New Roman" w:hAnsi="Times New Roman" w:cs="Times New Roman"/>
                <w:sz w:val="24"/>
                <w:szCs w:val="24"/>
              </w:rPr>
            </w:pPr>
            <w:r w:rsidRPr="00A43244">
              <w:rPr>
                <w:rFonts w:ascii="Times New Roman" w:eastAsia="Times New Roman" w:hAnsi="Times New Roman" w:cs="Times New Roman"/>
                <w:sz w:val="24"/>
                <w:szCs w:val="24"/>
              </w:rPr>
              <w:t>3.840.106,41</w:t>
            </w:r>
          </w:p>
        </w:tc>
      </w:tr>
      <w:tr w:rsidR="00930796" w:rsidRPr="00A43244" w:rsidTr="009845C0">
        <w:tc>
          <w:tcPr>
            <w:tcW w:w="1667" w:type="pct"/>
          </w:tcPr>
          <w:p w:rsidR="00930796" w:rsidRPr="00A43244" w:rsidRDefault="00930796" w:rsidP="00930796">
            <w:pPr>
              <w:spacing w:after="0" w:line="240" w:lineRule="auto"/>
              <w:jc w:val="both"/>
              <w:rPr>
                <w:rFonts w:ascii="Times New Roman" w:eastAsia="Times New Roman" w:hAnsi="Times New Roman" w:cs="Times New Roman"/>
                <w:sz w:val="24"/>
                <w:szCs w:val="24"/>
              </w:rPr>
            </w:pPr>
            <w:r w:rsidRPr="00A43244">
              <w:rPr>
                <w:rFonts w:ascii="Times New Roman" w:eastAsia="Times New Roman" w:hAnsi="Times New Roman" w:cs="Times New Roman"/>
                <w:sz w:val="24"/>
                <w:szCs w:val="24"/>
              </w:rPr>
              <w:t>Укупно</w:t>
            </w:r>
          </w:p>
        </w:tc>
        <w:tc>
          <w:tcPr>
            <w:tcW w:w="1667" w:type="pct"/>
          </w:tcPr>
          <w:p w:rsidR="00930796" w:rsidRPr="00A43244" w:rsidRDefault="00A43244" w:rsidP="00930796">
            <w:pPr>
              <w:spacing w:after="0" w:line="240" w:lineRule="auto"/>
              <w:jc w:val="right"/>
              <w:rPr>
                <w:rFonts w:ascii="Times New Roman" w:eastAsia="Times New Roman" w:hAnsi="Times New Roman" w:cs="Times New Roman"/>
                <w:sz w:val="24"/>
                <w:szCs w:val="24"/>
              </w:rPr>
            </w:pPr>
            <w:r w:rsidRPr="00A43244">
              <w:rPr>
                <w:rFonts w:ascii="Times New Roman" w:eastAsia="Times New Roman" w:hAnsi="Times New Roman" w:cs="Times New Roman"/>
                <w:sz w:val="24"/>
                <w:szCs w:val="24"/>
              </w:rPr>
              <w:t>29.191.413</w:t>
            </w:r>
            <w:r w:rsidR="00930796" w:rsidRPr="00A43244">
              <w:rPr>
                <w:rFonts w:ascii="Times New Roman" w:eastAsia="Times New Roman" w:hAnsi="Times New Roman" w:cs="Times New Roman"/>
                <w:sz w:val="24"/>
                <w:szCs w:val="24"/>
                <w:lang w:val="ru-RU"/>
              </w:rPr>
              <w:t>,00</w:t>
            </w:r>
          </w:p>
        </w:tc>
        <w:tc>
          <w:tcPr>
            <w:tcW w:w="1667" w:type="pct"/>
          </w:tcPr>
          <w:p w:rsidR="00930796" w:rsidRPr="00A43244" w:rsidRDefault="00A43244" w:rsidP="00930796">
            <w:pPr>
              <w:spacing w:after="0" w:line="240" w:lineRule="auto"/>
              <w:jc w:val="right"/>
              <w:rPr>
                <w:rFonts w:ascii="Times New Roman" w:eastAsia="Times New Roman" w:hAnsi="Times New Roman" w:cs="Times New Roman"/>
                <w:sz w:val="24"/>
                <w:szCs w:val="24"/>
              </w:rPr>
            </w:pPr>
            <w:r w:rsidRPr="00A43244">
              <w:rPr>
                <w:rFonts w:ascii="Times New Roman" w:eastAsia="Times New Roman" w:hAnsi="Times New Roman" w:cs="Times New Roman"/>
                <w:sz w:val="24"/>
                <w:szCs w:val="24"/>
              </w:rPr>
              <w:t>27.410.494,43</w:t>
            </w:r>
          </w:p>
        </w:tc>
      </w:tr>
    </w:tbl>
    <w:p w:rsidR="00930796" w:rsidRPr="00C41C80" w:rsidRDefault="00930796" w:rsidP="00930796">
      <w:pPr>
        <w:pStyle w:val="NormalWeb"/>
        <w:spacing w:before="0" w:after="0"/>
        <w:ind w:left="720"/>
        <w:jc w:val="both"/>
        <w:rPr>
          <w:lang w:val="ru-RU"/>
        </w:rPr>
      </w:pPr>
      <w:r w:rsidRPr="00C41C80">
        <w:rPr>
          <w:lang w:val="ru-RU"/>
        </w:rPr>
        <w:t>Са ове позиције је исплаћено за:</w:t>
      </w:r>
    </w:p>
    <w:p w:rsidR="00930796" w:rsidRPr="00C41C80" w:rsidRDefault="00930796" w:rsidP="00930796">
      <w:pPr>
        <w:pStyle w:val="NormalWeb"/>
        <w:numPr>
          <w:ilvl w:val="0"/>
          <w:numId w:val="9"/>
        </w:numPr>
        <w:spacing w:before="0" w:after="0"/>
        <w:jc w:val="both"/>
      </w:pPr>
      <w:r w:rsidRPr="00C41C80">
        <w:t xml:space="preserve">трошкове платног промета и  банкарских услуга  </w:t>
      </w:r>
      <w:r w:rsidR="00587233" w:rsidRPr="00C41C80">
        <w:t xml:space="preserve">                               </w:t>
      </w:r>
      <w:r w:rsidR="00FC6690" w:rsidRPr="00C41C80">
        <w:t>2.162.994,85</w:t>
      </w:r>
    </w:p>
    <w:p w:rsidR="00930796" w:rsidRPr="00C41C80" w:rsidRDefault="00930796" w:rsidP="00930796">
      <w:pPr>
        <w:pStyle w:val="NormalWeb"/>
        <w:numPr>
          <w:ilvl w:val="0"/>
          <w:numId w:val="9"/>
        </w:numPr>
        <w:spacing w:before="0" w:after="0"/>
        <w:jc w:val="both"/>
      </w:pPr>
      <w:r w:rsidRPr="00C41C80">
        <w:t xml:space="preserve">услуге за електричну енергију                                        </w:t>
      </w:r>
      <w:r w:rsidR="00587233" w:rsidRPr="00C41C80">
        <w:t xml:space="preserve">                        5.574.547,51</w:t>
      </w:r>
      <w:r w:rsidRPr="00C41C80">
        <w:t xml:space="preserve"> </w:t>
      </w:r>
    </w:p>
    <w:p w:rsidR="00930796" w:rsidRPr="00C41C80" w:rsidRDefault="00930796" w:rsidP="00930796">
      <w:pPr>
        <w:pStyle w:val="NormalWeb"/>
        <w:numPr>
          <w:ilvl w:val="0"/>
          <w:numId w:val="9"/>
        </w:numPr>
        <w:spacing w:before="0" w:after="0"/>
        <w:jc w:val="both"/>
      </w:pPr>
      <w:r w:rsidRPr="00C41C80">
        <w:t xml:space="preserve">огревно дрво                                                                  </w:t>
      </w:r>
      <w:r w:rsidR="00720342" w:rsidRPr="00C41C80">
        <w:t xml:space="preserve">                              </w:t>
      </w:r>
      <w:r w:rsidRPr="00C41C80">
        <w:t>240.800,00</w:t>
      </w:r>
    </w:p>
    <w:p w:rsidR="00930796" w:rsidRPr="00C41C80" w:rsidRDefault="00930796" w:rsidP="00930796">
      <w:pPr>
        <w:pStyle w:val="NormalWeb"/>
        <w:numPr>
          <w:ilvl w:val="0"/>
          <w:numId w:val="9"/>
        </w:numPr>
        <w:spacing w:before="0" w:after="0"/>
        <w:jc w:val="both"/>
      </w:pPr>
      <w:r w:rsidRPr="00C41C80">
        <w:t xml:space="preserve">централно грејање                                                                               </w:t>
      </w:r>
      <w:r w:rsidR="00720342" w:rsidRPr="00C41C80">
        <w:t xml:space="preserve">     4.208.683,31</w:t>
      </w:r>
    </w:p>
    <w:p w:rsidR="00930796" w:rsidRPr="00C41C80" w:rsidRDefault="00930796" w:rsidP="00930796">
      <w:pPr>
        <w:pStyle w:val="NormalWeb"/>
        <w:numPr>
          <w:ilvl w:val="0"/>
          <w:numId w:val="9"/>
        </w:numPr>
        <w:spacing w:before="0" w:after="0"/>
        <w:jc w:val="both"/>
      </w:pPr>
      <w:r w:rsidRPr="00C41C80">
        <w:t xml:space="preserve">услуге водовода и канализације                                  </w:t>
      </w:r>
      <w:r w:rsidR="00720342" w:rsidRPr="00C41C80">
        <w:t xml:space="preserve">                              470.495,82</w:t>
      </w:r>
    </w:p>
    <w:p w:rsidR="00930796" w:rsidRPr="00C41C80" w:rsidRDefault="00930796" w:rsidP="00930796">
      <w:pPr>
        <w:pStyle w:val="NormalWeb"/>
        <w:numPr>
          <w:ilvl w:val="0"/>
          <w:numId w:val="9"/>
        </w:numPr>
        <w:spacing w:before="0" w:after="0"/>
        <w:jc w:val="both"/>
      </w:pPr>
      <w:r w:rsidRPr="00C41C80">
        <w:t xml:space="preserve">услуга заштите имовине                                           </w:t>
      </w:r>
      <w:r w:rsidR="00720342" w:rsidRPr="00C41C80">
        <w:t xml:space="preserve">                               5.135.905,68</w:t>
      </w:r>
    </w:p>
    <w:p w:rsidR="00930796" w:rsidRPr="00C41C80" w:rsidRDefault="00930796" w:rsidP="00930796">
      <w:pPr>
        <w:pStyle w:val="NormalWeb"/>
        <w:numPr>
          <w:ilvl w:val="0"/>
          <w:numId w:val="9"/>
        </w:numPr>
        <w:spacing w:before="0" w:after="0"/>
        <w:jc w:val="both"/>
      </w:pPr>
      <w:r w:rsidRPr="00C41C80">
        <w:t xml:space="preserve">одвоз отпада                                                                  </w:t>
      </w:r>
      <w:r w:rsidR="00C41C80" w:rsidRPr="00C41C80">
        <w:t xml:space="preserve">                              686.903,70</w:t>
      </w:r>
    </w:p>
    <w:p w:rsidR="00930796" w:rsidRPr="00C41C80" w:rsidRDefault="00930796" w:rsidP="00930796">
      <w:pPr>
        <w:pStyle w:val="NormalWeb"/>
        <w:numPr>
          <w:ilvl w:val="0"/>
          <w:numId w:val="9"/>
        </w:numPr>
        <w:spacing w:before="0" w:after="0"/>
        <w:jc w:val="both"/>
      </w:pPr>
      <w:r w:rsidRPr="00C41C80">
        <w:t xml:space="preserve">услуге чишћења пословног простора                      </w:t>
      </w:r>
      <w:r w:rsidR="00C41C80" w:rsidRPr="00C41C80">
        <w:t xml:space="preserve">                              </w:t>
      </w:r>
      <w:r w:rsidRPr="00C41C80">
        <w:t>2.</w:t>
      </w:r>
      <w:r w:rsidR="00C41C80" w:rsidRPr="00C41C80">
        <w:t>982.887,12</w:t>
      </w:r>
    </w:p>
    <w:p w:rsidR="00930796" w:rsidRPr="00C41C80" w:rsidRDefault="00930796" w:rsidP="00930796">
      <w:pPr>
        <w:pStyle w:val="NormalWeb"/>
        <w:numPr>
          <w:ilvl w:val="0"/>
          <w:numId w:val="9"/>
        </w:numPr>
        <w:spacing w:before="0" w:after="0"/>
        <w:jc w:val="both"/>
      </w:pPr>
      <w:r w:rsidRPr="00C41C80">
        <w:t xml:space="preserve">телефон                                                                       </w:t>
      </w:r>
      <w:r w:rsidR="00C41C80" w:rsidRPr="00C41C80">
        <w:t xml:space="preserve">                              1.664.466,93</w:t>
      </w:r>
    </w:p>
    <w:p w:rsidR="00930796" w:rsidRPr="00C41C80" w:rsidRDefault="00930796" w:rsidP="00930796">
      <w:pPr>
        <w:pStyle w:val="NormalWeb"/>
        <w:numPr>
          <w:ilvl w:val="0"/>
          <w:numId w:val="9"/>
        </w:numPr>
        <w:spacing w:before="0" w:after="0"/>
        <w:jc w:val="both"/>
      </w:pPr>
      <w:r w:rsidRPr="00C41C80">
        <w:t xml:space="preserve">интернет                                                                          </w:t>
      </w:r>
      <w:r w:rsidR="00C41C80" w:rsidRPr="00C41C80">
        <w:t xml:space="preserve">                             173.684,67</w:t>
      </w:r>
    </w:p>
    <w:p w:rsidR="00930796" w:rsidRPr="00C41C80" w:rsidRDefault="00930796" w:rsidP="00930796">
      <w:pPr>
        <w:pStyle w:val="NormalWeb"/>
        <w:numPr>
          <w:ilvl w:val="0"/>
          <w:numId w:val="9"/>
        </w:numPr>
        <w:spacing w:before="0" w:after="0"/>
        <w:jc w:val="both"/>
      </w:pPr>
      <w:r w:rsidRPr="00C41C80">
        <w:t xml:space="preserve">услуге мобилног телефона                                          </w:t>
      </w:r>
      <w:r w:rsidR="00C41C80" w:rsidRPr="00C41C80">
        <w:t xml:space="preserve">                               577.068,20</w:t>
      </w:r>
    </w:p>
    <w:p w:rsidR="00930796" w:rsidRPr="00C41C80" w:rsidRDefault="00930796" w:rsidP="00930796">
      <w:pPr>
        <w:pStyle w:val="NormalWeb"/>
        <w:numPr>
          <w:ilvl w:val="0"/>
          <w:numId w:val="9"/>
        </w:numPr>
        <w:spacing w:before="0" w:after="0"/>
        <w:jc w:val="both"/>
      </w:pPr>
      <w:r w:rsidRPr="00C41C80">
        <w:t xml:space="preserve">услуге доставе поште                                                </w:t>
      </w:r>
      <w:r w:rsidR="00C41C80" w:rsidRPr="00C41C80">
        <w:t xml:space="preserve">                              2.073.148,50</w:t>
      </w:r>
    </w:p>
    <w:p w:rsidR="00930796" w:rsidRPr="00C41C80" w:rsidRDefault="00930796" w:rsidP="00930796">
      <w:pPr>
        <w:pStyle w:val="NormalWeb"/>
        <w:numPr>
          <w:ilvl w:val="0"/>
          <w:numId w:val="9"/>
        </w:numPr>
        <w:spacing w:before="0" w:after="0"/>
        <w:jc w:val="both"/>
      </w:pPr>
      <w:r w:rsidRPr="00C41C80">
        <w:t xml:space="preserve">осигурање зграда                                                                                  </w:t>
      </w:r>
      <w:r w:rsidR="00C41C80" w:rsidRPr="00C41C80">
        <w:t xml:space="preserve">      </w:t>
      </w:r>
      <w:r w:rsidRPr="00C41C80">
        <w:t>147.536,07</w:t>
      </w:r>
    </w:p>
    <w:p w:rsidR="00930796" w:rsidRPr="00C41C80" w:rsidRDefault="00930796" w:rsidP="00930796">
      <w:pPr>
        <w:pStyle w:val="NormalWeb"/>
        <w:numPr>
          <w:ilvl w:val="0"/>
          <w:numId w:val="9"/>
        </w:numPr>
        <w:spacing w:before="0" w:after="0"/>
        <w:jc w:val="both"/>
      </w:pPr>
      <w:r w:rsidRPr="00C41C80">
        <w:t xml:space="preserve">осигурање возила                                                         </w:t>
      </w:r>
      <w:r w:rsidR="00C41C80" w:rsidRPr="00C41C80">
        <w:t xml:space="preserve">                               533.668</w:t>
      </w:r>
      <w:r w:rsidRPr="00C41C80">
        <w:t>,00</w:t>
      </w:r>
    </w:p>
    <w:p w:rsidR="00930796" w:rsidRPr="00C41C80" w:rsidRDefault="00930796" w:rsidP="00930796">
      <w:pPr>
        <w:pStyle w:val="NormalWeb"/>
        <w:numPr>
          <w:ilvl w:val="0"/>
          <w:numId w:val="9"/>
        </w:numPr>
        <w:spacing w:before="0" w:after="0"/>
        <w:jc w:val="both"/>
      </w:pPr>
      <w:r w:rsidRPr="00C41C80">
        <w:t xml:space="preserve">oсигурање опреме                                                           </w:t>
      </w:r>
      <w:r w:rsidR="00C41C80" w:rsidRPr="00C41C80">
        <w:t xml:space="preserve">                              </w:t>
      </w:r>
      <w:r w:rsidRPr="00C41C80">
        <w:t>75.341,98</w:t>
      </w:r>
    </w:p>
    <w:p w:rsidR="00930796" w:rsidRPr="00C41C80" w:rsidRDefault="00930796" w:rsidP="00930796">
      <w:pPr>
        <w:pStyle w:val="NormalWeb"/>
        <w:numPr>
          <w:ilvl w:val="0"/>
          <w:numId w:val="9"/>
        </w:numPr>
        <w:spacing w:before="0" w:after="0"/>
        <w:jc w:val="both"/>
      </w:pPr>
      <w:r w:rsidRPr="00C41C80">
        <w:t xml:space="preserve">осигурање запослених                                                  </w:t>
      </w:r>
      <w:r w:rsidR="00C41C80" w:rsidRPr="00C41C80">
        <w:t xml:space="preserve">                              664.217,29</w:t>
      </w:r>
    </w:p>
    <w:p w:rsidR="00930796" w:rsidRPr="00C41C80" w:rsidRDefault="00930796" w:rsidP="00930796">
      <w:pPr>
        <w:pStyle w:val="NormalWeb"/>
        <w:numPr>
          <w:ilvl w:val="0"/>
          <w:numId w:val="9"/>
        </w:numPr>
        <w:spacing w:before="0" w:after="0"/>
        <w:jc w:val="both"/>
      </w:pPr>
      <w:r w:rsidRPr="00C41C80">
        <w:t xml:space="preserve">остали трошкови                                                             </w:t>
      </w:r>
      <w:r w:rsidR="00C41C80" w:rsidRPr="00C41C80">
        <w:t xml:space="preserve">                              38.144,80</w:t>
      </w:r>
    </w:p>
    <w:p w:rsidR="00930796" w:rsidRPr="00930796" w:rsidRDefault="00930796" w:rsidP="00930796">
      <w:pPr>
        <w:pStyle w:val="NormalWeb"/>
        <w:spacing w:before="0" w:after="0"/>
        <w:jc w:val="both"/>
        <w:rPr>
          <w:color w:val="C00000"/>
        </w:rPr>
      </w:pPr>
    </w:p>
    <w:p w:rsidR="00930796" w:rsidRPr="00371F0D" w:rsidRDefault="00930796" w:rsidP="00930796">
      <w:pPr>
        <w:pStyle w:val="NormalWeb"/>
        <w:spacing w:before="0" w:after="0"/>
        <w:ind w:firstLine="672"/>
        <w:jc w:val="both"/>
        <w:rPr>
          <w:lang w:val="ru-RU"/>
        </w:rPr>
      </w:pPr>
      <w:r w:rsidRPr="00371F0D">
        <w:rPr>
          <w:lang w:val="ru-RU"/>
        </w:rPr>
        <w:t xml:space="preserve">Са позиције </w:t>
      </w:r>
      <w:r w:rsidRPr="00371F0D">
        <w:rPr>
          <w:b/>
          <w:lang w:val="ru-RU"/>
        </w:rPr>
        <w:t>46</w:t>
      </w:r>
      <w:r w:rsidRPr="00371F0D">
        <w:rPr>
          <w:b/>
          <w:bCs/>
        </w:rPr>
        <w:t xml:space="preserve"> </w:t>
      </w:r>
      <w:r w:rsidRPr="00371F0D">
        <w:rPr>
          <w:b/>
          <w:bCs/>
          <w:lang w:val="ru-RU"/>
        </w:rPr>
        <w:t xml:space="preserve">– 422 - Трошкови путовања </w:t>
      </w:r>
      <w:r w:rsidRPr="00371F0D">
        <w:rPr>
          <w:lang w:val="ru-RU"/>
        </w:rPr>
        <w:t xml:space="preserve">од планираних </w:t>
      </w:r>
      <w:r w:rsidRPr="00371F0D">
        <w:t>1</w:t>
      </w:r>
      <w:r w:rsidRPr="00371F0D">
        <w:rPr>
          <w:lang w:val="ru-RU"/>
        </w:rPr>
        <w:t xml:space="preserve">.500.000,00 пренето је </w:t>
      </w:r>
      <w:r w:rsidR="00371F0D" w:rsidRPr="00371F0D">
        <w:rPr>
          <w:lang w:val="ru-RU"/>
        </w:rPr>
        <w:t>804.328,45</w:t>
      </w:r>
      <w:r w:rsidRPr="00371F0D">
        <w:rPr>
          <w:lang w:val="ru-RU"/>
        </w:rPr>
        <w:t xml:space="preserve"> и то:</w:t>
      </w:r>
    </w:p>
    <w:p w:rsidR="00371F0D" w:rsidRPr="00930796" w:rsidRDefault="00371F0D" w:rsidP="00930796">
      <w:pPr>
        <w:pStyle w:val="NormalWeb"/>
        <w:spacing w:before="0" w:after="0"/>
        <w:ind w:firstLine="672"/>
        <w:jc w:val="both"/>
        <w:rPr>
          <w:color w:val="C00000"/>
          <w:lang w:val="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371F0D" w:rsidTr="00371F0D">
        <w:tc>
          <w:tcPr>
            <w:tcW w:w="1667" w:type="pct"/>
          </w:tcPr>
          <w:p w:rsidR="00930796" w:rsidRPr="00371F0D" w:rsidRDefault="00930796" w:rsidP="00930796">
            <w:pPr>
              <w:spacing w:after="0" w:line="240" w:lineRule="auto"/>
              <w:jc w:val="both"/>
              <w:rPr>
                <w:rFonts w:ascii="Times New Roman" w:eastAsia="Times New Roman" w:hAnsi="Times New Roman" w:cs="Times New Roman"/>
                <w:sz w:val="24"/>
                <w:szCs w:val="24"/>
              </w:rPr>
            </w:pPr>
            <w:r w:rsidRPr="00371F0D">
              <w:rPr>
                <w:rFonts w:ascii="Times New Roman" w:eastAsia="Times New Roman" w:hAnsi="Times New Roman" w:cs="Times New Roman"/>
                <w:sz w:val="24"/>
                <w:szCs w:val="24"/>
              </w:rPr>
              <w:t>Извор финансирања</w:t>
            </w:r>
          </w:p>
        </w:tc>
        <w:tc>
          <w:tcPr>
            <w:tcW w:w="1667" w:type="pct"/>
          </w:tcPr>
          <w:p w:rsidR="00930796" w:rsidRPr="00371F0D" w:rsidRDefault="00930796" w:rsidP="00930796">
            <w:pPr>
              <w:spacing w:after="0" w:line="240" w:lineRule="auto"/>
              <w:jc w:val="both"/>
              <w:rPr>
                <w:rFonts w:ascii="Times New Roman" w:eastAsia="Times New Roman" w:hAnsi="Times New Roman" w:cs="Times New Roman"/>
                <w:sz w:val="24"/>
                <w:szCs w:val="24"/>
              </w:rPr>
            </w:pPr>
            <w:r w:rsidRPr="00371F0D">
              <w:rPr>
                <w:rFonts w:ascii="Times New Roman" w:eastAsia="Times New Roman" w:hAnsi="Times New Roman" w:cs="Times New Roman"/>
                <w:sz w:val="24"/>
                <w:szCs w:val="24"/>
              </w:rPr>
              <w:t>План</w:t>
            </w:r>
          </w:p>
        </w:tc>
        <w:tc>
          <w:tcPr>
            <w:tcW w:w="1667" w:type="pct"/>
          </w:tcPr>
          <w:p w:rsidR="00930796" w:rsidRPr="00371F0D" w:rsidRDefault="00930796" w:rsidP="00930796">
            <w:pPr>
              <w:spacing w:after="0" w:line="240" w:lineRule="auto"/>
              <w:jc w:val="both"/>
              <w:rPr>
                <w:rFonts w:ascii="Times New Roman" w:eastAsia="Times New Roman" w:hAnsi="Times New Roman" w:cs="Times New Roman"/>
                <w:sz w:val="24"/>
                <w:szCs w:val="24"/>
              </w:rPr>
            </w:pPr>
            <w:r w:rsidRPr="00371F0D">
              <w:rPr>
                <w:rFonts w:ascii="Times New Roman" w:eastAsia="Times New Roman" w:hAnsi="Times New Roman" w:cs="Times New Roman"/>
                <w:sz w:val="24"/>
                <w:szCs w:val="24"/>
              </w:rPr>
              <w:t>Извршење</w:t>
            </w:r>
          </w:p>
        </w:tc>
      </w:tr>
      <w:tr w:rsidR="00930796" w:rsidRPr="00371F0D" w:rsidTr="00371F0D">
        <w:tc>
          <w:tcPr>
            <w:tcW w:w="1667" w:type="pct"/>
          </w:tcPr>
          <w:p w:rsidR="00930796" w:rsidRPr="00371F0D" w:rsidRDefault="00930796" w:rsidP="00930796">
            <w:pPr>
              <w:spacing w:after="0" w:line="240" w:lineRule="auto"/>
              <w:jc w:val="both"/>
              <w:rPr>
                <w:rFonts w:ascii="Times New Roman" w:eastAsia="Times New Roman" w:hAnsi="Times New Roman" w:cs="Times New Roman"/>
                <w:sz w:val="24"/>
                <w:szCs w:val="24"/>
              </w:rPr>
            </w:pPr>
            <w:r w:rsidRPr="00371F0D">
              <w:rPr>
                <w:rFonts w:ascii="Times New Roman" w:eastAsia="Times New Roman" w:hAnsi="Times New Roman" w:cs="Times New Roman"/>
                <w:sz w:val="24"/>
                <w:szCs w:val="24"/>
              </w:rPr>
              <w:t>01</w:t>
            </w:r>
          </w:p>
        </w:tc>
        <w:tc>
          <w:tcPr>
            <w:tcW w:w="1667" w:type="pct"/>
          </w:tcPr>
          <w:p w:rsidR="00930796" w:rsidRPr="00371F0D" w:rsidRDefault="00930796" w:rsidP="00930796">
            <w:pPr>
              <w:spacing w:after="0" w:line="240" w:lineRule="auto"/>
              <w:jc w:val="right"/>
              <w:rPr>
                <w:rFonts w:ascii="Times New Roman" w:eastAsia="Times New Roman" w:hAnsi="Times New Roman" w:cs="Times New Roman"/>
                <w:sz w:val="24"/>
                <w:szCs w:val="24"/>
              </w:rPr>
            </w:pPr>
            <w:r w:rsidRPr="00371F0D">
              <w:rPr>
                <w:rFonts w:ascii="Times New Roman" w:eastAsia="Times New Roman" w:hAnsi="Times New Roman" w:cs="Times New Roman"/>
                <w:sz w:val="24"/>
                <w:szCs w:val="24"/>
              </w:rPr>
              <w:t>1.500.000,00</w:t>
            </w:r>
          </w:p>
        </w:tc>
        <w:tc>
          <w:tcPr>
            <w:tcW w:w="1667" w:type="pct"/>
          </w:tcPr>
          <w:p w:rsidR="00930796" w:rsidRPr="00371F0D" w:rsidRDefault="00371F0D" w:rsidP="00930796">
            <w:pPr>
              <w:spacing w:after="0" w:line="240" w:lineRule="auto"/>
              <w:jc w:val="right"/>
              <w:rPr>
                <w:rFonts w:ascii="Times New Roman" w:eastAsia="Times New Roman" w:hAnsi="Times New Roman" w:cs="Times New Roman"/>
                <w:sz w:val="24"/>
                <w:szCs w:val="24"/>
              </w:rPr>
            </w:pPr>
            <w:r w:rsidRPr="00371F0D">
              <w:rPr>
                <w:rFonts w:ascii="Times New Roman" w:eastAsia="Times New Roman" w:hAnsi="Times New Roman" w:cs="Times New Roman"/>
                <w:sz w:val="24"/>
                <w:szCs w:val="24"/>
                <w:lang w:val="ru-RU"/>
              </w:rPr>
              <w:t>804.328,45</w:t>
            </w:r>
          </w:p>
        </w:tc>
      </w:tr>
      <w:tr w:rsidR="00930796" w:rsidRPr="00371F0D" w:rsidTr="00371F0D">
        <w:tc>
          <w:tcPr>
            <w:tcW w:w="1667" w:type="pct"/>
          </w:tcPr>
          <w:p w:rsidR="00930796" w:rsidRPr="00371F0D" w:rsidRDefault="00930796" w:rsidP="00930796">
            <w:pPr>
              <w:spacing w:after="0" w:line="240" w:lineRule="auto"/>
              <w:jc w:val="both"/>
              <w:rPr>
                <w:rFonts w:ascii="Times New Roman" w:eastAsia="Times New Roman" w:hAnsi="Times New Roman" w:cs="Times New Roman"/>
                <w:sz w:val="24"/>
                <w:szCs w:val="24"/>
              </w:rPr>
            </w:pPr>
            <w:r w:rsidRPr="00371F0D">
              <w:rPr>
                <w:rFonts w:ascii="Times New Roman" w:eastAsia="Times New Roman" w:hAnsi="Times New Roman" w:cs="Times New Roman"/>
                <w:sz w:val="24"/>
                <w:szCs w:val="24"/>
              </w:rPr>
              <w:t>13</w:t>
            </w:r>
          </w:p>
        </w:tc>
        <w:tc>
          <w:tcPr>
            <w:tcW w:w="1667" w:type="pct"/>
          </w:tcPr>
          <w:p w:rsidR="00930796" w:rsidRPr="00371F0D" w:rsidRDefault="00930796" w:rsidP="00930796">
            <w:pPr>
              <w:spacing w:after="0" w:line="240" w:lineRule="auto"/>
              <w:jc w:val="right"/>
              <w:rPr>
                <w:rFonts w:ascii="Times New Roman" w:eastAsia="Times New Roman" w:hAnsi="Times New Roman" w:cs="Times New Roman"/>
                <w:sz w:val="24"/>
                <w:szCs w:val="24"/>
              </w:rPr>
            </w:pPr>
            <w:r w:rsidRPr="00371F0D">
              <w:rPr>
                <w:rFonts w:ascii="Times New Roman" w:eastAsia="Times New Roman" w:hAnsi="Times New Roman" w:cs="Times New Roman"/>
                <w:sz w:val="24"/>
                <w:szCs w:val="24"/>
              </w:rPr>
              <w:t>0,00</w:t>
            </w:r>
          </w:p>
        </w:tc>
        <w:tc>
          <w:tcPr>
            <w:tcW w:w="1667" w:type="pct"/>
          </w:tcPr>
          <w:p w:rsidR="00930796" w:rsidRPr="00371F0D" w:rsidRDefault="00930796" w:rsidP="00930796">
            <w:pPr>
              <w:spacing w:after="0" w:line="240" w:lineRule="auto"/>
              <w:jc w:val="right"/>
              <w:rPr>
                <w:rFonts w:ascii="Times New Roman" w:eastAsia="Times New Roman" w:hAnsi="Times New Roman" w:cs="Times New Roman"/>
                <w:sz w:val="24"/>
                <w:szCs w:val="24"/>
              </w:rPr>
            </w:pPr>
            <w:r w:rsidRPr="00371F0D">
              <w:rPr>
                <w:rFonts w:ascii="Times New Roman" w:eastAsia="Times New Roman" w:hAnsi="Times New Roman" w:cs="Times New Roman"/>
                <w:sz w:val="24"/>
                <w:szCs w:val="24"/>
              </w:rPr>
              <w:t>0,00</w:t>
            </w:r>
          </w:p>
        </w:tc>
      </w:tr>
      <w:tr w:rsidR="00371F0D" w:rsidRPr="00371F0D" w:rsidTr="00371F0D">
        <w:tc>
          <w:tcPr>
            <w:tcW w:w="1667" w:type="pct"/>
          </w:tcPr>
          <w:p w:rsidR="00371F0D" w:rsidRPr="00371F0D" w:rsidRDefault="00371F0D" w:rsidP="00930796">
            <w:pPr>
              <w:spacing w:after="0" w:line="240" w:lineRule="auto"/>
              <w:jc w:val="both"/>
              <w:rPr>
                <w:rFonts w:ascii="Times New Roman" w:eastAsia="Times New Roman" w:hAnsi="Times New Roman" w:cs="Times New Roman"/>
                <w:sz w:val="24"/>
                <w:szCs w:val="24"/>
              </w:rPr>
            </w:pPr>
            <w:r w:rsidRPr="00371F0D">
              <w:rPr>
                <w:rFonts w:ascii="Times New Roman" w:eastAsia="Times New Roman" w:hAnsi="Times New Roman" w:cs="Times New Roman"/>
                <w:sz w:val="24"/>
                <w:szCs w:val="24"/>
              </w:rPr>
              <w:t>Укупно</w:t>
            </w:r>
          </w:p>
        </w:tc>
        <w:tc>
          <w:tcPr>
            <w:tcW w:w="1667" w:type="pct"/>
          </w:tcPr>
          <w:p w:rsidR="00371F0D" w:rsidRPr="00371F0D" w:rsidRDefault="00371F0D" w:rsidP="00930796">
            <w:pPr>
              <w:spacing w:after="0" w:line="240" w:lineRule="auto"/>
              <w:jc w:val="right"/>
              <w:rPr>
                <w:rFonts w:ascii="Times New Roman" w:eastAsia="Times New Roman" w:hAnsi="Times New Roman" w:cs="Times New Roman"/>
                <w:sz w:val="24"/>
                <w:szCs w:val="24"/>
              </w:rPr>
            </w:pPr>
            <w:r w:rsidRPr="00371F0D">
              <w:rPr>
                <w:rFonts w:ascii="Times New Roman" w:eastAsia="Times New Roman" w:hAnsi="Times New Roman" w:cs="Times New Roman"/>
                <w:sz w:val="24"/>
                <w:szCs w:val="24"/>
              </w:rPr>
              <w:t>1.500.000,00</w:t>
            </w:r>
          </w:p>
        </w:tc>
        <w:tc>
          <w:tcPr>
            <w:tcW w:w="1667" w:type="pct"/>
          </w:tcPr>
          <w:p w:rsidR="00371F0D" w:rsidRPr="00371F0D" w:rsidRDefault="00371F0D" w:rsidP="00770832">
            <w:pPr>
              <w:spacing w:after="0" w:line="240" w:lineRule="auto"/>
              <w:jc w:val="right"/>
              <w:rPr>
                <w:rFonts w:ascii="Times New Roman" w:eastAsia="Times New Roman" w:hAnsi="Times New Roman" w:cs="Times New Roman"/>
                <w:sz w:val="24"/>
                <w:szCs w:val="24"/>
              </w:rPr>
            </w:pPr>
            <w:r w:rsidRPr="00371F0D">
              <w:rPr>
                <w:rFonts w:ascii="Times New Roman" w:eastAsia="Times New Roman" w:hAnsi="Times New Roman" w:cs="Times New Roman"/>
                <w:sz w:val="24"/>
                <w:szCs w:val="24"/>
                <w:lang w:val="ru-RU"/>
              </w:rPr>
              <w:t>804.328,45</w:t>
            </w:r>
          </w:p>
        </w:tc>
      </w:tr>
    </w:tbl>
    <w:p w:rsidR="00930796" w:rsidRPr="00887932" w:rsidRDefault="00930796" w:rsidP="00930796">
      <w:pPr>
        <w:pStyle w:val="NormalWeb"/>
        <w:spacing w:before="0" w:after="0"/>
        <w:ind w:left="720"/>
        <w:jc w:val="both"/>
        <w:rPr>
          <w:lang w:val="ru-RU"/>
        </w:rPr>
      </w:pPr>
      <w:r w:rsidRPr="00887932">
        <w:rPr>
          <w:lang w:val="ru-RU"/>
        </w:rPr>
        <w:t>Са ове позиције је исплаћено за:</w:t>
      </w:r>
    </w:p>
    <w:p w:rsidR="00930796" w:rsidRPr="00887932" w:rsidRDefault="00930796" w:rsidP="00930796">
      <w:pPr>
        <w:pStyle w:val="NormalWeb"/>
        <w:numPr>
          <w:ilvl w:val="0"/>
          <w:numId w:val="10"/>
        </w:numPr>
        <w:spacing w:before="0" w:after="0"/>
        <w:jc w:val="both"/>
        <w:rPr>
          <w:lang w:val="ru-RU"/>
        </w:rPr>
      </w:pPr>
      <w:r w:rsidRPr="00887932">
        <w:rPr>
          <w:lang w:val="ru-RU"/>
        </w:rPr>
        <w:t xml:space="preserve">дневнице на службеном путу у земљи </w:t>
      </w:r>
      <w:r w:rsidRPr="00887932">
        <w:t xml:space="preserve">                                                         </w:t>
      </w:r>
      <w:r w:rsidR="00371F0D" w:rsidRPr="00887932">
        <w:t xml:space="preserve">  600</w:t>
      </w:r>
      <w:r w:rsidRPr="00887932">
        <w:t>,00</w:t>
      </w:r>
    </w:p>
    <w:p w:rsidR="00930796" w:rsidRPr="00887932" w:rsidRDefault="00930796" w:rsidP="00930796">
      <w:pPr>
        <w:pStyle w:val="NormalWeb"/>
        <w:numPr>
          <w:ilvl w:val="0"/>
          <w:numId w:val="10"/>
        </w:numPr>
        <w:spacing w:before="0" w:after="0"/>
        <w:jc w:val="both"/>
        <w:rPr>
          <w:lang w:val="ru-RU"/>
        </w:rPr>
      </w:pPr>
      <w:r w:rsidRPr="00887932">
        <w:rPr>
          <w:lang w:val="ru-RU"/>
        </w:rPr>
        <w:t>превоз на службеном путу у земљи</w:t>
      </w:r>
      <w:r w:rsidRPr="00887932">
        <w:t xml:space="preserve">                                                         </w:t>
      </w:r>
      <w:r w:rsidR="00371F0D" w:rsidRPr="00887932">
        <w:rPr>
          <w:lang w:val="ru-RU"/>
        </w:rPr>
        <w:t xml:space="preserve"> </w:t>
      </w:r>
      <w:r w:rsidR="00371F0D" w:rsidRPr="00887932">
        <w:t>387.144</w:t>
      </w:r>
      <w:r w:rsidRPr="00887932">
        <w:rPr>
          <w:lang w:val="ru-RU"/>
        </w:rPr>
        <w:t>,00</w:t>
      </w:r>
    </w:p>
    <w:p w:rsidR="00930796" w:rsidRPr="00887932" w:rsidRDefault="00930796" w:rsidP="00930796">
      <w:pPr>
        <w:pStyle w:val="NormalWeb"/>
        <w:numPr>
          <w:ilvl w:val="0"/>
          <w:numId w:val="10"/>
        </w:numPr>
        <w:spacing w:before="0" w:after="0"/>
        <w:jc w:val="both"/>
        <w:rPr>
          <w:lang w:val="ru-RU"/>
        </w:rPr>
      </w:pPr>
      <w:r w:rsidRPr="00887932">
        <w:rPr>
          <w:lang w:val="ru-RU"/>
        </w:rPr>
        <w:t>смештај на службеном путу у земљи</w:t>
      </w:r>
      <w:r w:rsidRPr="00887932">
        <w:t xml:space="preserve">                                                        </w:t>
      </w:r>
      <w:r w:rsidR="00887932" w:rsidRPr="00887932">
        <w:t>189.175,45</w:t>
      </w:r>
    </w:p>
    <w:p w:rsidR="00930796" w:rsidRPr="00887932" w:rsidRDefault="00930796" w:rsidP="00930796">
      <w:pPr>
        <w:pStyle w:val="NormalWeb"/>
        <w:numPr>
          <w:ilvl w:val="0"/>
          <w:numId w:val="10"/>
        </w:numPr>
        <w:spacing w:before="0" w:after="0"/>
        <w:jc w:val="both"/>
        <w:rPr>
          <w:lang w:val="ru-RU"/>
        </w:rPr>
      </w:pPr>
      <w:r w:rsidRPr="00887932">
        <w:t xml:space="preserve">дневнице на службеном путу у иностранству            </w:t>
      </w:r>
      <w:r w:rsidR="00887932" w:rsidRPr="00887932">
        <w:t xml:space="preserve">                             104.920</w:t>
      </w:r>
      <w:r w:rsidRPr="00887932">
        <w:t>,00</w:t>
      </w:r>
    </w:p>
    <w:p w:rsidR="00930796" w:rsidRPr="00887932" w:rsidRDefault="00930796" w:rsidP="00930796">
      <w:pPr>
        <w:pStyle w:val="NormalWeb"/>
        <w:numPr>
          <w:ilvl w:val="0"/>
          <w:numId w:val="10"/>
        </w:numPr>
        <w:spacing w:before="0" w:after="0"/>
        <w:jc w:val="both"/>
        <w:rPr>
          <w:lang w:val="ru-RU"/>
        </w:rPr>
      </w:pPr>
      <w:r w:rsidRPr="00887932">
        <w:t xml:space="preserve">превоз на службеном путу у иностранству                    </w:t>
      </w:r>
      <w:r w:rsidR="00887932" w:rsidRPr="00887932">
        <w:t xml:space="preserve">                            18.725</w:t>
      </w:r>
      <w:r w:rsidRPr="00887932">
        <w:t>,00</w:t>
      </w:r>
    </w:p>
    <w:p w:rsidR="00930796" w:rsidRPr="00887932" w:rsidRDefault="00930796" w:rsidP="00930796">
      <w:pPr>
        <w:pStyle w:val="NormalWeb"/>
        <w:numPr>
          <w:ilvl w:val="0"/>
          <w:numId w:val="10"/>
        </w:numPr>
        <w:spacing w:before="0" w:after="0"/>
        <w:jc w:val="both"/>
        <w:rPr>
          <w:lang w:val="ru-RU"/>
        </w:rPr>
      </w:pPr>
      <w:r w:rsidRPr="00887932">
        <w:t xml:space="preserve">смештај на службеном путу у иностранству                     </w:t>
      </w:r>
      <w:r w:rsidR="00887932" w:rsidRPr="00887932">
        <w:t xml:space="preserve">                      103.764</w:t>
      </w:r>
      <w:r w:rsidRPr="00887932">
        <w:t>,00</w:t>
      </w:r>
    </w:p>
    <w:p w:rsidR="00930796" w:rsidRPr="00650FE1" w:rsidRDefault="00930796" w:rsidP="00930796">
      <w:pPr>
        <w:pStyle w:val="NormalWeb"/>
        <w:spacing w:before="0" w:after="0"/>
        <w:ind w:firstLine="696"/>
        <w:jc w:val="both"/>
        <w:rPr>
          <w:lang w:val="ru-RU"/>
        </w:rPr>
      </w:pPr>
      <w:r w:rsidRPr="00650FE1">
        <w:rPr>
          <w:lang w:val="ru-RU"/>
        </w:rPr>
        <w:lastRenderedPageBreak/>
        <w:t xml:space="preserve">Са позиције </w:t>
      </w:r>
      <w:r w:rsidRPr="00650FE1">
        <w:rPr>
          <w:b/>
          <w:bCs/>
        </w:rPr>
        <w:t>47</w:t>
      </w:r>
      <w:r w:rsidRPr="00650FE1">
        <w:rPr>
          <w:b/>
          <w:bCs/>
          <w:lang w:val="ru-RU"/>
        </w:rPr>
        <w:t xml:space="preserve"> – 423 - Услуге по уговору </w:t>
      </w:r>
      <w:r w:rsidRPr="00650FE1">
        <w:rPr>
          <w:lang w:val="ru-RU"/>
        </w:rPr>
        <w:t xml:space="preserve">од планираних </w:t>
      </w:r>
      <w:r w:rsidR="00650FE1" w:rsidRPr="00650FE1">
        <w:t>16.916.271</w:t>
      </w:r>
      <w:r w:rsidRPr="00650FE1">
        <w:t>,</w:t>
      </w:r>
      <w:r w:rsidRPr="00650FE1">
        <w:rPr>
          <w:lang w:val="ru-RU"/>
        </w:rPr>
        <w:t xml:space="preserve">00  пренето је </w:t>
      </w:r>
      <w:r w:rsidR="00650FE1" w:rsidRPr="00650FE1">
        <w:t>16.039.511,33</w:t>
      </w:r>
      <w:r w:rsidRPr="00650FE1">
        <w:rPr>
          <w:lang w:val="ru-RU"/>
        </w:rPr>
        <w:t xml:space="preserve"> динара и то:</w:t>
      </w:r>
    </w:p>
    <w:p w:rsidR="00650FE1" w:rsidRPr="00930796" w:rsidRDefault="00650FE1" w:rsidP="00930796">
      <w:pPr>
        <w:pStyle w:val="NormalWeb"/>
        <w:spacing w:before="0" w:after="0"/>
        <w:ind w:firstLine="696"/>
        <w:jc w:val="both"/>
        <w:rPr>
          <w:color w:val="C00000"/>
          <w:lang w:val="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650FE1" w:rsidTr="009845C0">
        <w:tc>
          <w:tcPr>
            <w:tcW w:w="1667" w:type="pct"/>
          </w:tcPr>
          <w:p w:rsidR="00930796" w:rsidRPr="00650FE1" w:rsidRDefault="00930796" w:rsidP="00930796">
            <w:pPr>
              <w:spacing w:after="0" w:line="240" w:lineRule="auto"/>
              <w:jc w:val="both"/>
              <w:rPr>
                <w:rFonts w:ascii="Times New Roman" w:eastAsia="Times New Roman" w:hAnsi="Times New Roman" w:cs="Times New Roman"/>
                <w:sz w:val="24"/>
                <w:szCs w:val="24"/>
              </w:rPr>
            </w:pPr>
            <w:r w:rsidRPr="00650FE1">
              <w:rPr>
                <w:rFonts w:ascii="Times New Roman" w:eastAsia="Times New Roman" w:hAnsi="Times New Roman" w:cs="Times New Roman"/>
                <w:sz w:val="24"/>
                <w:szCs w:val="24"/>
              </w:rPr>
              <w:t>Извор финансирања</w:t>
            </w:r>
          </w:p>
        </w:tc>
        <w:tc>
          <w:tcPr>
            <w:tcW w:w="1667" w:type="pct"/>
          </w:tcPr>
          <w:p w:rsidR="00930796" w:rsidRPr="00650FE1" w:rsidRDefault="00930796" w:rsidP="00930796">
            <w:pPr>
              <w:spacing w:after="0" w:line="240" w:lineRule="auto"/>
              <w:jc w:val="both"/>
              <w:rPr>
                <w:rFonts w:ascii="Times New Roman" w:eastAsia="Times New Roman" w:hAnsi="Times New Roman" w:cs="Times New Roman"/>
                <w:sz w:val="24"/>
                <w:szCs w:val="24"/>
              </w:rPr>
            </w:pPr>
            <w:r w:rsidRPr="00650FE1">
              <w:rPr>
                <w:rFonts w:ascii="Times New Roman" w:eastAsia="Times New Roman" w:hAnsi="Times New Roman" w:cs="Times New Roman"/>
                <w:sz w:val="24"/>
                <w:szCs w:val="24"/>
              </w:rPr>
              <w:t>План</w:t>
            </w:r>
          </w:p>
        </w:tc>
        <w:tc>
          <w:tcPr>
            <w:tcW w:w="1667" w:type="pct"/>
          </w:tcPr>
          <w:p w:rsidR="00930796" w:rsidRPr="00650FE1" w:rsidRDefault="00930796" w:rsidP="00930796">
            <w:pPr>
              <w:spacing w:after="0" w:line="240" w:lineRule="auto"/>
              <w:jc w:val="both"/>
              <w:rPr>
                <w:rFonts w:ascii="Times New Roman" w:eastAsia="Times New Roman" w:hAnsi="Times New Roman" w:cs="Times New Roman"/>
                <w:sz w:val="24"/>
                <w:szCs w:val="24"/>
              </w:rPr>
            </w:pPr>
            <w:r w:rsidRPr="00650FE1">
              <w:rPr>
                <w:rFonts w:ascii="Times New Roman" w:eastAsia="Times New Roman" w:hAnsi="Times New Roman" w:cs="Times New Roman"/>
                <w:sz w:val="24"/>
                <w:szCs w:val="24"/>
              </w:rPr>
              <w:t>Извршење</w:t>
            </w:r>
          </w:p>
        </w:tc>
      </w:tr>
      <w:tr w:rsidR="00930796" w:rsidRPr="00650FE1" w:rsidTr="009845C0">
        <w:tc>
          <w:tcPr>
            <w:tcW w:w="1667" w:type="pct"/>
          </w:tcPr>
          <w:p w:rsidR="00930796" w:rsidRPr="00650FE1" w:rsidRDefault="00930796" w:rsidP="00930796">
            <w:pPr>
              <w:spacing w:after="0" w:line="240" w:lineRule="auto"/>
              <w:jc w:val="both"/>
              <w:rPr>
                <w:rFonts w:ascii="Times New Roman" w:eastAsia="Times New Roman" w:hAnsi="Times New Roman" w:cs="Times New Roman"/>
                <w:sz w:val="24"/>
                <w:szCs w:val="24"/>
              </w:rPr>
            </w:pPr>
            <w:r w:rsidRPr="00650FE1">
              <w:rPr>
                <w:rFonts w:ascii="Times New Roman" w:eastAsia="Times New Roman" w:hAnsi="Times New Roman" w:cs="Times New Roman"/>
                <w:sz w:val="24"/>
                <w:szCs w:val="24"/>
              </w:rPr>
              <w:t>01</w:t>
            </w:r>
          </w:p>
        </w:tc>
        <w:tc>
          <w:tcPr>
            <w:tcW w:w="1667" w:type="pct"/>
          </w:tcPr>
          <w:p w:rsidR="00930796" w:rsidRPr="00650FE1" w:rsidRDefault="00650FE1" w:rsidP="00930796">
            <w:pPr>
              <w:spacing w:after="0" w:line="240" w:lineRule="auto"/>
              <w:jc w:val="right"/>
              <w:rPr>
                <w:rFonts w:ascii="Times New Roman" w:eastAsia="Times New Roman" w:hAnsi="Times New Roman" w:cs="Times New Roman"/>
                <w:sz w:val="24"/>
                <w:szCs w:val="24"/>
              </w:rPr>
            </w:pPr>
            <w:r w:rsidRPr="00650FE1">
              <w:rPr>
                <w:rFonts w:ascii="Times New Roman" w:eastAsia="Times New Roman" w:hAnsi="Times New Roman" w:cs="Times New Roman"/>
                <w:sz w:val="24"/>
                <w:szCs w:val="24"/>
              </w:rPr>
              <w:t>16.302.500,00</w:t>
            </w:r>
          </w:p>
        </w:tc>
        <w:tc>
          <w:tcPr>
            <w:tcW w:w="1667" w:type="pct"/>
          </w:tcPr>
          <w:p w:rsidR="00930796" w:rsidRPr="00650FE1" w:rsidRDefault="00650FE1" w:rsidP="00930796">
            <w:pPr>
              <w:spacing w:after="0" w:line="240" w:lineRule="auto"/>
              <w:jc w:val="right"/>
              <w:rPr>
                <w:rFonts w:ascii="Times New Roman" w:eastAsia="Times New Roman" w:hAnsi="Times New Roman" w:cs="Times New Roman"/>
                <w:sz w:val="24"/>
                <w:szCs w:val="24"/>
              </w:rPr>
            </w:pPr>
            <w:r w:rsidRPr="00650FE1">
              <w:rPr>
                <w:rFonts w:ascii="Times New Roman" w:eastAsia="Times New Roman" w:hAnsi="Times New Roman" w:cs="Times New Roman"/>
                <w:sz w:val="24"/>
                <w:szCs w:val="24"/>
              </w:rPr>
              <w:t>15.437.141,20</w:t>
            </w:r>
          </w:p>
        </w:tc>
      </w:tr>
      <w:tr w:rsidR="00930796" w:rsidRPr="00650FE1" w:rsidTr="009845C0">
        <w:tc>
          <w:tcPr>
            <w:tcW w:w="1667" w:type="pct"/>
          </w:tcPr>
          <w:p w:rsidR="00930796" w:rsidRPr="00650FE1" w:rsidRDefault="00930796" w:rsidP="00930796">
            <w:pPr>
              <w:spacing w:after="0" w:line="240" w:lineRule="auto"/>
              <w:jc w:val="both"/>
              <w:rPr>
                <w:rFonts w:ascii="Times New Roman" w:eastAsia="Times New Roman" w:hAnsi="Times New Roman" w:cs="Times New Roman"/>
                <w:sz w:val="24"/>
                <w:szCs w:val="24"/>
              </w:rPr>
            </w:pPr>
            <w:r w:rsidRPr="00650FE1">
              <w:rPr>
                <w:rFonts w:ascii="Times New Roman" w:eastAsia="Times New Roman" w:hAnsi="Times New Roman" w:cs="Times New Roman"/>
                <w:sz w:val="24"/>
                <w:szCs w:val="24"/>
              </w:rPr>
              <w:t>13</w:t>
            </w:r>
          </w:p>
        </w:tc>
        <w:tc>
          <w:tcPr>
            <w:tcW w:w="1667" w:type="pct"/>
          </w:tcPr>
          <w:p w:rsidR="00930796" w:rsidRPr="00650FE1" w:rsidRDefault="00930796" w:rsidP="00930796">
            <w:pPr>
              <w:spacing w:after="0" w:line="240" w:lineRule="auto"/>
              <w:jc w:val="right"/>
              <w:rPr>
                <w:rFonts w:ascii="Times New Roman" w:eastAsia="Times New Roman" w:hAnsi="Times New Roman" w:cs="Times New Roman"/>
                <w:sz w:val="24"/>
                <w:szCs w:val="24"/>
              </w:rPr>
            </w:pPr>
            <w:r w:rsidRPr="00650FE1">
              <w:rPr>
                <w:rFonts w:ascii="Times New Roman" w:eastAsia="Times New Roman" w:hAnsi="Times New Roman" w:cs="Times New Roman"/>
                <w:sz w:val="24"/>
                <w:szCs w:val="24"/>
              </w:rPr>
              <w:t>613.771,00</w:t>
            </w:r>
          </w:p>
        </w:tc>
        <w:tc>
          <w:tcPr>
            <w:tcW w:w="1667" w:type="pct"/>
          </w:tcPr>
          <w:p w:rsidR="00930796" w:rsidRPr="00650FE1" w:rsidRDefault="00930796" w:rsidP="00930796">
            <w:pPr>
              <w:spacing w:after="0" w:line="240" w:lineRule="auto"/>
              <w:jc w:val="right"/>
              <w:rPr>
                <w:rFonts w:ascii="Times New Roman" w:eastAsia="Times New Roman" w:hAnsi="Times New Roman" w:cs="Times New Roman"/>
                <w:sz w:val="24"/>
                <w:szCs w:val="24"/>
              </w:rPr>
            </w:pPr>
            <w:r w:rsidRPr="00650FE1">
              <w:rPr>
                <w:rFonts w:ascii="Times New Roman" w:eastAsia="Times New Roman" w:hAnsi="Times New Roman" w:cs="Times New Roman"/>
                <w:sz w:val="24"/>
                <w:szCs w:val="24"/>
              </w:rPr>
              <w:t>602.370,13</w:t>
            </w:r>
          </w:p>
        </w:tc>
      </w:tr>
      <w:tr w:rsidR="00930796" w:rsidRPr="00650FE1" w:rsidTr="009845C0">
        <w:tc>
          <w:tcPr>
            <w:tcW w:w="1667" w:type="pct"/>
          </w:tcPr>
          <w:p w:rsidR="00930796" w:rsidRPr="00650FE1" w:rsidRDefault="00930796" w:rsidP="00930796">
            <w:pPr>
              <w:spacing w:after="0" w:line="240" w:lineRule="auto"/>
              <w:jc w:val="both"/>
              <w:rPr>
                <w:rFonts w:ascii="Times New Roman" w:eastAsia="Times New Roman" w:hAnsi="Times New Roman" w:cs="Times New Roman"/>
                <w:sz w:val="24"/>
                <w:szCs w:val="24"/>
              </w:rPr>
            </w:pPr>
            <w:r w:rsidRPr="00650FE1">
              <w:rPr>
                <w:rFonts w:ascii="Times New Roman" w:eastAsia="Times New Roman" w:hAnsi="Times New Roman" w:cs="Times New Roman"/>
                <w:sz w:val="24"/>
                <w:szCs w:val="24"/>
              </w:rPr>
              <w:t>Укупно</w:t>
            </w:r>
          </w:p>
        </w:tc>
        <w:tc>
          <w:tcPr>
            <w:tcW w:w="1667" w:type="pct"/>
          </w:tcPr>
          <w:p w:rsidR="00930796" w:rsidRPr="00650FE1" w:rsidRDefault="00650FE1" w:rsidP="00930796">
            <w:pPr>
              <w:spacing w:after="0" w:line="240" w:lineRule="auto"/>
              <w:jc w:val="right"/>
              <w:rPr>
                <w:rFonts w:ascii="Times New Roman" w:eastAsia="Times New Roman" w:hAnsi="Times New Roman" w:cs="Times New Roman"/>
                <w:sz w:val="24"/>
                <w:szCs w:val="24"/>
              </w:rPr>
            </w:pPr>
            <w:r w:rsidRPr="00650FE1">
              <w:rPr>
                <w:rFonts w:ascii="Times New Roman" w:eastAsia="Times New Roman" w:hAnsi="Times New Roman" w:cs="Times New Roman"/>
                <w:sz w:val="24"/>
                <w:szCs w:val="24"/>
              </w:rPr>
              <w:t>16.916.271,00</w:t>
            </w:r>
          </w:p>
        </w:tc>
        <w:tc>
          <w:tcPr>
            <w:tcW w:w="1667" w:type="pct"/>
          </w:tcPr>
          <w:p w:rsidR="00930796" w:rsidRPr="00650FE1" w:rsidRDefault="00650FE1" w:rsidP="00930796">
            <w:pPr>
              <w:spacing w:after="0" w:line="240" w:lineRule="auto"/>
              <w:jc w:val="right"/>
              <w:rPr>
                <w:rFonts w:ascii="Times New Roman" w:eastAsia="Times New Roman" w:hAnsi="Times New Roman" w:cs="Times New Roman"/>
                <w:sz w:val="24"/>
                <w:szCs w:val="24"/>
              </w:rPr>
            </w:pPr>
            <w:r w:rsidRPr="00650FE1">
              <w:rPr>
                <w:rFonts w:ascii="Times New Roman" w:eastAsia="Times New Roman" w:hAnsi="Times New Roman" w:cs="Times New Roman"/>
                <w:sz w:val="24"/>
                <w:szCs w:val="24"/>
              </w:rPr>
              <w:t>16.039.511,33</w:t>
            </w:r>
          </w:p>
        </w:tc>
      </w:tr>
    </w:tbl>
    <w:p w:rsidR="00930796" w:rsidRPr="00467F35" w:rsidRDefault="00930796" w:rsidP="00930796">
      <w:pPr>
        <w:pStyle w:val="NormalWeb"/>
        <w:spacing w:before="0" w:after="0"/>
        <w:jc w:val="both"/>
        <w:rPr>
          <w:lang w:val="ru-RU"/>
        </w:rPr>
      </w:pPr>
      <w:r w:rsidRPr="00467F35">
        <w:t xml:space="preserve">           </w:t>
      </w:r>
      <w:r w:rsidRPr="00467F35">
        <w:rPr>
          <w:lang w:val="ru-RU"/>
        </w:rPr>
        <w:t>Са ове позиције је исплаћено за:</w:t>
      </w:r>
    </w:p>
    <w:p w:rsidR="00930796" w:rsidRPr="00467F35" w:rsidRDefault="00930796" w:rsidP="00930796">
      <w:pPr>
        <w:pStyle w:val="NormalWeb"/>
        <w:numPr>
          <w:ilvl w:val="0"/>
          <w:numId w:val="26"/>
        </w:numPr>
        <w:spacing w:before="0" w:after="0"/>
        <w:jc w:val="both"/>
        <w:rPr>
          <w:lang w:val="ru-RU"/>
        </w:rPr>
      </w:pPr>
      <w:r w:rsidRPr="00467F35">
        <w:rPr>
          <w:lang w:val="ru-RU"/>
        </w:rPr>
        <w:t xml:space="preserve">услуге превођења                                                            </w:t>
      </w:r>
      <w:r w:rsidR="00FA4CD9" w:rsidRPr="00467F35">
        <w:rPr>
          <w:lang w:val="ru-RU"/>
        </w:rPr>
        <w:t xml:space="preserve">                              </w:t>
      </w:r>
      <w:r w:rsidRPr="00467F35">
        <w:rPr>
          <w:lang w:val="ru-RU"/>
        </w:rPr>
        <w:t>22.400,00</w:t>
      </w:r>
    </w:p>
    <w:p w:rsidR="00930796" w:rsidRPr="00467F35" w:rsidRDefault="00930796" w:rsidP="00930796">
      <w:pPr>
        <w:pStyle w:val="NormalWeb"/>
        <w:numPr>
          <w:ilvl w:val="0"/>
          <w:numId w:val="11"/>
        </w:numPr>
        <w:spacing w:before="0" w:after="0"/>
        <w:jc w:val="both"/>
      </w:pPr>
      <w:r w:rsidRPr="00467F35">
        <w:t xml:space="preserve">услуге одржавања софтвера                                                    </w:t>
      </w:r>
      <w:r w:rsidR="00FA4CD9" w:rsidRPr="00467F35">
        <w:t xml:space="preserve">                2.373.170,75</w:t>
      </w:r>
    </w:p>
    <w:p w:rsidR="00930796" w:rsidRPr="00467F35" w:rsidRDefault="00930796" w:rsidP="00930796">
      <w:pPr>
        <w:pStyle w:val="NormalWeb"/>
        <w:numPr>
          <w:ilvl w:val="0"/>
          <w:numId w:val="11"/>
        </w:numPr>
        <w:spacing w:before="0" w:after="0"/>
        <w:jc w:val="both"/>
      </w:pPr>
      <w:r w:rsidRPr="00467F35">
        <w:t xml:space="preserve">остале компијутерске услуге                                       </w:t>
      </w:r>
      <w:r w:rsidR="00FA4CD9" w:rsidRPr="00467F35">
        <w:t xml:space="preserve">                              </w:t>
      </w:r>
      <w:r w:rsidRPr="00467F35">
        <w:t>148.900,00</w:t>
      </w:r>
    </w:p>
    <w:p w:rsidR="00930796" w:rsidRPr="00467F35" w:rsidRDefault="00930796" w:rsidP="00930796">
      <w:pPr>
        <w:pStyle w:val="NormalWeb"/>
        <w:numPr>
          <w:ilvl w:val="0"/>
          <w:numId w:val="11"/>
        </w:numPr>
        <w:spacing w:before="0" w:after="0"/>
        <w:jc w:val="both"/>
      </w:pPr>
      <w:r w:rsidRPr="00467F35">
        <w:t xml:space="preserve">услуге образовања и усавршавања запослених           </w:t>
      </w:r>
      <w:r w:rsidR="00FA4CD9" w:rsidRPr="00467F35">
        <w:t xml:space="preserve">                              </w:t>
      </w:r>
      <w:r w:rsidRPr="00467F35">
        <w:t>90.000,00</w:t>
      </w:r>
    </w:p>
    <w:p w:rsidR="00930796" w:rsidRPr="00467F35" w:rsidRDefault="00930796" w:rsidP="00930796">
      <w:pPr>
        <w:pStyle w:val="NormalWeb"/>
        <w:numPr>
          <w:ilvl w:val="0"/>
          <w:numId w:val="11"/>
        </w:numPr>
        <w:spacing w:before="0" w:after="0"/>
        <w:jc w:val="both"/>
      </w:pPr>
      <w:r w:rsidRPr="00467F35">
        <w:t xml:space="preserve">котизација за семинаре и стручна саветовања          </w:t>
      </w:r>
      <w:r w:rsidR="00FA4CD9" w:rsidRPr="00467F35">
        <w:t xml:space="preserve">                               229.104</w:t>
      </w:r>
      <w:r w:rsidRPr="00467F35">
        <w:t>,00</w:t>
      </w:r>
    </w:p>
    <w:p w:rsidR="00930796" w:rsidRPr="00467F35" w:rsidRDefault="00930796" w:rsidP="00930796">
      <w:pPr>
        <w:pStyle w:val="NormalWeb"/>
        <w:numPr>
          <w:ilvl w:val="0"/>
          <w:numId w:val="11"/>
        </w:numPr>
        <w:spacing w:before="0" w:after="0"/>
        <w:jc w:val="both"/>
      </w:pPr>
      <w:r w:rsidRPr="00467F35">
        <w:t xml:space="preserve">стручни испит                                                                   </w:t>
      </w:r>
      <w:r w:rsidR="00FA4CD9" w:rsidRPr="00467F35">
        <w:t xml:space="preserve">                            23</w:t>
      </w:r>
      <w:r w:rsidRPr="00467F35">
        <w:t>.000,00</w:t>
      </w:r>
    </w:p>
    <w:p w:rsidR="00FA4CD9" w:rsidRPr="00467F35" w:rsidRDefault="00FA4CD9" w:rsidP="00930796">
      <w:pPr>
        <w:pStyle w:val="NormalWeb"/>
        <w:numPr>
          <w:ilvl w:val="0"/>
          <w:numId w:val="11"/>
        </w:numPr>
        <w:spacing w:before="0" w:after="0"/>
        <w:jc w:val="both"/>
      </w:pPr>
      <w:r w:rsidRPr="00467F35">
        <w:t>услуге штампања                                                                                          12.750,00</w:t>
      </w:r>
    </w:p>
    <w:p w:rsidR="00930796" w:rsidRPr="00467F35" w:rsidRDefault="00930796" w:rsidP="00930796">
      <w:pPr>
        <w:pStyle w:val="NormalWeb"/>
        <w:numPr>
          <w:ilvl w:val="0"/>
          <w:numId w:val="11"/>
        </w:numPr>
        <w:spacing w:before="0" w:after="0"/>
        <w:jc w:val="both"/>
      </w:pPr>
      <w:r w:rsidRPr="00467F35">
        <w:t xml:space="preserve">услуге рекламе и пропаганде                                        </w:t>
      </w:r>
      <w:r w:rsidR="00FA4CD9" w:rsidRPr="00467F35">
        <w:t xml:space="preserve">                             435.765,60</w:t>
      </w:r>
    </w:p>
    <w:p w:rsidR="00930796" w:rsidRPr="00467F35" w:rsidRDefault="00930796" w:rsidP="00930796">
      <w:pPr>
        <w:pStyle w:val="NormalWeb"/>
        <w:numPr>
          <w:ilvl w:val="0"/>
          <w:numId w:val="11"/>
        </w:numPr>
        <w:spacing w:before="0" w:after="0"/>
        <w:jc w:val="both"/>
      </w:pPr>
      <w:r w:rsidRPr="00467F35">
        <w:t xml:space="preserve">објављивање тендера и огласа                                 </w:t>
      </w:r>
      <w:r w:rsidR="00FA4CD9" w:rsidRPr="00467F35">
        <w:t xml:space="preserve">                               </w:t>
      </w:r>
      <w:r w:rsidRPr="00467F35">
        <w:t>3.</w:t>
      </w:r>
      <w:r w:rsidR="00FA4CD9" w:rsidRPr="00467F35">
        <w:t>787.218,30</w:t>
      </w:r>
    </w:p>
    <w:p w:rsidR="00930796" w:rsidRPr="00467F35" w:rsidRDefault="00930796" w:rsidP="00930796">
      <w:pPr>
        <w:pStyle w:val="NormalWeb"/>
        <w:numPr>
          <w:ilvl w:val="0"/>
          <w:numId w:val="11"/>
        </w:numPr>
        <w:spacing w:before="0" w:after="0"/>
        <w:jc w:val="both"/>
      </w:pPr>
      <w:r w:rsidRPr="00467F35">
        <w:t xml:space="preserve">услуге ревизије                                                                                       </w:t>
      </w:r>
      <w:r w:rsidR="00FA4CD9" w:rsidRPr="00467F35">
        <w:t xml:space="preserve">     </w:t>
      </w:r>
      <w:r w:rsidRPr="00467F35">
        <w:t>300.000,00</w:t>
      </w:r>
    </w:p>
    <w:p w:rsidR="00930796" w:rsidRPr="00467F35" w:rsidRDefault="00930796" w:rsidP="00930796">
      <w:pPr>
        <w:pStyle w:val="NormalWeb"/>
        <w:numPr>
          <w:ilvl w:val="0"/>
          <w:numId w:val="11"/>
        </w:numPr>
        <w:spacing w:before="0" w:after="0"/>
        <w:jc w:val="both"/>
      </w:pPr>
      <w:r w:rsidRPr="00467F35">
        <w:t xml:space="preserve">услуге вештачења                                                           </w:t>
      </w:r>
      <w:r w:rsidR="00FA4CD9" w:rsidRPr="00467F35">
        <w:t xml:space="preserve">                            196.206,13</w:t>
      </w:r>
    </w:p>
    <w:p w:rsidR="00930796" w:rsidRPr="00467F35" w:rsidRDefault="00930796" w:rsidP="00930796">
      <w:pPr>
        <w:pStyle w:val="NormalWeb"/>
        <w:numPr>
          <w:ilvl w:val="0"/>
          <w:numId w:val="11"/>
        </w:numPr>
        <w:spacing w:before="0" w:after="0"/>
        <w:jc w:val="both"/>
      </w:pPr>
      <w:r w:rsidRPr="00467F35">
        <w:t>накнаде члановима комисије за планове и жа</w:t>
      </w:r>
      <w:r w:rsidR="00FA4CD9" w:rsidRPr="00467F35">
        <w:t>лбене комисије               238.607,58</w:t>
      </w:r>
    </w:p>
    <w:p w:rsidR="00930796" w:rsidRPr="00467F35" w:rsidRDefault="00930796" w:rsidP="00930796">
      <w:pPr>
        <w:pStyle w:val="NormalWeb"/>
        <w:numPr>
          <w:ilvl w:val="0"/>
          <w:numId w:val="11"/>
        </w:numPr>
        <w:spacing w:before="0" w:after="0"/>
        <w:jc w:val="both"/>
      </w:pPr>
      <w:r w:rsidRPr="00467F35">
        <w:t xml:space="preserve">угоститељске услуге  и репрезентација                        </w:t>
      </w:r>
      <w:r w:rsidR="00FA4CD9" w:rsidRPr="00467F35">
        <w:t xml:space="preserve">                            172.295</w:t>
      </w:r>
      <w:r w:rsidRPr="00467F35">
        <w:t>,00</w:t>
      </w:r>
    </w:p>
    <w:p w:rsidR="00930796" w:rsidRPr="00467F35" w:rsidRDefault="00930796" w:rsidP="00930796">
      <w:pPr>
        <w:pStyle w:val="NormalWeb"/>
        <w:numPr>
          <w:ilvl w:val="0"/>
          <w:numId w:val="11"/>
        </w:numPr>
        <w:spacing w:before="0" w:after="0"/>
        <w:jc w:val="both"/>
      </w:pPr>
      <w:r w:rsidRPr="00467F35">
        <w:t>остале стручне услуге – уговор о привременим и повременим</w:t>
      </w:r>
    </w:p>
    <w:p w:rsidR="00930796" w:rsidRPr="00467F35" w:rsidRDefault="00930796" w:rsidP="00930796">
      <w:pPr>
        <w:pStyle w:val="NormalWeb"/>
        <w:spacing w:before="0" w:after="0"/>
        <w:ind w:left="720"/>
        <w:jc w:val="both"/>
      </w:pPr>
      <w:r w:rsidRPr="00467F35">
        <w:t xml:space="preserve">пословима на легализацији објеката                       </w:t>
      </w:r>
      <w:r w:rsidR="00FA4CD9" w:rsidRPr="00467F35">
        <w:t xml:space="preserve">                               5.760.381,51</w:t>
      </w:r>
    </w:p>
    <w:p w:rsidR="00EA5E03" w:rsidRPr="00EA5E03" w:rsidRDefault="00930796" w:rsidP="00930796">
      <w:pPr>
        <w:pStyle w:val="NormalWeb"/>
        <w:numPr>
          <w:ilvl w:val="0"/>
          <w:numId w:val="11"/>
        </w:numPr>
        <w:spacing w:before="0" w:after="0"/>
        <w:jc w:val="both"/>
        <w:rPr>
          <w:lang w:val="ru-RU"/>
        </w:rPr>
      </w:pPr>
      <w:r w:rsidRPr="00EA5E03">
        <w:rPr>
          <w:lang w:val="ru-RU"/>
        </w:rPr>
        <w:t>остале опште услуге</w:t>
      </w:r>
      <w:r w:rsidRPr="00EA5E03">
        <w:rPr>
          <w:lang w:val="sr-Cyrl-CS"/>
        </w:rPr>
        <w:t xml:space="preserve"> –</w:t>
      </w:r>
      <w:r w:rsidRPr="00EA5E03">
        <w:t xml:space="preserve"> </w:t>
      </w:r>
      <w:r w:rsidR="00EA5E03" w:rsidRPr="00EA5E03">
        <w:t>израда Локалног плана акције за децу,</w:t>
      </w:r>
    </w:p>
    <w:p w:rsidR="00EA5E03" w:rsidRPr="00EA5E03" w:rsidRDefault="00EA5E03" w:rsidP="00EA5E03">
      <w:pPr>
        <w:pStyle w:val="NormalWeb"/>
        <w:spacing w:before="0" w:after="0"/>
        <w:ind w:left="720"/>
        <w:jc w:val="both"/>
      </w:pPr>
      <w:r w:rsidRPr="00EA5E03">
        <w:t xml:space="preserve">израда плана превентивних мера, штампа билтена града, </w:t>
      </w:r>
      <w:r w:rsidR="00930796" w:rsidRPr="00EA5E03">
        <w:rPr>
          <w:lang w:val="sr-Cyrl-CS"/>
        </w:rPr>
        <w:t>прање аута</w:t>
      </w:r>
      <w:r w:rsidR="00930796" w:rsidRPr="00EA5E03">
        <w:t xml:space="preserve">, </w:t>
      </w:r>
    </w:p>
    <w:p w:rsidR="00EA5E03" w:rsidRPr="00EA5E03" w:rsidRDefault="00930796" w:rsidP="00EA5E03">
      <w:pPr>
        <w:pStyle w:val="NormalWeb"/>
        <w:spacing w:before="0" w:after="0"/>
        <w:ind w:left="720"/>
        <w:jc w:val="both"/>
      </w:pPr>
      <w:r w:rsidRPr="00EA5E03">
        <w:t>услуге штампања,</w:t>
      </w:r>
      <w:r w:rsidR="00EA5E03" w:rsidRPr="00EA5E03">
        <w:t xml:space="preserve"> укоричавања,</w:t>
      </w:r>
      <w:r w:rsidRPr="00EA5E03">
        <w:t xml:space="preserve">контрола ПП апарата, превоз </w:t>
      </w:r>
    </w:p>
    <w:p w:rsidR="008177BE" w:rsidRDefault="00930796" w:rsidP="008177BE">
      <w:pPr>
        <w:pStyle w:val="NormalWeb"/>
        <w:spacing w:before="0" w:after="0"/>
        <w:ind w:left="720"/>
        <w:jc w:val="both"/>
      </w:pPr>
      <w:r w:rsidRPr="00EA5E03">
        <w:t xml:space="preserve">соларног ћилима, </w:t>
      </w:r>
      <w:r w:rsidR="008177BE">
        <w:t xml:space="preserve">израда натписа града Пирота, </w:t>
      </w:r>
      <w:r w:rsidRPr="00EA5E03">
        <w:t xml:space="preserve">технички </w:t>
      </w:r>
    </w:p>
    <w:p w:rsidR="00930796" w:rsidRPr="00EA5E03" w:rsidRDefault="00930796" w:rsidP="008177BE">
      <w:pPr>
        <w:pStyle w:val="NormalWeb"/>
        <w:spacing w:before="0" w:after="0"/>
        <w:ind w:left="720"/>
        <w:jc w:val="both"/>
      </w:pPr>
      <w:r w:rsidRPr="00EA5E03">
        <w:t>преглед</w:t>
      </w:r>
      <w:r w:rsidR="00EA5E03" w:rsidRPr="00EA5E03">
        <w:t xml:space="preserve"> </w:t>
      </w:r>
      <w:r w:rsidRPr="00EA5E03">
        <w:t>реконструисаног објекта, накнада брокера</w:t>
      </w:r>
      <w:r w:rsidR="008177BE">
        <w:t xml:space="preserve">                             </w:t>
      </w:r>
      <w:r w:rsidR="00EA5E03" w:rsidRPr="00EA5E03">
        <w:t>2.249.712,46</w:t>
      </w:r>
    </w:p>
    <w:p w:rsidR="00930796" w:rsidRPr="00930796" w:rsidRDefault="00930796" w:rsidP="00930796">
      <w:pPr>
        <w:pStyle w:val="NormalWeb"/>
        <w:spacing w:before="0" w:after="0"/>
        <w:jc w:val="both"/>
        <w:rPr>
          <w:color w:val="C00000"/>
          <w:lang w:val="ru-RU"/>
        </w:rPr>
      </w:pPr>
    </w:p>
    <w:p w:rsidR="00930796" w:rsidRPr="00770832" w:rsidRDefault="00930796" w:rsidP="00930796">
      <w:pPr>
        <w:pStyle w:val="NormalWeb"/>
        <w:spacing w:before="0" w:after="0"/>
        <w:ind w:firstLine="720"/>
        <w:jc w:val="both"/>
        <w:rPr>
          <w:lang w:val="ru-RU"/>
        </w:rPr>
      </w:pPr>
      <w:r w:rsidRPr="00770832">
        <w:rPr>
          <w:lang w:val="ru-RU"/>
        </w:rPr>
        <w:t xml:space="preserve">Са позиције </w:t>
      </w:r>
      <w:r w:rsidRPr="00770832">
        <w:rPr>
          <w:b/>
          <w:bCs/>
        </w:rPr>
        <w:t>48</w:t>
      </w:r>
      <w:r w:rsidRPr="00770832">
        <w:rPr>
          <w:b/>
          <w:bCs/>
          <w:lang w:val="ru-RU"/>
        </w:rPr>
        <w:t xml:space="preserve"> – 424 - Специјализоване услуге </w:t>
      </w:r>
      <w:r w:rsidRPr="00770832">
        <w:rPr>
          <w:lang w:val="ru-RU"/>
        </w:rPr>
        <w:t xml:space="preserve">од планираних </w:t>
      </w:r>
      <w:r w:rsidR="00770832" w:rsidRPr="00770832">
        <w:t>6.5</w:t>
      </w:r>
      <w:r w:rsidRPr="00770832">
        <w:t>50.000</w:t>
      </w:r>
      <w:r w:rsidRPr="00770832">
        <w:rPr>
          <w:lang w:val="ru-RU"/>
        </w:rPr>
        <w:t xml:space="preserve">,00 пренето је </w:t>
      </w:r>
      <w:r w:rsidR="00770832" w:rsidRPr="00770832">
        <w:t>6.303.789,48</w:t>
      </w:r>
      <w:r w:rsidRPr="00770832">
        <w:rPr>
          <w:lang w:val="ru-RU"/>
        </w:rPr>
        <w:t xml:space="preserve"> и то:</w:t>
      </w:r>
    </w:p>
    <w:p w:rsidR="00930796" w:rsidRPr="00930796" w:rsidRDefault="00930796" w:rsidP="00930796">
      <w:pPr>
        <w:pStyle w:val="NormalWeb"/>
        <w:spacing w:before="0" w:after="0"/>
        <w:jc w:val="both"/>
        <w:rPr>
          <w:color w:val="C00000"/>
          <w:lang w:val="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770832" w:rsidTr="009845C0">
        <w:tc>
          <w:tcPr>
            <w:tcW w:w="1667" w:type="pct"/>
          </w:tcPr>
          <w:p w:rsidR="00930796" w:rsidRPr="00770832" w:rsidRDefault="00930796" w:rsidP="00930796">
            <w:pPr>
              <w:spacing w:after="0" w:line="240" w:lineRule="auto"/>
              <w:jc w:val="both"/>
              <w:rPr>
                <w:rFonts w:ascii="Times New Roman" w:eastAsia="Times New Roman" w:hAnsi="Times New Roman" w:cs="Times New Roman"/>
                <w:sz w:val="24"/>
                <w:szCs w:val="24"/>
              </w:rPr>
            </w:pPr>
            <w:r w:rsidRPr="00770832">
              <w:rPr>
                <w:rFonts w:ascii="Times New Roman" w:eastAsia="Times New Roman" w:hAnsi="Times New Roman" w:cs="Times New Roman"/>
                <w:sz w:val="24"/>
                <w:szCs w:val="24"/>
              </w:rPr>
              <w:t>Извор финансирања</w:t>
            </w:r>
          </w:p>
        </w:tc>
        <w:tc>
          <w:tcPr>
            <w:tcW w:w="1667" w:type="pct"/>
          </w:tcPr>
          <w:p w:rsidR="00930796" w:rsidRPr="00770832" w:rsidRDefault="00930796" w:rsidP="00930796">
            <w:pPr>
              <w:spacing w:after="0" w:line="240" w:lineRule="auto"/>
              <w:jc w:val="both"/>
              <w:rPr>
                <w:rFonts w:ascii="Times New Roman" w:eastAsia="Times New Roman" w:hAnsi="Times New Roman" w:cs="Times New Roman"/>
                <w:sz w:val="24"/>
                <w:szCs w:val="24"/>
              </w:rPr>
            </w:pPr>
            <w:r w:rsidRPr="00770832">
              <w:rPr>
                <w:rFonts w:ascii="Times New Roman" w:eastAsia="Times New Roman" w:hAnsi="Times New Roman" w:cs="Times New Roman"/>
                <w:sz w:val="24"/>
                <w:szCs w:val="24"/>
              </w:rPr>
              <w:t>План</w:t>
            </w:r>
          </w:p>
        </w:tc>
        <w:tc>
          <w:tcPr>
            <w:tcW w:w="1666" w:type="pct"/>
          </w:tcPr>
          <w:p w:rsidR="00930796" w:rsidRPr="00770832" w:rsidRDefault="00930796" w:rsidP="00930796">
            <w:pPr>
              <w:spacing w:after="0" w:line="240" w:lineRule="auto"/>
              <w:jc w:val="both"/>
              <w:rPr>
                <w:rFonts w:ascii="Times New Roman" w:eastAsia="Times New Roman" w:hAnsi="Times New Roman" w:cs="Times New Roman"/>
                <w:sz w:val="24"/>
                <w:szCs w:val="24"/>
              </w:rPr>
            </w:pPr>
            <w:r w:rsidRPr="00770832">
              <w:rPr>
                <w:rFonts w:ascii="Times New Roman" w:eastAsia="Times New Roman" w:hAnsi="Times New Roman" w:cs="Times New Roman"/>
                <w:sz w:val="24"/>
                <w:szCs w:val="24"/>
              </w:rPr>
              <w:t>Извршење</w:t>
            </w:r>
          </w:p>
        </w:tc>
      </w:tr>
      <w:tr w:rsidR="00930796" w:rsidRPr="00770832" w:rsidTr="009845C0">
        <w:tc>
          <w:tcPr>
            <w:tcW w:w="1667" w:type="pct"/>
          </w:tcPr>
          <w:p w:rsidR="00930796" w:rsidRPr="00770832" w:rsidRDefault="00930796" w:rsidP="00930796">
            <w:pPr>
              <w:spacing w:after="0" w:line="240" w:lineRule="auto"/>
              <w:jc w:val="both"/>
              <w:rPr>
                <w:rFonts w:ascii="Times New Roman" w:eastAsia="Times New Roman" w:hAnsi="Times New Roman" w:cs="Times New Roman"/>
                <w:sz w:val="24"/>
                <w:szCs w:val="24"/>
              </w:rPr>
            </w:pPr>
            <w:r w:rsidRPr="00770832">
              <w:rPr>
                <w:rFonts w:ascii="Times New Roman" w:eastAsia="Times New Roman" w:hAnsi="Times New Roman" w:cs="Times New Roman"/>
                <w:sz w:val="24"/>
                <w:szCs w:val="24"/>
              </w:rPr>
              <w:t>01</w:t>
            </w:r>
          </w:p>
        </w:tc>
        <w:tc>
          <w:tcPr>
            <w:tcW w:w="1667" w:type="pct"/>
          </w:tcPr>
          <w:p w:rsidR="00930796" w:rsidRPr="00770832" w:rsidRDefault="00770832" w:rsidP="00930796">
            <w:pPr>
              <w:spacing w:after="0" w:line="240" w:lineRule="auto"/>
              <w:jc w:val="right"/>
              <w:rPr>
                <w:rFonts w:ascii="Times New Roman" w:eastAsia="Times New Roman" w:hAnsi="Times New Roman" w:cs="Times New Roman"/>
                <w:sz w:val="24"/>
                <w:szCs w:val="24"/>
              </w:rPr>
            </w:pPr>
            <w:r w:rsidRPr="00770832">
              <w:rPr>
                <w:rFonts w:ascii="Times New Roman" w:eastAsia="Times New Roman" w:hAnsi="Times New Roman" w:cs="Times New Roman"/>
                <w:sz w:val="24"/>
                <w:szCs w:val="24"/>
              </w:rPr>
              <w:t>6.550</w:t>
            </w:r>
            <w:r w:rsidR="00930796" w:rsidRPr="00770832">
              <w:rPr>
                <w:rFonts w:ascii="Times New Roman" w:eastAsia="Times New Roman" w:hAnsi="Times New Roman" w:cs="Times New Roman"/>
                <w:sz w:val="24"/>
                <w:szCs w:val="24"/>
              </w:rPr>
              <w:t>.000</w:t>
            </w:r>
            <w:r w:rsidR="00930796" w:rsidRPr="00770832">
              <w:rPr>
                <w:rFonts w:ascii="Times New Roman" w:eastAsia="Times New Roman" w:hAnsi="Times New Roman" w:cs="Times New Roman"/>
                <w:sz w:val="24"/>
                <w:szCs w:val="24"/>
                <w:lang w:val="ru-RU"/>
              </w:rPr>
              <w:t>,00</w:t>
            </w:r>
          </w:p>
        </w:tc>
        <w:tc>
          <w:tcPr>
            <w:tcW w:w="1666" w:type="pct"/>
          </w:tcPr>
          <w:p w:rsidR="00930796" w:rsidRPr="00770832" w:rsidRDefault="00770832" w:rsidP="00930796">
            <w:pPr>
              <w:spacing w:after="0" w:line="240" w:lineRule="auto"/>
              <w:jc w:val="right"/>
              <w:rPr>
                <w:rFonts w:ascii="Times New Roman" w:eastAsia="Times New Roman" w:hAnsi="Times New Roman" w:cs="Times New Roman"/>
                <w:sz w:val="24"/>
                <w:szCs w:val="24"/>
              </w:rPr>
            </w:pPr>
            <w:r w:rsidRPr="00770832">
              <w:rPr>
                <w:rFonts w:ascii="Times New Roman" w:eastAsia="Times New Roman" w:hAnsi="Times New Roman" w:cs="Times New Roman"/>
                <w:sz w:val="24"/>
                <w:szCs w:val="24"/>
              </w:rPr>
              <w:t>6.303.789,48</w:t>
            </w:r>
          </w:p>
        </w:tc>
      </w:tr>
      <w:tr w:rsidR="00930796" w:rsidRPr="00770832" w:rsidTr="009845C0">
        <w:tc>
          <w:tcPr>
            <w:tcW w:w="1667" w:type="pct"/>
          </w:tcPr>
          <w:p w:rsidR="00930796" w:rsidRPr="00770832" w:rsidRDefault="00930796" w:rsidP="00930796">
            <w:pPr>
              <w:spacing w:after="0" w:line="240" w:lineRule="auto"/>
              <w:jc w:val="both"/>
              <w:rPr>
                <w:rFonts w:ascii="Times New Roman" w:eastAsia="Times New Roman" w:hAnsi="Times New Roman" w:cs="Times New Roman"/>
                <w:sz w:val="24"/>
                <w:szCs w:val="24"/>
              </w:rPr>
            </w:pPr>
            <w:r w:rsidRPr="00770832">
              <w:rPr>
                <w:rFonts w:ascii="Times New Roman" w:eastAsia="Times New Roman" w:hAnsi="Times New Roman" w:cs="Times New Roman"/>
                <w:sz w:val="24"/>
                <w:szCs w:val="24"/>
              </w:rPr>
              <w:t>13</w:t>
            </w:r>
          </w:p>
        </w:tc>
        <w:tc>
          <w:tcPr>
            <w:tcW w:w="1667" w:type="pct"/>
          </w:tcPr>
          <w:p w:rsidR="00930796" w:rsidRPr="00770832" w:rsidRDefault="00930796" w:rsidP="00930796">
            <w:pPr>
              <w:spacing w:after="0" w:line="240" w:lineRule="auto"/>
              <w:jc w:val="right"/>
              <w:rPr>
                <w:rFonts w:ascii="Times New Roman" w:eastAsia="Times New Roman" w:hAnsi="Times New Roman" w:cs="Times New Roman"/>
                <w:sz w:val="24"/>
                <w:szCs w:val="24"/>
              </w:rPr>
            </w:pPr>
            <w:r w:rsidRPr="00770832">
              <w:rPr>
                <w:rFonts w:ascii="Times New Roman" w:eastAsia="Times New Roman" w:hAnsi="Times New Roman" w:cs="Times New Roman"/>
                <w:sz w:val="24"/>
                <w:szCs w:val="24"/>
              </w:rPr>
              <w:t>0,00</w:t>
            </w:r>
          </w:p>
        </w:tc>
        <w:tc>
          <w:tcPr>
            <w:tcW w:w="1666" w:type="pct"/>
          </w:tcPr>
          <w:p w:rsidR="00930796" w:rsidRPr="00770832" w:rsidRDefault="00930796" w:rsidP="00930796">
            <w:pPr>
              <w:spacing w:after="0" w:line="240" w:lineRule="auto"/>
              <w:jc w:val="right"/>
              <w:rPr>
                <w:rFonts w:ascii="Times New Roman" w:eastAsia="Times New Roman" w:hAnsi="Times New Roman" w:cs="Times New Roman"/>
                <w:sz w:val="24"/>
                <w:szCs w:val="24"/>
              </w:rPr>
            </w:pPr>
            <w:r w:rsidRPr="00770832">
              <w:rPr>
                <w:rFonts w:ascii="Times New Roman" w:eastAsia="Times New Roman" w:hAnsi="Times New Roman" w:cs="Times New Roman"/>
                <w:sz w:val="24"/>
                <w:szCs w:val="24"/>
              </w:rPr>
              <w:t>0,00</w:t>
            </w:r>
          </w:p>
        </w:tc>
      </w:tr>
      <w:tr w:rsidR="00770832" w:rsidRPr="00770832" w:rsidTr="009845C0">
        <w:tc>
          <w:tcPr>
            <w:tcW w:w="1667" w:type="pct"/>
          </w:tcPr>
          <w:p w:rsidR="00770832" w:rsidRPr="00770832" w:rsidRDefault="00770832" w:rsidP="00930796">
            <w:pPr>
              <w:spacing w:after="0" w:line="240" w:lineRule="auto"/>
              <w:jc w:val="both"/>
              <w:rPr>
                <w:rFonts w:ascii="Times New Roman" w:eastAsia="Times New Roman" w:hAnsi="Times New Roman" w:cs="Times New Roman"/>
                <w:sz w:val="24"/>
                <w:szCs w:val="24"/>
              </w:rPr>
            </w:pPr>
            <w:r w:rsidRPr="00770832">
              <w:rPr>
                <w:rFonts w:ascii="Times New Roman" w:eastAsia="Times New Roman" w:hAnsi="Times New Roman" w:cs="Times New Roman"/>
                <w:sz w:val="24"/>
                <w:szCs w:val="24"/>
              </w:rPr>
              <w:t>Укупно</w:t>
            </w:r>
          </w:p>
        </w:tc>
        <w:tc>
          <w:tcPr>
            <w:tcW w:w="1667" w:type="pct"/>
          </w:tcPr>
          <w:p w:rsidR="00770832" w:rsidRPr="00770832" w:rsidRDefault="00770832" w:rsidP="00770832">
            <w:pPr>
              <w:spacing w:after="0" w:line="240" w:lineRule="auto"/>
              <w:jc w:val="right"/>
              <w:rPr>
                <w:rFonts w:ascii="Times New Roman" w:eastAsia="Times New Roman" w:hAnsi="Times New Roman" w:cs="Times New Roman"/>
                <w:sz w:val="24"/>
                <w:szCs w:val="24"/>
              </w:rPr>
            </w:pPr>
            <w:r w:rsidRPr="00770832">
              <w:rPr>
                <w:rFonts w:ascii="Times New Roman" w:eastAsia="Times New Roman" w:hAnsi="Times New Roman" w:cs="Times New Roman"/>
                <w:sz w:val="24"/>
                <w:szCs w:val="24"/>
              </w:rPr>
              <w:t>6.550.000</w:t>
            </w:r>
            <w:r w:rsidRPr="00770832">
              <w:rPr>
                <w:rFonts w:ascii="Times New Roman" w:eastAsia="Times New Roman" w:hAnsi="Times New Roman" w:cs="Times New Roman"/>
                <w:sz w:val="24"/>
                <w:szCs w:val="24"/>
                <w:lang w:val="ru-RU"/>
              </w:rPr>
              <w:t>,00</w:t>
            </w:r>
          </w:p>
        </w:tc>
        <w:tc>
          <w:tcPr>
            <w:tcW w:w="1666" w:type="pct"/>
          </w:tcPr>
          <w:p w:rsidR="00770832" w:rsidRPr="00770832" w:rsidRDefault="00770832" w:rsidP="00770832">
            <w:pPr>
              <w:spacing w:after="0" w:line="240" w:lineRule="auto"/>
              <w:jc w:val="right"/>
              <w:rPr>
                <w:rFonts w:ascii="Times New Roman" w:eastAsia="Times New Roman" w:hAnsi="Times New Roman" w:cs="Times New Roman"/>
                <w:sz w:val="24"/>
                <w:szCs w:val="24"/>
              </w:rPr>
            </w:pPr>
            <w:r w:rsidRPr="00770832">
              <w:rPr>
                <w:rFonts w:ascii="Times New Roman" w:eastAsia="Times New Roman" w:hAnsi="Times New Roman" w:cs="Times New Roman"/>
                <w:sz w:val="24"/>
                <w:szCs w:val="24"/>
              </w:rPr>
              <w:t>6.303.789,48</w:t>
            </w:r>
          </w:p>
        </w:tc>
      </w:tr>
    </w:tbl>
    <w:p w:rsidR="00930796" w:rsidRPr="0071035D" w:rsidRDefault="00930796" w:rsidP="00930796">
      <w:pPr>
        <w:pStyle w:val="NormalWeb"/>
        <w:spacing w:before="0" w:after="0"/>
        <w:ind w:left="720"/>
        <w:jc w:val="both"/>
        <w:rPr>
          <w:lang w:val="ru-RU"/>
        </w:rPr>
      </w:pPr>
      <w:r w:rsidRPr="0071035D">
        <w:rPr>
          <w:lang w:val="ru-RU"/>
        </w:rPr>
        <w:t>Са ове позиције је исплаћено за:</w:t>
      </w:r>
    </w:p>
    <w:p w:rsidR="00930796" w:rsidRPr="0071035D" w:rsidRDefault="00930796" w:rsidP="00930796">
      <w:pPr>
        <w:pStyle w:val="NormalWeb"/>
        <w:numPr>
          <w:ilvl w:val="0"/>
          <w:numId w:val="12"/>
        </w:numPr>
        <w:spacing w:before="0" w:after="0"/>
        <w:jc w:val="both"/>
      </w:pPr>
      <w:r w:rsidRPr="0071035D">
        <w:rPr>
          <w:lang w:val="ru-RU"/>
        </w:rPr>
        <w:t xml:space="preserve">здравствена заштита по уговору </w:t>
      </w:r>
      <w:r w:rsidRPr="0071035D">
        <w:rPr>
          <w:lang w:val="sr-Cyrl-CS"/>
        </w:rPr>
        <w:t xml:space="preserve"> - интерресорна комисија</w:t>
      </w:r>
      <w:r w:rsidR="0071035D" w:rsidRPr="0071035D">
        <w:t xml:space="preserve">                   816.455,76</w:t>
      </w:r>
    </w:p>
    <w:p w:rsidR="00930796" w:rsidRPr="0071035D" w:rsidRDefault="00930796" w:rsidP="00930796">
      <w:pPr>
        <w:pStyle w:val="NormalWeb"/>
        <w:numPr>
          <w:ilvl w:val="0"/>
          <w:numId w:val="12"/>
        </w:numPr>
        <w:spacing w:before="0" w:after="0"/>
        <w:jc w:val="both"/>
      </w:pPr>
      <w:r w:rsidRPr="0071035D">
        <w:rPr>
          <w:lang w:val="sr-Cyrl-CS"/>
        </w:rPr>
        <w:t xml:space="preserve">сузбијање крпеља и комараца   </w:t>
      </w:r>
      <w:r w:rsidRPr="0071035D">
        <w:t xml:space="preserve">                               </w:t>
      </w:r>
      <w:r w:rsidR="0071035D" w:rsidRPr="0071035D">
        <w:t xml:space="preserve">                               1.994.998</w:t>
      </w:r>
      <w:r w:rsidRPr="0071035D">
        <w:t>,00</w:t>
      </w:r>
    </w:p>
    <w:p w:rsidR="00930796" w:rsidRPr="0071035D" w:rsidRDefault="00930796" w:rsidP="00930796">
      <w:pPr>
        <w:pStyle w:val="NormalWeb"/>
        <w:numPr>
          <w:ilvl w:val="0"/>
          <w:numId w:val="12"/>
        </w:numPr>
        <w:spacing w:before="0" w:after="0"/>
        <w:jc w:val="both"/>
      </w:pPr>
      <w:r w:rsidRPr="0071035D">
        <w:t>геодетске услуге</w:t>
      </w:r>
      <w:r w:rsidRPr="0071035D">
        <w:rPr>
          <w:lang w:val="sr-Cyrl-CS"/>
        </w:rPr>
        <w:t xml:space="preserve">                       </w:t>
      </w:r>
      <w:r w:rsidRPr="0071035D">
        <w:t xml:space="preserve">                                 </w:t>
      </w:r>
      <w:r w:rsidR="0071035D" w:rsidRPr="0071035D">
        <w:t xml:space="preserve">                               2.032.791,60</w:t>
      </w:r>
    </w:p>
    <w:p w:rsidR="00930796" w:rsidRPr="0071035D" w:rsidRDefault="00930796" w:rsidP="00930796">
      <w:pPr>
        <w:pStyle w:val="NormalWeb"/>
        <w:numPr>
          <w:ilvl w:val="0"/>
          <w:numId w:val="12"/>
        </w:numPr>
        <w:spacing w:before="0" w:after="0"/>
        <w:jc w:val="both"/>
      </w:pPr>
      <w:r w:rsidRPr="0071035D">
        <w:t xml:space="preserve">остале специјализоване услуге – издавање сагласности за </w:t>
      </w:r>
    </w:p>
    <w:p w:rsidR="00930796" w:rsidRPr="0071035D" w:rsidRDefault="00930796" w:rsidP="00930796">
      <w:pPr>
        <w:pStyle w:val="NormalWeb"/>
        <w:spacing w:before="0" w:after="0"/>
        <w:ind w:left="720"/>
        <w:jc w:val="both"/>
      </w:pPr>
      <w:r w:rsidRPr="0071035D">
        <w:t>извођење радова, рушење гаража иза Пазарске</w:t>
      </w:r>
      <w:r w:rsidR="0071035D" w:rsidRPr="0071035D">
        <w:t xml:space="preserve"> цркве                         1.459.544,12</w:t>
      </w:r>
      <w:r w:rsidRPr="0071035D">
        <w:t xml:space="preserve"> </w:t>
      </w:r>
    </w:p>
    <w:p w:rsidR="00930796" w:rsidRPr="00930796" w:rsidRDefault="00930796" w:rsidP="00930796">
      <w:pPr>
        <w:pStyle w:val="NormalWeb"/>
        <w:spacing w:before="0" w:after="0"/>
        <w:ind w:left="360"/>
        <w:jc w:val="both"/>
        <w:rPr>
          <w:color w:val="C00000"/>
          <w:lang w:val="sr-Cyrl-CS"/>
        </w:rPr>
      </w:pPr>
      <w:r w:rsidRPr="00930796">
        <w:rPr>
          <w:color w:val="C00000"/>
          <w:lang w:val="sr-Cyrl-CS"/>
        </w:rPr>
        <w:t xml:space="preserve">       </w:t>
      </w:r>
    </w:p>
    <w:p w:rsidR="00F30C40" w:rsidRDefault="00F30C40" w:rsidP="00F30C40">
      <w:pPr>
        <w:pStyle w:val="NormalWeb"/>
        <w:spacing w:before="0" w:after="0"/>
        <w:jc w:val="both"/>
        <w:rPr>
          <w:lang w:val="ru-RU"/>
        </w:rPr>
      </w:pPr>
    </w:p>
    <w:p w:rsidR="00930796" w:rsidRPr="00F30C40" w:rsidRDefault="00930796" w:rsidP="00F30C40">
      <w:pPr>
        <w:pStyle w:val="NormalWeb"/>
        <w:spacing w:before="0" w:after="0"/>
        <w:jc w:val="both"/>
        <w:rPr>
          <w:lang w:val="ru-RU"/>
        </w:rPr>
      </w:pPr>
      <w:r w:rsidRPr="00F30C40">
        <w:rPr>
          <w:lang w:val="ru-RU"/>
        </w:rPr>
        <w:t xml:space="preserve">Са позиције </w:t>
      </w:r>
      <w:r w:rsidRPr="00F30C40">
        <w:rPr>
          <w:b/>
          <w:bCs/>
        </w:rPr>
        <w:t>49</w:t>
      </w:r>
      <w:r w:rsidRPr="00F30C40">
        <w:rPr>
          <w:b/>
          <w:bCs/>
          <w:lang w:val="ru-RU"/>
        </w:rPr>
        <w:t xml:space="preserve"> – 425 - Текуће поправке и одржавање </w:t>
      </w:r>
      <w:r w:rsidRPr="00F30C40">
        <w:rPr>
          <w:lang w:val="ru-RU"/>
        </w:rPr>
        <w:t xml:space="preserve">од планираних </w:t>
      </w:r>
      <w:r w:rsidRPr="00F30C40">
        <w:t>6.365.670</w:t>
      </w:r>
      <w:r w:rsidRPr="00F30C40">
        <w:rPr>
          <w:lang w:val="ru-RU"/>
        </w:rPr>
        <w:t xml:space="preserve">,00 </w:t>
      </w:r>
      <w:r w:rsidRPr="00F30C40">
        <w:t xml:space="preserve"> </w:t>
      </w:r>
      <w:r w:rsidRPr="00F30C40">
        <w:rPr>
          <w:lang w:val="ru-RU"/>
        </w:rPr>
        <w:t xml:space="preserve">пренето је </w:t>
      </w:r>
      <w:r w:rsidR="00F30C40" w:rsidRPr="00F30C40">
        <w:t>5.240.674,44</w:t>
      </w:r>
      <w:r w:rsidRPr="00F30C40">
        <w:rPr>
          <w:lang w:val="ru-RU"/>
        </w:rPr>
        <w:t xml:space="preserve"> и то:</w:t>
      </w:r>
    </w:p>
    <w:p w:rsidR="00930796" w:rsidRDefault="00930796" w:rsidP="00930796">
      <w:pPr>
        <w:pStyle w:val="NormalWeb"/>
        <w:spacing w:before="0" w:after="0"/>
        <w:jc w:val="both"/>
        <w:rPr>
          <w:color w:val="C00000"/>
          <w:lang w:val="ru-RU"/>
        </w:rPr>
      </w:pPr>
    </w:p>
    <w:p w:rsidR="00F30C40" w:rsidRDefault="00F30C40" w:rsidP="00930796">
      <w:pPr>
        <w:pStyle w:val="NormalWeb"/>
        <w:spacing w:before="0" w:after="0"/>
        <w:jc w:val="both"/>
        <w:rPr>
          <w:color w:val="C00000"/>
          <w:lang w:val="ru-RU"/>
        </w:rPr>
      </w:pPr>
    </w:p>
    <w:p w:rsidR="00F30C40" w:rsidRPr="00930796" w:rsidRDefault="00F30C40" w:rsidP="00930796">
      <w:pPr>
        <w:pStyle w:val="NormalWeb"/>
        <w:spacing w:before="0" w:after="0"/>
        <w:jc w:val="both"/>
        <w:rPr>
          <w:color w:val="C00000"/>
          <w:lang w:val="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8900FE" w:rsidTr="009845C0">
        <w:tc>
          <w:tcPr>
            <w:tcW w:w="1667" w:type="pct"/>
          </w:tcPr>
          <w:p w:rsidR="00930796" w:rsidRPr="008900FE" w:rsidRDefault="00930796" w:rsidP="00930796">
            <w:pPr>
              <w:spacing w:after="0" w:line="240" w:lineRule="auto"/>
              <w:jc w:val="both"/>
              <w:rPr>
                <w:rFonts w:ascii="Times New Roman" w:eastAsia="Times New Roman" w:hAnsi="Times New Roman" w:cs="Times New Roman"/>
                <w:sz w:val="24"/>
                <w:szCs w:val="24"/>
              </w:rPr>
            </w:pPr>
            <w:r w:rsidRPr="008900FE">
              <w:rPr>
                <w:rFonts w:ascii="Times New Roman" w:eastAsia="Times New Roman" w:hAnsi="Times New Roman" w:cs="Times New Roman"/>
                <w:sz w:val="24"/>
                <w:szCs w:val="24"/>
              </w:rPr>
              <w:lastRenderedPageBreak/>
              <w:t>Извор финансирања</w:t>
            </w:r>
          </w:p>
        </w:tc>
        <w:tc>
          <w:tcPr>
            <w:tcW w:w="1667" w:type="pct"/>
          </w:tcPr>
          <w:p w:rsidR="00930796" w:rsidRPr="008900FE" w:rsidRDefault="00930796" w:rsidP="00930796">
            <w:pPr>
              <w:spacing w:after="0" w:line="240" w:lineRule="auto"/>
              <w:jc w:val="both"/>
              <w:rPr>
                <w:rFonts w:ascii="Times New Roman" w:eastAsia="Times New Roman" w:hAnsi="Times New Roman" w:cs="Times New Roman"/>
                <w:sz w:val="24"/>
                <w:szCs w:val="24"/>
              </w:rPr>
            </w:pPr>
            <w:r w:rsidRPr="008900FE">
              <w:rPr>
                <w:rFonts w:ascii="Times New Roman" w:eastAsia="Times New Roman" w:hAnsi="Times New Roman" w:cs="Times New Roman"/>
                <w:sz w:val="24"/>
                <w:szCs w:val="24"/>
              </w:rPr>
              <w:t>План</w:t>
            </w:r>
          </w:p>
        </w:tc>
        <w:tc>
          <w:tcPr>
            <w:tcW w:w="1667" w:type="pct"/>
          </w:tcPr>
          <w:p w:rsidR="00930796" w:rsidRPr="008900FE" w:rsidRDefault="00930796" w:rsidP="00930796">
            <w:pPr>
              <w:spacing w:after="0" w:line="240" w:lineRule="auto"/>
              <w:jc w:val="both"/>
              <w:rPr>
                <w:rFonts w:ascii="Times New Roman" w:eastAsia="Times New Roman" w:hAnsi="Times New Roman" w:cs="Times New Roman"/>
                <w:sz w:val="24"/>
                <w:szCs w:val="24"/>
              </w:rPr>
            </w:pPr>
            <w:r w:rsidRPr="008900FE">
              <w:rPr>
                <w:rFonts w:ascii="Times New Roman" w:eastAsia="Times New Roman" w:hAnsi="Times New Roman" w:cs="Times New Roman"/>
                <w:sz w:val="24"/>
                <w:szCs w:val="24"/>
              </w:rPr>
              <w:t>Извршење</w:t>
            </w:r>
          </w:p>
        </w:tc>
      </w:tr>
      <w:tr w:rsidR="00930796" w:rsidRPr="008900FE" w:rsidTr="009845C0">
        <w:tc>
          <w:tcPr>
            <w:tcW w:w="1667" w:type="pct"/>
          </w:tcPr>
          <w:p w:rsidR="00930796" w:rsidRPr="008900FE" w:rsidRDefault="00930796" w:rsidP="00930796">
            <w:pPr>
              <w:spacing w:after="0" w:line="240" w:lineRule="auto"/>
              <w:jc w:val="both"/>
              <w:rPr>
                <w:rFonts w:ascii="Times New Roman" w:eastAsia="Times New Roman" w:hAnsi="Times New Roman" w:cs="Times New Roman"/>
                <w:sz w:val="24"/>
                <w:szCs w:val="24"/>
              </w:rPr>
            </w:pPr>
            <w:r w:rsidRPr="008900FE">
              <w:rPr>
                <w:rFonts w:ascii="Times New Roman" w:eastAsia="Times New Roman" w:hAnsi="Times New Roman" w:cs="Times New Roman"/>
                <w:sz w:val="24"/>
                <w:szCs w:val="24"/>
              </w:rPr>
              <w:t>01</w:t>
            </w:r>
          </w:p>
        </w:tc>
        <w:tc>
          <w:tcPr>
            <w:tcW w:w="1667" w:type="pct"/>
          </w:tcPr>
          <w:p w:rsidR="00930796" w:rsidRPr="008900FE" w:rsidRDefault="00930796" w:rsidP="00930796">
            <w:pPr>
              <w:spacing w:after="0" w:line="240" w:lineRule="auto"/>
              <w:jc w:val="right"/>
              <w:rPr>
                <w:rFonts w:ascii="Times New Roman" w:eastAsia="Times New Roman" w:hAnsi="Times New Roman" w:cs="Times New Roman"/>
                <w:sz w:val="24"/>
                <w:szCs w:val="24"/>
              </w:rPr>
            </w:pPr>
            <w:r w:rsidRPr="008900FE">
              <w:rPr>
                <w:rFonts w:ascii="Times New Roman" w:eastAsia="Times New Roman" w:hAnsi="Times New Roman" w:cs="Times New Roman"/>
                <w:sz w:val="24"/>
                <w:szCs w:val="24"/>
              </w:rPr>
              <w:t>4.830.000,00</w:t>
            </w:r>
          </w:p>
        </w:tc>
        <w:tc>
          <w:tcPr>
            <w:tcW w:w="1667" w:type="pct"/>
          </w:tcPr>
          <w:p w:rsidR="00930796" w:rsidRPr="008900FE" w:rsidRDefault="008900FE" w:rsidP="00930796">
            <w:pPr>
              <w:spacing w:after="0" w:line="240" w:lineRule="auto"/>
              <w:jc w:val="right"/>
              <w:rPr>
                <w:rFonts w:ascii="Times New Roman" w:eastAsia="Times New Roman" w:hAnsi="Times New Roman" w:cs="Times New Roman"/>
                <w:sz w:val="24"/>
                <w:szCs w:val="24"/>
              </w:rPr>
            </w:pPr>
            <w:r w:rsidRPr="008900FE">
              <w:rPr>
                <w:rFonts w:ascii="Times New Roman" w:eastAsia="Times New Roman" w:hAnsi="Times New Roman" w:cs="Times New Roman"/>
                <w:sz w:val="24"/>
                <w:szCs w:val="24"/>
              </w:rPr>
              <w:t>3.707.404,44</w:t>
            </w:r>
          </w:p>
        </w:tc>
      </w:tr>
      <w:tr w:rsidR="00930796" w:rsidRPr="008900FE" w:rsidTr="009845C0">
        <w:tc>
          <w:tcPr>
            <w:tcW w:w="1667" w:type="pct"/>
          </w:tcPr>
          <w:p w:rsidR="00930796" w:rsidRPr="008900FE" w:rsidRDefault="00930796" w:rsidP="00930796">
            <w:pPr>
              <w:spacing w:after="0" w:line="240" w:lineRule="auto"/>
              <w:jc w:val="both"/>
              <w:rPr>
                <w:rFonts w:ascii="Times New Roman" w:eastAsia="Times New Roman" w:hAnsi="Times New Roman" w:cs="Times New Roman"/>
                <w:sz w:val="24"/>
                <w:szCs w:val="24"/>
              </w:rPr>
            </w:pPr>
            <w:r w:rsidRPr="008900FE">
              <w:rPr>
                <w:rFonts w:ascii="Times New Roman" w:eastAsia="Times New Roman" w:hAnsi="Times New Roman" w:cs="Times New Roman"/>
                <w:sz w:val="24"/>
                <w:szCs w:val="24"/>
              </w:rPr>
              <w:t>13</w:t>
            </w:r>
          </w:p>
        </w:tc>
        <w:tc>
          <w:tcPr>
            <w:tcW w:w="1667" w:type="pct"/>
          </w:tcPr>
          <w:p w:rsidR="00930796" w:rsidRPr="008900FE" w:rsidRDefault="00930796" w:rsidP="00930796">
            <w:pPr>
              <w:spacing w:after="0" w:line="240" w:lineRule="auto"/>
              <w:jc w:val="right"/>
              <w:rPr>
                <w:rFonts w:ascii="Times New Roman" w:eastAsia="Times New Roman" w:hAnsi="Times New Roman" w:cs="Times New Roman"/>
                <w:sz w:val="24"/>
                <w:szCs w:val="24"/>
              </w:rPr>
            </w:pPr>
            <w:r w:rsidRPr="008900FE">
              <w:rPr>
                <w:rFonts w:ascii="Times New Roman" w:eastAsia="Times New Roman" w:hAnsi="Times New Roman" w:cs="Times New Roman"/>
                <w:sz w:val="24"/>
                <w:szCs w:val="24"/>
              </w:rPr>
              <w:t>1.535.670,00</w:t>
            </w:r>
          </w:p>
        </w:tc>
        <w:tc>
          <w:tcPr>
            <w:tcW w:w="1667" w:type="pct"/>
          </w:tcPr>
          <w:p w:rsidR="00930796" w:rsidRPr="008900FE" w:rsidRDefault="00930796" w:rsidP="00930796">
            <w:pPr>
              <w:spacing w:after="0" w:line="240" w:lineRule="auto"/>
              <w:jc w:val="right"/>
              <w:rPr>
                <w:rFonts w:ascii="Times New Roman" w:eastAsia="Times New Roman" w:hAnsi="Times New Roman" w:cs="Times New Roman"/>
                <w:sz w:val="24"/>
                <w:szCs w:val="24"/>
              </w:rPr>
            </w:pPr>
            <w:r w:rsidRPr="008900FE">
              <w:rPr>
                <w:rFonts w:ascii="Times New Roman" w:eastAsia="Times New Roman" w:hAnsi="Times New Roman" w:cs="Times New Roman"/>
                <w:sz w:val="24"/>
                <w:szCs w:val="24"/>
              </w:rPr>
              <w:t>1.533.270,00</w:t>
            </w:r>
          </w:p>
        </w:tc>
      </w:tr>
      <w:tr w:rsidR="00930796" w:rsidRPr="008900FE" w:rsidTr="009845C0">
        <w:tc>
          <w:tcPr>
            <w:tcW w:w="1667" w:type="pct"/>
          </w:tcPr>
          <w:p w:rsidR="00930796" w:rsidRPr="008900FE" w:rsidRDefault="00930796" w:rsidP="00930796">
            <w:pPr>
              <w:spacing w:after="0" w:line="240" w:lineRule="auto"/>
              <w:jc w:val="both"/>
              <w:rPr>
                <w:rFonts w:ascii="Times New Roman" w:eastAsia="Times New Roman" w:hAnsi="Times New Roman" w:cs="Times New Roman"/>
                <w:sz w:val="24"/>
                <w:szCs w:val="24"/>
              </w:rPr>
            </w:pPr>
            <w:r w:rsidRPr="008900FE">
              <w:rPr>
                <w:rFonts w:ascii="Times New Roman" w:eastAsia="Times New Roman" w:hAnsi="Times New Roman" w:cs="Times New Roman"/>
                <w:sz w:val="24"/>
                <w:szCs w:val="24"/>
              </w:rPr>
              <w:t>Укупно</w:t>
            </w:r>
          </w:p>
        </w:tc>
        <w:tc>
          <w:tcPr>
            <w:tcW w:w="1667" w:type="pct"/>
          </w:tcPr>
          <w:p w:rsidR="00930796" w:rsidRPr="008900FE" w:rsidRDefault="00930796" w:rsidP="00930796">
            <w:pPr>
              <w:spacing w:after="0" w:line="240" w:lineRule="auto"/>
              <w:jc w:val="right"/>
              <w:rPr>
                <w:rFonts w:ascii="Times New Roman" w:eastAsia="Times New Roman" w:hAnsi="Times New Roman" w:cs="Times New Roman"/>
                <w:sz w:val="24"/>
                <w:szCs w:val="24"/>
              </w:rPr>
            </w:pPr>
            <w:r w:rsidRPr="008900FE">
              <w:rPr>
                <w:rFonts w:ascii="Times New Roman" w:eastAsia="Times New Roman" w:hAnsi="Times New Roman" w:cs="Times New Roman"/>
                <w:sz w:val="24"/>
                <w:szCs w:val="24"/>
              </w:rPr>
              <w:t>6.365.670</w:t>
            </w:r>
            <w:r w:rsidRPr="008900FE">
              <w:rPr>
                <w:rFonts w:ascii="Times New Roman" w:eastAsia="Times New Roman" w:hAnsi="Times New Roman" w:cs="Times New Roman"/>
                <w:sz w:val="24"/>
                <w:szCs w:val="24"/>
                <w:lang w:val="ru-RU"/>
              </w:rPr>
              <w:t xml:space="preserve">,00 </w:t>
            </w:r>
            <w:r w:rsidRPr="008900FE">
              <w:rPr>
                <w:rFonts w:ascii="Times New Roman" w:eastAsia="Times New Roman" w:hAnsi="Times New Roman" w:cs="Times New Roman"/>
                <w:sz w:val="24"/>
                <w:szCs w:val="24"/>
              </w:rPr>
              <w:t xml:space="preserve"> </w:t>
            </w:r>
          </w:p>
        </w:tc>
        <w:tc>
          <w:tcPr>
            <w:tcW w:w="1667" w:type="pct"/>
          </w:tcPr>
          <w:p w:rsidR="00930796" w:rsidRPr="008900FE" w:rsidRDefault="008900FE" w:rsidP="00930796">
            <w:pPr>
              <w:spacing w:after="0" w:line="240" w:lineRule="auto"/>
              <w:jc w:val="right"/>
              <w:rPr>
                <w:rFonts w:ascii="Times New Roman" w:eastAsia="Times New Roman" w:hAnsi="Times New Roman" w:cs="Times New Roman"/>
                <w:sz w:val="24"/>
                <w:szCs w:val="24"/>
              </w:rPr>
            </w:pPr>
            <w:r w:rsidRPr="008900FE">
              <w:rPr>
                <w:rFonts w:ascii="Times New Roman" w:eastAsia="Times New Roman" w:hAnsi="Times New Roman" w:cs="Times New Roman"/>
                <w:sz w:val="24"/>
                <w:szCs w:val="24"/>
              </w:rPr>
              <w:t>5.240.674,44</w:t>
            </w:r>
          </w:p>
        </w:tc>
      </w:tr>
    </w:tbl>
    <w:p w:rsidR="00930796" w:rsidRPr="00684DF0" w:rsidRDefault="00930796" w:rsidP="00930796">
      <w:pPr>
        <w:pStyle w:val="NormalWeb"/>
        <w:spacing w:before="0" w:after="0"/>
        <w:jc w:val="both"/>
        <w:rPr>
          <w:lang w:val="ru-RU"/>
        </w:rPr>
      </w:pPr>
      <w:r w:rsidRPr="00684DF0">
        <w:rPr>
          <w:lang w:val="ru-RU"/>
        </w:rPr>
        <w:t xml:space="preserve">           Са ове позиције је исплаћено за:</w:t>
      </w:r>
    </w:p>
    <w:p w:rsidR="008900FE" w:rsidRPr="00684DF0" w:rsidRDefault="008900FE" w:rsidP="008900FE">
      <w:pPr>
        <w:pStyle w:val="NormalWeb"/>
        <w:numPr>
          <w:ilvl w:val="0"/>
          <w:numId w:val="26"/>
        </w:numPr>
        <w:spacing w:before="0" w:after="0"/>
        <w:jc w:val="both"/>
        <w:rPr>
          <w:lang w:val="ru-RU"/>
        </w:rPr>
      </w:pPr>
      <w:r w:rsidRPr="00684DF0">
        <w:rPr>
          <w:lang w:val="ru-RU"/>
        </w:rPr>
        <w:t>молерски радови                                                                                         154.482,00</w:t>
      </w:r>
    </w:p>
    <w:p w:rsidR="00930796" w:rsidRPr="00684DF0" w:rsidRDefault="00930796" w:rsidP="00930796">
      <w:pPr>
        <w:pStyle w:val="NormalWeb"/>
        <w:numPr>
          <w:ilvl w:val="0"/>
          <w:numId w:val="13"/>
        </w:numPr>
        <w:spacing w:before="0" w:after="0"/>
        <w:jc w:val="both"/>
        <w:rPr>
          <w:lang w:val="ru-RU"/>
        </w:rPr>
      </w:pPr>
      <w:r w:rsidRPr="00684DF0">
        <w:rPr>
          <w:lang w:val="ru-RU"/>
        </w:rPr>
        <w:t xml:space="preserve">радове на водоводу и канализацији </w:t>
      </w:r>
      <w:r w:rsidRPr="00684DF0">
        <w:t xml:space="preserve">                             </w:t>
      </w:r>
      <w:r w:rsidR="008900FE" w:rsidRPr="00684DF0">
        <w:t xml:space="preserve">                              28.185</w:t>
      </w:r>
      <w:r w:rsidRPr="00684DF0">
        <w:rPr>
          <w:lang w:val="ru-RU"/>
        </w:rPr>
        <w:t>,00</w:t>
      </w:r>
    </w:p>
    <w:p w:rsidR="00930796" w:rsidRPr="00684DF0" w:rsidRDefault="00930796" w:rsidP="00930796">
      <w:pPr>
        <w:pStyle w:val="NormalWeb"/>
        <w:numPr>
          <w:ilvl w:val="0"/>
          <w:numId w:val="13"/>
        </w:numPr>
        <w:spacing w:before="0" w:after="0"/>
        <w:jc w:val="both"/>
        <w:rPr>
          <w:lang w:val="ru-RU"/>
        </w:rPr>
      </w:pPr>
      <w:r w:rsidRPr="00684DF0">
        <w:t xml:space="preserve">електричне инсталације                                                 </w:t>
      </w:r>
      <w:r w:rsidR="008900FE" w:rsidRPr="00684DF0">
        <w:t xml:space="preserve">                            206.228</w:t>
      </w:r>
      <w:r w:rsidRPr="00684DF0">
        <w:t>,00</w:t>
      </w:r>
    </w:p>
    <w:p w:rsidR="00930796" w:rsidRPr="00684DF0" w:rsidRDefault="00930796" w:rsidP="00930796">
      <w:pPr>
        <w:pStyle w:val="NormalWeb"/>
        <w:numPr>
          <w:ilvl w:val="0"/>
          <w:numId w:val="13"/>
        </w:numPr>
        <w:spacing w:before="0" w:after="0"/>
        <w:jc w:val="both"/>
        <w:rPr>
          <w:lang w:val="ru-RU"/>
        </w:rPr>
      </w:pPr>
      <w:r w:rsidRPr="00684DF0">
        <w:rPr>
          <w:lang w:val="ru-RU"/>
        </w:rPr>
        <w:t xml:space="preserve">остале услуге и материјале за текуће поправке </w:t>
      </w:r>
      <w:r w:rsidRPr="00684DF0">
        <w:t xml:space="preserve">          </w:t>
      </w:r>
      <w:r w:rsidR="008900FE" w:rsidRPr="00684DF0">
        <w:t xml:space="preserve">                              50.622</w:t>
      </w:r>
      <w:r w:rsidRPr="00684DF0">
        <w:t>,40</w:t>
      </w:r>
    </w:p>
    <w:p w:rsidR="00930796" w:rsidRPr="00684DF0" w:rsidRDefault="00930796" w:rsidP="00930796">
      <w:pPr>
        <w:pStyle w:val="NormalWeb"/>
        <w:numPr>
          <w:ilvl w:val="0"/>
          <w:numId w:val="13"/>
        </w:numPr>
        <w:spacing w:before="0" w:after="0"/>
        <w:jc w:val="both"/>
        <w:rPr>
          <w:lang w:val="ru-RU"/>
        </w:rPr>
      </w:pPr>
      <w:r w:rsidRPr="00684DF0">
        <w:t xml:space="preserve">текуће поправке и одржавање осталих објеката –  </w:t>
      </w:r>
    </w:p>
    <w:p w:rsidR="00930796" w:rsidRPr="00684DF0" w:rsidRDefault="00930796" w:rsidP="00930796">
      <w:pPr>
        <w:pStyle w:val="NormalWeb"/>
        <w:spacing w:before="0" w:after="0"/>
        <w:ind w:left="360"/>
        <w:jc w:val="both"/>
        <w:rPr>
          <w:lang w:val="ru-RU"/>
        </w:rPr>
      </w:pPr>
      <w:r w:rsidRPr="00684DF0">
        <w:t xml:space="preserve">      одржавање фонтане, уређење игралишта по МЗ    </w:t>
      </w:r>
      <w:r w:rsidR="008900FE" w:rsidRPr="00684DF0">
        <w:t xml:space="preserve">                              2.655.598</w:t>
      </w:r>
      <w:r w:rsidRPr="00684DF0">
        <w:t>,00</w:t>
      </w:r>
    </w:p>
    <w:p w:rsidR="00930796" w:rsidRPr="00684DF0" w:rsidRDefault="00930796" w:rsidP="00930796">
      <w:pPr>
        <w:pStyle w:val="NormalWeb"/>
        <w:numPr>
          <w:ilvl w:val="0"/>
          <w:numId w:val="13"/>
        </w:numPr>
        <w:spacing w:before="0" w:after="0"/>
        <w:jc w:val="both"/>
      </w:pPr>
      <w:r w:rsidRPr="00684DF0">
        <w:t xml:space="preserve">механичке поправке                                                     </w:t>
      </w:r>
      <w:r w:rsidR="008900FE" w:rsidRPr="00684DF0">
        <w:t xml:space="preserve">                              664.404,97</w:t>
      </w:r>
    </w:p>
    <w:p w:rsidR="00930796" w:rsidRPr="00684DF0" w:rsidRDefault="00930796" w:rsidP="00930796">
      <w:pPr>
        <w:pStyle w:val="NormalWeb"/>
        <w:numPr>
          <w:ilvl w:val="0"/>
          <w:numId w:val="13"/>
        </w:numPr>
        <w:spacing w:before="0" w:after="0"/>
        <w:jc w:val="both"/>
        <w:rPr>
          <w:lang w:val="ru-RU"/>
        </w:rPr>
      </w:pPr>
      <w:r w:rsidRPr="00684DF0">
        <w:rPr>
          <w:lang w:val="ru-RU"/>
        </w:rPr>
        <w:t xml:space="preserve">остале поправке опреме за саобраћај  </w:t>
      </w:r>
      <w:r w:rsidRPr="00684DF0">
        <w:t xml:space="preserve">                       </w:t>
      </w:r>
      <w:r w:rsidR="008900FE" w:rsidRPr="00684DF0">
        <w:t xml:space="preserve">                               582.608,07</w:t>
      </w:r>
      <w:r w:rsidRPr="00684DF0">
        <w:t xml:space="preserve"> </w:t>
      </w:r>
    </w:p>
    <w:p w:rsidR="00930796" w:rsidRPr="00684DF0" w:rsidRDefault="00930796" w:rsidP="00930796">
      <w:pPr>
        <w:pStyle w:val="NormalWeb"/>
        <w:numPr>
          <w:ilvl w:val="0"/>
          <w:numId w:val="13"/>
        </w:numPr>
        <w:spacing w:before="0" w:after="0"/>
        <w:jc w:val="both"/>
      </w:pPr>
      <w:r w:rsidRPr="00684DF0">
        <w:t xml:space="preserve">рачунарске опреме                                                         </w:t>
      </w:r>
      <w:r w:rsidR="00684DF0" w:rsidRPr="00684DF0">
        <w:t xml:space="preserve">                             206.558</w:t>
      </w:r>
      <w:r w:rsidRPr="00684DF0">
        <w:t>,00</w:t>
      </w:r>
    </w:p>
    <w:p w:rsidR="00930796" w:rsidRPr="00684DF0" w:rsidRDefault="00930796" w:rsidP="00930796">
      <w:pPr>
        <w:pStyle w:val="NormalWeb"/>
        <w:numPr>
          <w:ilvl w:val="0"/>
          <w:numId w:val="13"/>
        </w:numPr>
        <w:spacing w:before="0" w:after="0"/>
        <w:jc w:val="both"/>
      </w:pPr>
      <w:r w:rsidRPr="00684DF0">
        <w:t xml:space="preserve">опрема за комуникацију                                                </w:t>
      </w:r>
      <w:r w:rsidR="00684DF0" w:rsidRPr="00684DF0">
        <w:t xml:space="preserve">                             127.650</w:t>
      </w:r>
      <w:r w:rsidRPr="00684DF0">
        <w:t>,00</w:t>
      </w:r>
    </w:p>
    <w:p w:rsidR="00930796" w:rsidRPr="00684DF0" w:rsidRDefault="00930796" w:rsidP="00930796">
      <w:pPr>
        <w:pStyle w:val="NormalWeb"/>
        <w:numPr>
          <w:ilvl w:val="0"/>
          <w:numId w:val="13"/>
        </w:numPr>
        <w:spacing w:before="0" w:after="0"/>
        <w:jc w:val="both"/>
      </w:pPr>
      <w:r w:rsidRPr="00684DF0">
        <w:t xml:space="preserve">електронске и фотографске опреме                                                   </w:t>
      </w:r>
      <w:r w:rsidR="00684DF0" w:rsidRPr="00684DF0">
        <w:t xml:space="preserve">       309.550</w:t>
      </w:r>
      <w:r w:rsidRPr="00684DF0">
        <w:t>,00</w:t>
      </w:r>
    </w:p>
    <w:p w:rsidR="00930796" w:rsidRPr="00684DF0" w:rsidRDefault="00930796" w:rsidP="00930796">
      <w:pPr>
        <w:pStyle w:val="NormalWeb"/>
        <w:numPr>
          <w:ilvl w:val="0"/>
          <w:numId w:val="13"/>
        </w:numPr>
        <w:spacing w:before="0" w:after="0"/>
        <w:jc w:val="both"/>
      </w:pPr>
      <w:r w:rsidRPr="00684DF0">
        <w:t>остале поправке административне и уградне опрем</w:t>
      </w:r>
      <w:r w:rsidR="00684DF0" w:rsidRPr="00684DF0">
        <w:t>е                             254.788</w:t>
      </w:r>
      <w:r w:rsidRPr="00684DF0">
        <w:t>,00</w:t>
      </w:r>
    </w:p>
    <w:p w:rsidR="00930796" w:rsidRPr="00930796" w:rsidRDefault="00930796" w:rsidP="00930796">
      <w:pPr>
        <w:pStyle w:val="NormalWeb"/>
        <w:spacing w:before="0" w:after="0"/>
        <w:jc w:val="both"/>
        <w:rPr>
          <w:color w:val="C00000"/>
        </w:rPr>
      </w:pPr>
    </w:p>
    <w:p w:rsidR="00930796" w:rsidRPr="00347F7D" w:rsidRDefault="00930796" w:rsidP="00930796">
      <w:pPr>
        <w:pStyle w:val="NormalWeb"/>
        <w:spacing w:before="0" w:after="0"/>
        <w:ind w:firstLine="696"/>
        <w:jc w:val="both"/>
        <w:rPr>
          <w:lang w:val="ru-RU"/>
        </w:rPr>
      </w:pPr>
      <w:r w:rsidRPr="00347F7D">
        <w:rPr>
          <w:lang w:val="ru-RU"/>
        </w:rPr>
        <w:t xml:space="preserve">Са позиције </w:t>
      </w:r>
      <w:r w:rsidRPr="00347F7D">
        <w:rPr>
          <w:b/>
          <w:bCs/>
        </w:rPr>
        <w:t>50</w:t>
      </w:r>
      <w:r w:rsidRPr="00347F7D">
        <w:rPr>
          <w:b/>
          <w:bCs/>
          <w:lang w:val="ru-RU"/>
        </w:rPr>
        <w:t xml:space="preserve"> – 426 - Материјал </w:t>
      </w:r>
      <w:r w:rsidRPr="00347F7D">
        <w:rPr>
          <w:lang w:val="ru-RU"/>
        </w:rPr>
        <w:t xml:space="preserve">од планираних </w:t>
      </w:r>
      <w:r w:rsidRPr="00347F7D">
        <w:t>8.</w:t>
      </w:r>
      <w:r w:rsidR="00347F7D" w:rsidRPr="00347F7D">
        <w:t>505.256</w:t>
      </w:r>
      <w:r w:rsidRPr="00347F7D">
        <w:rPr>
          <w:lang w:val="ru-RU"/>
        </w:rPr>
        <w:t xml:space="preserve">,00 </w:t>
      </w:r>
      <w:r w:rsidRPr="00347F7D">
        <w:t>утрошено</w:t>
      </w:r>
      <w:r w:rsidRPr="00347F7D">
        <w:rPr>
          <w:lang w:val="ru-RU"/>
        </w:rPr>
        <w:t xml:space="preserve"> је </w:t>
      </w:r>
      <w:r w:rsidR="00347F7D" w:rsidRPr="00347F7D">
        <w:t>6.946.752,00</w:t>
      </w:r>
      <w:r w:rsidRPr="00347F7D">
        <w:rPr>
          <w:lang w:val="ru-RU"/>
        </w:rPr>
        <w:t xml:space="preserve"> и то:</w:t>
      </w:r>
    </w:p>
    <w:p w:rsidR="00930796" w:rsidRPr="00347F7D" w:rsidRDefault="00930796" w:rsidP="00930796">
      <w:pPr>
        <w:pStyle w:val="NormalWeb"/>
        <w:spacing w:before="0" w:after="0"/>
        <w:jc w:val="both"/>
        <w:rPr>
          <w:lang w:val="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347F7D" w:rsidTr="009845C0">
        <w:tc>
          <w:tcPr>
            <w:tcW w:w="1667" w:type="pct"/>
          </w:tcPr>
          <w:p w:rsidR="00930796" w:rsidRPr="00347F7D" w:rsidRDefault="00930796" w:rsidP="00930796">
            <w:pPr>
              <w:spacing w:after="0" w:line="240" w:lineRule="auto"/>
              <w:jc w:val="both"/>
              <w:rPr>
                <w:rFonts w:ascii="Times New Roman" w:eastAsia="Times New Roman" w:hAnsi="Times New Roman" w:cs="Times New Roman"/>
                <w:sz w:val="24"/>
                <w:szCs w:val="24"/>
              </w:rPr>
            </w:pPr>
            <w:r w:rsidRPr="00347F7D">
              <w:rPr>
                <w:rFonts w:ascii="Times New Roman" w:eastAsia="Times New Roman" w:hAnsi="Times New Roman" w:cs="Times New Roman"/>
                <w:sz w:val="24"/>
                <w:szCs w:val="24"/>
              </w:rPr>
              <w:t>Извор финансирања</w:t>
            </w:r>
          </w:p>
        </w:tc>
        <w:tc>
          <w:tcPr>
            <w:tcW w:w="1667" w:type="pct"/>
          </w:tcPr>
          <w:p w:rsidR="00930796" w:rsidRPr="00347F7D" w:rsidRDefault="00930796" w:rsidP="00930796">
            <w:pPr>
              <w:spacing w:after="0" w:line="240" w:lineRule="auto"/>
              <w:jc w:val="both"/>
              <w:rPr>
                <w:rFonts w:ascii="Times New Roman" w:eastAsia="Times New Roman" w:hAnsi="Times New Roman" w:cs="Times New Roman"/>
                <w:sz w:val="24"/>
                <w:szCs w:val="24"/>
              </w:rPr>
            </w:pPr>
            <w:r w:rsidRPr="00347F7D">
              <w:rPr>
                <w:rFonts w:ascii="Times New Roman" w:eastAsia="Times New Roman" w:hAnsi="Times New Roman" w:cs="Times New Roman"/>
                <w:sz w:val="24"/>
                <w:szCs w:val="24"/>
              </w:rPr>
              <w:t>План</w:t>
            </w:r>
          </w:p>
        </w:tc>
        <w:tc>
          <w:tcPr>
            <w:tcW w:w="1667" w:type="pct"/>
          </w:tcPr>
          <w:p w:rsidR="00930796" w:rsidRPr="00347F7D" w:rsidRDefault="00930796" w:rsidP="00930796">
            <w:pPr>
              <w:spacing w:after="0" w:line="240" w:lineRule="auto"/>
              <w:jc w:val="both"/>
              <w:rPr>
                <w:rFonts w:ascii="Times New Roman" w:eastAsia="Times New Roman" w:hAnsi="Times New Roman" w:cs="Times New Roman"/>
                <w:sz w:val="24"/>
                <w:szCs w:val="24"/>
              </w:rPr>
            </w:pPr>
            <w:r w:rsidRPr="00347F7D">
              <w:rPr>
                <w:rFonts w:ascii="Times New Roman" w:eastAsia="Times New Roman" w:hAnsi="Times New Roman" w:cs="Times New Roman"/>
                <w:sz w:val="24"/>
                <w:szCs w:val="24"/>
              </w:rPr>
              <w:t>Извршење</w:t>
            </w:r>
          </w:p>
        </w:tc>
      </w:tr>
      <w:tr w:rsidR="00930796" w:rsidRPr="00347F7D" w:rsidTr="009845C0">
        <w:tc>
          <w:tcPr>
            <w:tcW w:w="1667" w:type="pct"/>
          </w:tcPr>
          <w:p w:rsidR="00930796" w:rsidRPr="00347F7D" w:rsidRDefault="00930796" w:rsidP="00930796">
            <w:pPr>
              <w:spacing w:after="0" w:line="240" w:lineRule="auto"/>
              <w:jc w:val="both"/>
              <w:rPr>
                <w:rFonts w:ascii="Times New Roman" w:eastAsia="Times New Roman" w:hAnsi="Times New Roman" w:cs="Times New Roman"/>
                <w:sz w:val="24"/>
                <w:szCs w:val="24"/>
              </w:rPr>
            </w:pPr>
            <w:r w:rsidRPr="00347F7D">
              <w:rPr>
                <w:rFonts w:ascii="Times New Roman" w:eastAsia="Times New Roman" w:hAnsi="Times New Roman" w:cs="Times New Roman"/>
                <w:sz w:val="24"/>
                <w:szCs w:val="24"/>
              </w:rPr>
              <w:t>01</w:t>
            </w:r>
          </w:p>
        </w:tc>
        <w:tc>
          <w:tcPr>
            <w:tcW w:w="1667" w:type="pct"/>
          </w:tcPr>
          <w:p w:rsidR="00930796" w:rsidRPr="00347F7D" w:rsidRDefault="00930796" w:rsidP="00347F7D">
            <w:pPr>
              <w:spacing w:after="0" w:line="240" w:lineRule="auto"/>
              <w:jc w:val="right"/>
              <w:rPr>
                <w:rFonts w:ascii="Times New Roman" w:eastAsia="Times New Roman" w:hAnsi="Times New Roman" w:cs="Times New Roman"/>
                <w:sz w:val="24"/>
                <w:szCs w:val="24"/>
              </w:rPr>
            </w:pPr>
            <w:r w:rsidRPr="00347F7D">
              <w:rPr>
                <w:rFonts w:ascii="Times New Roman" w:eastAsia="Times New Roman" w:hAnsi="Times New Roman" w:cs="Times New Roman"/>
                <w:sz w:val="24"/>
                <w:szCs w:val="24"/>
              </w:rPr>
              <w:t>8.</w:t>
            </w:r>
            <w:r w:rsidR="00347F7D" w:rsidRPr="00347F7D">
              <w:rPr>
                <w:rFonts w:ascii="Times New Roman" w:eastAsia="Times New Roman" w:hAnsi="Times New Roman" w:cs="Times New Roman"/>
                <w:sz w:val="24"/>
                <w:szCs w:val="24"/>
              </w:rPr>
              <w:t>23</w:t>
            </w:r>
            <w:r w:rsidRPr="00347F7D">
              <w:rPr>
                <w:rFonts w:ascii="Times New Roman" w:eastAsia="Times New Roman" w:hAnsi="Times New Roman" w:cs="Times New Roman"/>
                <w:sz w:val="24"/>
                <w:szCs w:val="24"/>
              </w:rPr>
              <w:t>9.000,00</w:t>
            </w:r>
          </w:p>
        </w:tc>
        <w:tc>
          <w:tcPr>
            <w:tcW w:w="1667" w:type="pct"/>
          </w:tcPr>
          <w:p w:rsidR="00930796" w:rsidRPr="00347F7D" w:rsidRDefault="00347F7D" w:rsidP="00930796">
            <w:pPr>
              <w:spacing w:after="0" w:line="240" w:lineRule="auto"/>
              <w:jc w:val="right"/>
              <w:rPr>
                <w:rFonts w:ascii="Times New Roman" w:eastAsia="Times New Roman" w:hAnsi="Times New Roman" w:cs="Times New Roman"/>
                <w:sz w:val="24"/>
                <w:szCs w:val="24"/>
              </w:rPr>
            </w:pPr>
            <w:r w:rsidRPr="00347F7D">
              <w:rPr>
                <w:rFonts w:ascii="Times New Roman" w:eastAsia="Times New Roman" w:hAnsi="Times New Roman" w:cs="Times New Roman"/>
                <w:sz w:val="24"/>
                <w:szCs w:val="24"/>
              </w:rPr>
              <w:t>6.755.498,02</w:t>
            </w:r>
          </w:p>
        </w:tc>
      </w:tr>
      <w:tr w:rsidR="00930796" w:rsidRPr="00347F7D" w:rsidTr="009845C0">
        <w:tc>
          <w:tcPr>
            <w:tcW w:w="1667" w:type="pct"/>
          </w:tcPr>
          <w:p w:rsidR="00930796" w:rsidRPr="00347F7D" w:rsidRDefault="00930796" w:rsidP="00930796">
            <w:pPr>
              <w:spacing w:after="0" w:line="240" w:lineRule="auto"/>
              <w:jc w:val="both"/>
              <w:rPr>
                <w:rFonts w:ascii="Times New Roman" w:eastAsia="Times New Roman" w:hAnsi="Times New Roman" w:cs="Times New Roman"/>
                <w:sz w:val="24"/>
                <w:szCs w:val="24"/>
              </w:rPr>
            </w:pPr>
            <w:r w:rsidRPr="00347F7D">
              <w:rPr>
                <w:rFonts w:ascii="Times New Roman" w:eastAsia="Times New Roman" w:hAnsi="Times New Roman" w:cs="Times New Roman"/>
                <w:sz w:val="24"/>
                <w:szCs w:val="24"/>
              </w:rPr>
              <w:t>13</w:t>
            </w:r>
          </w:p>
        </w:tc>
        <w:tc>
          <w:tcPr>
            <w:tcW w:w="1667" w:type="pct"/>
          </w:tcPr>
          <w:p w:rsidR="00930796" w:rsidRPr="00347F7D" w:rsidRDefault="00930796" w:rsidP="00930796">
            <w:pPr>
              <w:spacing w:after="0" w:line="240" w:lineRule="auto"/>
              <w:jc w:val="right"/>
              <w:rPr>
                <w:rFonts w:ascii="Times New Roman" w:eastAsia="Times New Roman" w:hAnsi="Times New Roman" w:cs="Times New Roman"/>
                <w:sz w:val="24"/>
                <w:szCs w:val="24"/>
              </w:rPr>
            </w:pPr>
            <w:r w:rsidRPr="00347F7D">
              <w:rPr>
                <w:rFonts w:ascii="Times New Roman" w:eastAsia="Times New Roman" w:hAnsi="Times New Roman" w:cs="Times New Roman"/>
                <w:sz w:val="24"/>
                <w:szCs w:val="24"/>
              </w:rPr>
              <w:t>266.256,00</w:t>
            </w:r>
          </w:p>
        </w:tc>
        <w:tc>
          <w:tcPr>
            <w:tcW w:w="1667" w:type="pct"/>
          </w:tcPr>
          <w:p w:rsidR="00930796" w:rsidRPr="00347F7D" w:rsidRDefault="00347F7D" w:rsidP="00930796">
            <w:pPr>
              <w:spacing w:after="0" w:line="240" w:lineRule="auto"/>
              <w:jc w:val="right"/>
              <w:rPr>
                <w:rFonts w:ascii="Times New Roman" w:eastAsia="Times New Roman" w:hAnsi="Times New Roman" w:cs="Times New Roman"/>
                <w:sz w:val="24"/>
                <w:szCs w:val="24"/>
              </w:rPr>
            </w:pPr>
            <w:r w:rsidRPr="00347F7D">
              <w:rPr>
                <w:rFonts w:ascii="Times New Roman" w:eastAsia="Times New Roman" w:hAnsi="Times New Roman" w:cs="Times New Roman"/>
                <w:sz w:val="24"/>
                <w:szCs w:val="24"/>
              </w:rPr>
              <w:t>191.254,86</w:t>
            </w:r>
          </w:p>
        </w:tc>
      </w:tr>
      <w:tr w:rsidR="00930796" w:rsidRPr="00347F7D" w:rsidTr="009845C0">
        <w:tc>
          <w:tcPr>
            <w:tcW w:w="1667" w:type="pct"/>
          </w:tcPr>
          <w:p w:rsidR="00930796" w:rsidRPr="00347F7D" w:rsidRDefault="00930796" w:rsidP="00930796">
            <w:pPr>
              <w:spacing w:after="0" w:line="240" w:lineRule="auto"/>
              <w:jc w:val="both"/>
              <w:rPr>
                <w:rFonts w:ascii="Times New Roman" w:eastAsia="Times New Roman" w:hAnsi="Times New Roman" w:cs="Times New Roman"/>
                <w:sz w:val="24"/>
                <w:szCs w:val="24"/>
              </w:rPr>
            </w:pPr>
            <w:r w:rsidRPr="00347F7D">
              <w:rPr>
                <w:rFonts w:ascii="Times New Roman" w:eastAsia="Times New Roman" w:hAnsi="Times New Roman" w:cs="Times New Roman"/>
                <w:sz w:val="24"/>
                <w:szCs w:val="24"/>
              </w:rPr>
              <w:t>Укупно</w:t>
            </w:r>
          </w:p>
        </w:tc>
        <w:tc>
          <w:tcPr>
            <w:tcW w:w="1667" w:type="pct"/>
          </w:tcPr>
          <w:p w:rsidR="00930796" w:rsidRPr="00347F7D" w:rsidRDefault="00930796" w:rsidP="00347F7D">
            <w:pPr>
              <w:spacing w:after="0" w:line="240" w:lineRule="auto"/>
              <w:jc w:val="right"/>
              <w:rPr>
                <w:rFonts w:ascii="Times New Roman" w:eastAsia="Times New Roman" w:hAnsi="Times New Roman" w:cs="Times New Roman"/>
                <w:sz w:val="24"/>
                <w:szCs w:val="24"/>
              </w:rPr>
            </w:pPr>
            <w:r w:rsidRPr="00347F7D">
              <w:rPr>
                <w:rFonts w:ascii="Times New Roman" w:eastAsia="Times New Roman" w:hAnsi="Times New Roman" w:cs="Times New Roman"/>
                <w:sz w:val="24"/>
                <w:szCs w:val="24"/>
              </w:rPr>
              <w:t>8.</w:t>
            </w:r>
            <w:r w:rsidR="00347F7D" w:rsidRPr="00347F7D">
              <w:rPr>
                <w:rFonts w:ascii="Times New Roman" w:eastAsia="Times New Roman" w:hAnsi="Times New Roman" w:cs="Times New Roman"/>
                <w:sz w:val="24"/>
                <w:szCs w:val="24"/>
              </w:rPr>
              <w:t>50</w:t>
            </w:r>
            <w:r w:rsidRPr="00347F7D">
              <w:rPr>
                <w:rFonts w:ascii="Times New Roman" w:eastAsia="Times New Roman" w:hAnsi="Times New Roman" w:cs="Times New Roman"/>
                <w:sz w:val="24"/>
                <w:szCs w:val="24"/>
              </w:rPr>
              <w:t>5.256</w:t>
            </w:r>
            <w:r w:rsidRPr="00347F7D">
              <w:rPr>
                <w:rFonts w:ascii="Times New Roman" w:eastAsia="Times New Roman" w:hAnsi="Times New Roman" w:cs="Times New Roman"/>
                <w:sz w:val="24"/>
                <w:szCs w:val="24"/>
                <w:lang w:val="ru-RU"/>
              </w:rPr>
              <w:t>,00</w:t>
            </w:r>
          </w:p>
        </w:tc>
        <w:tc>
          <w:tcPr>
            <w:tcW w:w="1667" w:type="pct"/>
          </w:tcPr>
          <w:p w:rsidR="00930796" w:rsidRPr="00347F7D" w:rsidRDefault="00347F7D" w:rsidP="00930796">
            <w:pPr>
              <w:spacing w:after="0" w:line="240" w:lineRule="auto"/>
              <w:jc w:val="right"/>
              <w:rPr>
                <w:rFonts w:ascii="Times New Roman" w:eastAsia="Times New Roman" w:hAnsi="Times New Roman" w:cs="Times New Roman"/>
                <w:sz w:val="24"/>
                <w:szCs w:val="24"/>
              </w:rPr>
            </w:pPr>
            <w:r w:rsidRPr="00347F7D">
              <w:rPr>
                <w:rFonts w:ascii="Times New Roman" w:eastAsia="Times New Roman" w:hAnsi="Times New Roman" w:cs="Times New Roman"/>
                <w:sz w:val="24"/>
                <w:szCs w:val="24"/>
              </w:rPr>
              <w:t>6.946.752,00</w:t>
            </w:r>
          </w:p>
        </w:tc>
      </w:tr>
    </w:tbl>
    <w:p w:rsidR="00930796" w:rsidRPr="00347F7D" w:rsidRDefault="00930796" w:rsidP="00930796">
      <w:pPr>
        <w:pStyle w:val="NormalWeb"/>
        <w:spacing w:before="0" w:after="0"/>
        <w:jc w:val="both"/>
        <w:rPr>
          <w:lang w:val="ru-RU"/>
        </w:rPr>
      </w:pPr>
      <w:r w:rsidRPr="00347F7D">
        <w:t xml:space="preserve">            </w:t>
      </w:r>
      <w:r w:rsidRPr="00347F7D">
        <w:rPr>
          <w:lang w:val="ru-RU"/>
        </w:rPr>
        <w:t>Са ове позиције је исплаћено за:</w:t>
      </w:r>
    </w:p>
    <w:p w:rsidR="00930796" w:rsidRPr="00347F7D" w:rsidRDefault="00930796" w:rsidP="00930796">
      <w:pPr>
        <w:pStyle w:val="NormalWeb"/>
        <w:numPr>
          <w:ilvl w:val="0"/>
          <w:numId w:val="14"/>
        </w:numPr>
        <w:spacing w:before="0" w:after="0"/>
        <w:jc w:val="both"/>
      </w:pPr>
      <w:r w:rsidRPr="00347F7D">
        <w:t xml:space="preserve">канцеларијски материјал                                          </w:t>
      </w:r>
      <w:r w:rsidR="00347F7D" w:rsidRPr="00347F7D">
        <w:t xml:space="preserve">                               3.090.346,62</w:t>
      </w:r>
    </w:p>
    <w:p w:rsidR="00930796" w:rsidRPr="00347F7D" w:rsidRDefault="00930796" w:rsidP="00930796">
      <w:pPr>
        <w:pStyle w:val="NormalWeb"/>
        <w:numPr>
          <w:ilvl w:val="0"/>
          <w:numId w:val="14"/>
        </w:numPr>
        <w:spacing w:before="0" w:after="0"/>
        <w:jc w:val="both"/>
      </w:pPr>
      <w:r w:rsidRPr="00347F7D">
        <w:t xml:space="preserve">обућа, одећа и униформе                                               </w:t>
      </w:r>
      <w:r w:rsidR="00347F7D" w:rsidRPr="00347F7D">
        <w:t xml:space="preserve">                               </w:t>
      </w:r>
      <w:r w:rsidRPr="00347F7D">
        <w:t>16.772,00</w:t>
      </w:r>
    </w:p>
    <w:p w:rsidR="00930796" w:rsidRPr="00347F7D" w:rsidRDefault="00930796" w:rsidP="00930796">
      <w:pPr>
        <w:pStyle w:val="NormalWeb"/>
        <w:numPr>
          <w:ilvl w:val="0"/>
          <w:numId w:val="14"/>
        </w:numPr>
        <w:spacing w:before="0" w:after="0"/>
        <w:jc w:val="both"/>
      </w:pPr>
      <w:r w:rsidRPr="00347F7D">
        <w:t xml:space="preserve">стручна литература за потребе запослених               </w:t>
      </w:r>
      <w:r w:rsidR="00347F7D" w:rsidRPr="00347F7D">
        <w:t xml:space="preserve">                            1.048.132,16</w:t>
      </w:r>
    </w:p>
    <w:p w:rsidR="00930796" w:rsidRPr="00347F7D" w:rsidRDefault="00930796" w:rsidP="00930796">
      <w:pPr>
        <w:pStyle w:val="NormalWeb"/>
        <w:numPr>
          <w:ilvl w:val="0"/>
          <w:numId w:val="14"/>
        </w:numPr>
        <w:spacing w:before="0" w:after="0"/>
        <w:jc w:val="both"/>
      </w:pPr>
      <w:r w:rsidRPr="00347F7D">
        <w:t xml:space="preserve">бензин                                                                            </w:t>
      </w:r>
      <w:r w:rsidR="00347F7D" w:rsidRPr="00347F7D">
        <w:t xml:space="preserve">                           1.422.770,30</w:t>
      </w:r>
    </w:p>
    <w:p w:rsidR="00930796" w:rsidRPr="00347F7D" w:rsidRDefault="00930796" w:rsidP="00930796">
      <w:pPr>
        <w:pStyle w:val="NormalWeb"/>
        <w:numPr>
          <w:ilvl w:val="0"/>
          <w:numId w:val="14"/>
        </w:numPr>
        <w:spacing w:before="0" w:after="0"/>
        <w:jc w:val="both"/>
        <w:rPr>
          <w:lang w:val="ru-RU"/>
        </w:rPr>
      </w:pPr>
      <w:r w:rsidRPr="00347F7D">
        <w:rPr>
          <w:lang w:val="ru-RU"/>
        </w:rPr>
        <w:t xml:space="preserve">остали материјали за превозна средства </w:t>
      </w:r>
      <w:r w:rsidRPr="00347F7D">
        <w:t xml:space="preserve">                   </w:t>
      </w:r>
      <w:r w:rsidR="00347F7D" w:rsidRPr="00347F7D">
        <w:t xml:space="preserve">                              474.950</w:t>
      </w:r>
      <w:r w:rsidRPr="00347F7D">
        <w:t>,00</w:t>
      </w:r>
    </w:p>
    <w:p w:rsidR="00930796" w:rsidRPr="00347F7D" w:rsidRDefault="00930796" w:rsidP="00930796">
      <w:pPr>
        <w:pStyle w:val="NormalWeb"/>
        <w:numPr>
          <w:ilvl w:val="0"/>
          <w:numId w:val="14"/>
        </w:numPr>
        <w:spacing w:before="0" w:after="0"/>
        <w:jc w:val="both"/>
      </w:pPr>
      <w:r w:rsidRPr="00347F7D">
        <w:t xml:space="preserve">остали материјал за одржавање хигијене                       </w:t>
      </w:r>
      <w:r w:rsidR="00347F7D" w:rsidRPr="00347F7D">
        <w:t xml:space="preserve">                              </w:t>
      </w:r>
      <w:r w:rsidRPr="00347F7D">
        <w:t>6.770,00</w:t>
      </w:r>
    </w:p>
    <w:p w:rsidR="00930796" w:rsidRPr="00347F7D" w:rsidRDefault="00930796" w:rsidP="00930796">
      <w:pPr>
        <w:pStyle w:val="NormalWeb"/>
        <w:numPr>
          <w:ilvl w:val="0"/>
          <w:numId w:val="14"/>
        </w:numPr>
        <w:spacing w:before="0" w:after="0"/>
        <w:jc w:val="both"/>
      </w:pPr>
      <w:r w:rsidRPr="00347F7D">
        <w:t xml:space="preserve">потрошни материјал                                                     </w:t>
      </w:r>
      <w:r w:rsidR="00347F7D" w:rsidRPr="00347F7D">
        <w:t xml:space="preserve">                              566.019,58</w:t>
      </w:r>
    </w:p>
    <w:p w:rsidR="00930796" w:rsidRPr="00347F7D" w:rsidRDefault="00930796" w:rsidP="00930796">
      <w:pPr>
        <w:pStyle w:val="NormalWeb"/>
        <w:numPr>
          <w:ilvl w:val="0"/>
          <w:numId w:val="14"/>
        </w:numPr>
        <w:spacing w:before="0" w:after="0"/>
        <w:jc w:val="both"/>
        <w:rPr>
          <w:lang w:val="ru-RU"/>
        </w:rPr>
      </w:pPr>
      <w:r w:rsidRPr="00347F7D">
        <w:rPr>
          <w:lang w:val="ru-RU"/>
        </w:rPr>
        <w:t>остали матријали за посебне намене, алат и инвентар</w:t>
      </w:r>
      <w:r w:rsidR="00347F7D" w:rsidRPr="00347F7D">
        <w:t xml:space="preserve">                           320.992,22</w:t>
      </w:r>
    </w:p>
    <w:p w:rsidR="00930796" w:rsidRPr="00930796" w:rsidRDefault="00930796" w:rsidP="00930796">
      <w:pPr>
        <w:pStyle w:val="NormalWeb"/>
        <w:spacing w:before="0" w:after="0"/>
        <w:jc w:val="both"/>
        <w:rPr>
          <w:color w:val="C00000"/>
        </w:rPr>
      </w:pPr>
    </w:p>
    <w:p w:rsidR="00930796" w:rsidRPr="00347F7D" w:rsidRDefault="00930796" w:rsidP="00930796">
      <w:pPr>
        <w:pStyle w:val="NormalWeb"/>
        <w:spacing w:before="0" w:after="0"/>
        <w:ind w:firstLine="720"/>
        <w:jc w:val="both"/>
      </w:pPr>
      <w:r w:rsidRPr="00347F7D">
        <w:rPr>
          <w:lang w:val="ru-RU"/>
        </w:rPr>
        <w:t>С</w:t>
      </w:r>
      <w:r w:rsidRPr="00347F7D">
        <w:t>редства са</w:t>
      </w:r>
      <w:r w:rsidRPr="00347F7D">
        <w:rPr>
          <w:lang w:val="ru-RU"/>
        </w:rPr>
        <w:t xml:space="preserve"> позиције </w:t>
      </w:r>
      <w:r w:rsidRPr="00347F7D">
        <w:rPr>
          <w:b/>
          <w:bCs/>
        </w:rPr>
        <w:t>51</w:t>
      </w:r>
      <w:r w:rsidRPr="00347F7D">
        <w:rPr>
          <w:b/>
          <w:bCs/>
          <w:lang w:val="ru-RU"/>
        </w:rPr>
        <w:t xml:space="preserve"> – Пратећи трошкови задуживања </w:t>
      </w:r>
      <w:r w:rsidRPr="00347F7D">
        <w:rPr>
          <w:lang w:val="ru-RU"/>
        </w:rPr>
        <w:t>од планираних 50.000,00 са извора финансирања 01 нису коришћена</w:t>
      </w:r>
      <w:r w:rsidRPr="00347F7D">
        <w:t>.</w:t>
      </w:r>
    </w:p>
    <w:p w:rsidR="00930796" w:rsidRPr="00347F7D" w:rsidRDefault="00930796" w:rsidP="00930796">
      <w:pPr>
        <w:pStyle w:val="NormalWeb"/>
        <w:spacing w:before="0" w:after="0"/>
        <w:ind w:firstLine="720"/>
        <w:jc w:val="both"/>
      </w:pPr>
    </w:p>
    <w:p w:rsidR="00930796" w:rsidRPr="00347F7D" w:rsidRDefault="00930796" w:rsidP="00347F7D">
      <w:pPr>
        <w:pStyle w:val="NormalWeb"/>
        <w:spacing w:before="0" w:after="0"/>
        <w:ind w:firstLine="696"/>
        <w:jc w:val="both"/>
      </w:pPr>
      <w:r w:rsidRPr="00347F7D">
        <w:rPr>
          <w:lang w:val="ru-RU"/>
        </w:rPr>
        <w:t xml:space="preserve">Са позиције </w:t>
      </w:r>
      <w:r w:rsidRPr="00347F7D">
        <w:rPr>
          <w:b/>
          <w:bCs/>
        </w:rPr>
        <w:t>52</w:t>
      </w:r>
      <w:r w:rsidRPr="00347F7D">
        <w:rPr>
          <w:b/>
          <w:bCs/>
          <w:lang w:val="ru-RU"/>
        </w:rPr>
        <w:t xml:space="preserve"> – Остале дотације и трансфери </w:t>
      </w:r>
      <w:r w:rsidRPr="00347F7D">
        <w:rPr>
          <w:lang w:val="ru-RU"/>
        </w:rPr>
        <w:t xml:space="preserve">од планираних </w:t>
      </w:r>
      <w:r w:rsidRPr="00347F7D">
        <w:t>1</w:t>
      </w:r>
      <w:r w:rsidR="00347F7D" w:rsidRPr="00347F7D">
        <w:t>4</w:t>
      </w:r>
      <w:r w:rsidRPr="00347F7D">
        <w:t>.550.000</w:t>
      </w:r>
      <w:r w:rsidRPr="00347F7D">
        <w:rPr>
          <w:lang w:val="ru-RU"/>
        </w:rPr>
        <w:t xml:space="preserve">,00 пренето је </w:t>
      </w:r>
      <w:r w:rsidR="00347F7D" w:rsidRPr="00347F7D">
        <w:t>13.934.808,88</w:t>
      </w:r>
      <w:r w:rsidRPr="00347F7D">
        <w:rPr>
          <w:lang w:val="ru-RU"/>
        </w:rPr>
        <w:t xml:space="preserve"> и то са извора финансирања 01. Средства са ове позиције коришћена су за финансирање зарада особа са инвалидитетом у износу од </w:t>
      </w:r>
      <w:r w:rsidRPr="00347F7D">
        <w:t>1.</w:t>
      </w:r>
      <w:r w:rsidR="00347F7D" w:rsidRPr="00347F7D">
        <w:t>771.158</w:t>
      </w:r>
      <w:r w:rsidRPr="00347F7D">
        <w:t>,33</w:t>
      </w:r>
      <w:r w:rsidRPr="00347F7D">
        <w:rPr>
          <w:lang w:val="ru-RU"/>
        </w:rPr>
        <w:t xml:space="preserve"> динара, као и за умањење зарада у износу од </w:t>
      </w:r>
      <w:r w:rsidR="00347F7D" w:rsidRPr="00347F7D">
        <w:t>12.163.650,55 динара.</w:t>
      </w:r>
    </w:p>
    <w:p w:rsidR="00930796" w:rsidRPr="00AA4305" w:rsidRDefault="00930796" w:rsidP="00930796">
      <w:pPr>
        <w:pStyle w:val="NormalWeb"/>
        <w:spacing w:before="0" w:after="0"/>
        <w:ind w:firstLine="696"/>
        <w:jc w:val="both"/>
      </w:pPr>
      <w:r w:rsidRPr="00AA4305">
        <w:rPr>
          <w:lang w:val="ru-RU"/>
        </w:rPr>
        <w:t xml:space="preserve">Са позиције </w:t>
      </w:r>
      <w:r w:rsidRPr="00AA4305">
        <w:rPr>
          <w:b/>
          <w:bCs/>
        </w:rPr>
        <w:t>53</w:t>
      </w:r>
      <w:r w:rsidRPr="00AA4305">
        <w:rPr>
          <w:b/>
          <w:bCs/>
          <w:lang w:val="ru-RU"/>
        </w:rPr>
        <w:t xml:space="preserve"> – 4</w:t>
      </w:r>
      <w:r w:rsidRPr="00AA4305">
        <w:rPr>
          <w:b/>
          <w:bCs/>
        </w:rPr>
        <w:t>81</w:t>
      </w:r>
      <w:r w:rsidRPr="00AA4305">
        <w:rPr>
          <w:b/>
          <w:bCs/>
          <w:lang w:val="ru-RU"/>
        </w:rPr>
        <w:t xml:space="preserve"> – </w:t>
      </w:r>
      <w:r w:rsidRPr="00AA4305">
        <w:rPr>
          <w:b/>
          <w:bCs/>
        </w:rPr>
        <w:t>Дотације невладиним организацијама</w:t>
      </w:r>
      <w:r w:rsidRPr="00AA4305">
        <w:rPr>
          <w:b/>
          <w:bCs/>
          <w:lang w:val="ru-RU"/>
        </w:rPr>
        <w:t xml:space="preserve"> </w:t>
      </w:r>
      <w:r w:rsidRPr="00AA4305">
        <w:rPr>
          <w:lang w:val="ru-RU"/>
        </w:rPr>
        <w:t xml:space="preserve">од планираних </w:t>
      </w:r>
      <w:r w:rsidR="00AA4305" w:rsidRPr="00AA4305">
        <w:t>11.9</w:t>
      </w:r>
      <w:r w:rsidRPr="00AA4305">
        <w:t>94.000</w:t>
      </w:r>
      <w:r w:rsidRPr="00AA4305">
        <w:rPr>
          <w:lang w:val="ru-RU"/>
        </w:rPr>
        <w:t xml:space="preserve">,00 </w:t>
      </w:r>
      <w:r w:rsidRPr="00AA4305">
        <w:t>утрошено</w:t>
      </w:r>
      <w:r w:rsidRPr="00AA4305">
        <w:rPr>
          <w:lang w:val="ru-RU"/>
        </w:rPr>
        <w:t xml:space="preserve"> је </w:t>
      </w:r>
      <w:r w:rsidR="00AA4305" w:rsidRPr="00AA4305">
        <w:t>11.069.728,34</w:t>
      </w:r>
      <w:r w:rsidRPr="00AA4305">
        <w:t>, са извора финансирања 01</w:t>
      </w:r>
    </w:p>
    <w:p w:rsidR="00930796" w:rsidRPr="00AA4305" w:rsidRDefault="00930796" w:rsidP="00930796">
      <w:pPr>
        <w:pStyle w:val="NormalWeb"/>
        <w:spacing w:before="0" w:after="0"/>
        <w:ind w:firstLine="696"/>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AA4305" w:rsidTr="00AA4305">
        <w:tc>
          <w:tcPr>
            <w:tcW w:w="1667" w:type="pct"/>
          </w:tcPr>
          <w:p w:rsidR="00930796" w:rsidRPr="00AA4305" w:rsidRDefault="00930796" w:rsidP="00930796">
            <w:pPr>
              <w:spacing w:after="0" w:line="240" w:lineRule="auto"/>
              <w:jc w:val="both"/>
              <w:rPr>
                <w:rFonts w:ascii="Times New Roman" w:eastAsia="Times New Roman" w:hAnsi="Times New Roman" w:cs="Times New Roman"/>
                <w:sz w:val="24"/>
                <w:szCs w:val="24"/>
              </w:rPr>
            </w:pPr>
            <w:r w:rsidRPr="00AA4305">
              <w:rPr>
                <w:rFonts w:ascii="Times New Roman" w:eastAsia="Times New Roman" w:hAnsi="Times New Roman" w:cs="Times New Roman"/>
                <w:sz w:val="24"/>
                <w:szCs w:val="24"/>
              </w:rPr>
              <w:t>Извор финансирања</w:t>
            </w:r>
          </w:p>
        </w:tc>
        <w:tc>
          <w:tcPr>
            <w:tcW w:w="1667" w:type="pct"/>
          </w:tcPr>
          <w:p w:rsidR="00930796" w:rsidRPr="00AA4305" w:rsidRDefault="00930796" w:rsidP="00930796">
            <w:pPr>
              <w:spacing w:after="0" w:line="240" w:lineRule="auto"/>
              <w:jc w:val="both"/>
              <w:rPr>
                <w:rFonts w:ascii="Times New Roman" w:eastAsia="Times New Roman" w:hAnsi="Times New Roman" w:cs="Times New Roman"/>
                <w:sz w:val="24"/>
                <w:szCs w:val="24"/>
              </w:rPr>
            </w:pPr>
            <w:r w:rsidRPr="00AA4305">
              <w:rPr>
                <w:rFonts w:ascii="Times New Roman" w:eastAsia="Times New Roman" w:hAnsi="Times New Roman" w:cs="Times New Roman"/>
                <w:sz w:val="24"/>
                <w:szCs w:val="24"/>
              </w:rPr>
              <w:t>План</w:t>
            </w:r>
          </w:p>
        </w:tc>
        <w:tc>
          <w:tcPr>
            <w:tcW w:w="1666" w:type="pct"/>
          </w:tcPr>
          <w:p w:rsidR="00930796" w:rsidRPr="00AA4305" w:rsidRDefault="00930796" w:rsidP="00930796">
            <w:pPr>
              <w:spacing w:after="0" w:line="240" w:lineRule="auto"/>
              <w:jc w:val="both"/>
              <w:rPr>
                <w:rFonts w:ascii="Times New Roman" w:eastAsia="Times New Roman" w:hAnsi="Times New Roman" w:cs="Times New Roman"/>
                <w:sz w:val="24"/>
                <w:szCs w:val="24"/>
              </w:rPr>
            </w:pPr>
            <w:r w:rsidRPr="00AA4305">
              <w:rPr>
                <w:rFonts w:ascii="Times New Roman" w:eastAsia="Times New Roman" w:hAnsi="Times New Roman" w:cs="Times New Roman"/>
                <w:sz w:val="24"/>
                <w:szCs w:val="24"/>
              </w:rPr>
              <w:t>Извршење</w:t>
            </w:r>
          </w:p>
        </w:tc>
      </w:tr>
      <w:tr w:rsidR="00930796" w:rsidRPr="00AA4305" w:rsidTr="00AA4305">
        <w:tc>
          <w:tcPr>
            <w:tcW w:w="1667" w:type="pct"/>
          </w:tcPr>
          <w:p w:rsidR="00930796" w:rsidRPr="00AA4305" w:rsidRDefault="00930796" w:rsidP="00930796">
            <w:pPr>
              <w:spacing w:after="0" w:line="240" w:lineRule="auto"/>
              <w:jc w:val="both"/>
              <w:rPr>
                <w:rFonts w:ascii="Times New Roman" w:eastAsia="Times New Roman" w:hAnsi="Times New Roman" w:cs="Times New Roman"/>
                <w:sz w:val="24"/>
                <w:szCs w:val="24"/>
              </w:rPr>
            </w:pPr>
            <w:r w:rsidRPr="00AA4305">
              <w:rPr>
                <w:rFonts w:ascii="Times New Roman" w:eastAsia="Times New Roman" w:hAnsi="Times New Roman" w:cs="Times New Roman"/>
                <w:sz w:val="24"/>
                <w:szCs w:val="24"/>
              </w:rPr>
              <w:t>01</w:t>
            </w:r>
          </w:p>
        </w:tc>
        <w:tc>
          <w:tcPr>
            <w:tcW w:w="1667" w:type="pct"/>
          </w:tcPr>
          <w:p w:rsidR="00930796" w:rsidRPr="00AA4305" w:rsidRDefault="00930796" w:rsidP="00AA4305">
            <w:pPr>
              <w:spacing w:after="0" w:line="240" w:lineRule="auto"/>
              <w:jc w:val="right"/>
              <w:rPr>
                <w:rFonts w:ascii="Times New Roman" w:eastAsia="Times New Roman" w:hAnsi="Times New Roman" w:cs="Times New Roman"/>
                <w:sz w:val="24"/>
                <w:szCs w:val="24"/>
              </w:rPr>
            </w:pPr>
            <w:r w:rsidRPr="00AA4305">
              <w:rPr>
                <w:rFonts w:ascii="Times New Roman" w:eastAsia="Times New Roman" w:hAnsi="Times New Roman" w:cs="Times New Roman"/>
                <w:sz w:val="24"/>
                <w:szCs w:val="24"/>
              </w:rPr>
              <w:t>11.</w:t>
            </w:r>
            <w:r w:rsidR="00AA4305" w:rsidRPr="00AA4305">
              <w:rPr>
                <w:rFonts w:ascii="Times New Roman" w:eastAsia="Times New Roman" w:hAnsi="Times New Roman" w:cs="Times New Roman"/>
                <w:sz w:val="24"/>
                <w:szCs w:val="24"/>
              </w:rPr>
              <w:t>9</w:t>
            </w:r>
            <w:r w:rsidRPr="00AA4305">
              <w:rPr>
                <w:rFonts w:ascii="Times New Roman" w:eastAsia="Times New Roman" w:hAnsi="Times New Roman" w:cs="Times New Roman"/>
                <w:sz w:val="24"/>
                <w:szCs w:val="24"/>
              </w:rPr>
              <w:t>94.000</w:t>
            </w:r>
            <w:r w:rsidRPr="00AA4305">
              <w:rPr>
                <w:rFonts w:ascii="Times New Roman" w:eastAsia="Times New Roman" w:hAnsi="Times New Roman" w:cs="Times New Roman"/>
                <w:sz w:val="24"/>
                <w:szCs w:val="24"/>
                <w:lang w:val="ru-RU"/>
              </w:rPr>
              <w:t>,00</w:t>
            </w:r>
          </w:p>
        </w:tc>
        <w:tc>
          <w:tcPr>
            <w:tcW w:w="1666" w:type="pct"/>
          </w:tcPr>
          <w:p w:rsidR="00930796" w:rsidRPr="00AA4305" w:rsidRDefault="00AA4305" w:rsidP="00930796">
            <w:pPr>
              <w:spacing w:after="0" w:line="240" w:lineRule="auto"/>
              <w:jc w:val="right"/>
              <w:rPr>
                <w:rFonts w:ascii="Times New Roman" w:eastAsia="Times New Roman" w:hAnsi="Times New Roman" w:cs="Times New Roman"/>
                <w:sz w:val="24"/>
                <w:szCs w:val="24"/>
              </w:rPr>
            </w:pPr>
            <w:r w:rsidRPr="00AA4305">
              <w:rPr>
                <w:rFonts w:ascii="Times New Roman" w:eastAsia="Times New Roman" w:hAnsi="Times New Roman" w:cs="Times New Roman"/>
                <w:sz w:val="24"/>
                <w:szCs w:val="24"/>
              </w:rPr>
              <w:t>11.069.728,34</w:t>
            </w:r>
          </w:p>
        </w:tc>
      </w:tr>
      <w:tr w:rsidR="00930796" w:rsidRPr="00AA4305" w:rsidTr="00AA4305">
        <w:tc>
          <w:tcPr>
            <w:tcW w:w="1667" w:type="pct"/>
          </w:tcPr>
          <w:p w:rsidR="00930796" w:rsidRPr="00AA4305" w:rsidRDefault="00930796" w:rsidP="00930796">
            <w:pPr>
              <w:spacing w:after="0" w:line="240" w:lineRule="auto"/>
              <w:jc w:val="both"/>
              <w:rPr>
                <w:rFonts w:ascii="Times New Roman" w:eastAsia="Times New Roman" w:hAnsi="Times New Roman" w:cs="Times New Roman"/>
                <w:sz w:val="24"/>
                <w:szCs w:val="24"/>
              </w:rPr>
            </w:pPr>
            <w:r w:rsidRPr="00AA4305">
              <w:rPr>
                <w:rFonts w:ascii="Times New Roman" w:eastAsia="Times New Roman" w:hAnsi="Times New Roman" w:cs="Times New Roman"/>
                <w:sz w:val="24"/>
                <w:szCs w:val="24"/>
              </w:rPr>
              <w:t>13</w:t>
            </w:r>
          </w:p>
        </w:tc>
        <w:tc>
          <w:tcPr>
            <w:tcW w:w="1667" w:type="pct"/>
          </w:tcPr>
          <w:p w:rsidR="00930796" w:rsidRPr="00AA4305" w:rsidRDefault="00930796" w:rsidP="00930796">
            <w:pPr>
              <w:spacing w:after="0" w:line="240" w:lineRule="auto"/>
              <w:jc w:val="right"/>
              <w:rPr>
                <w:rFonts w:ascii="Times New Roman" w:eastAsia="Times New Roman" w:hAnsi="Times New Roman" w:cs="Times New Roman"/>
                <w:sz w:val="24"/>
                <w:szCs w:val="24"/>
              </w:rPr>
            </w:pPr>
            <w:r w:rsidRPr="00AA4305">
              <w:rPr>
                <w:rFonts w:ascii="Times New Roman" w:eastAsia="Times New Roman" w:hAnsi="Times New Roman" w:cs="Times New Roman"/>
                <w:sz w:val="24"/>
                <w:szCs w:val="24"/>
              </w:rPr>
              <w:t>0,00</w:t>
            </w:r>
          </w:p>
        </w:tc>
        <w:tc>
          <w:tcPr>
            <w:tcW w:w="1666" w:type="pct"/>
          </w:tcPr>
          <w:p w:rsidR="00930796" w:rsidRPr="00AA4305" w:rsidRDefault="00930796" w:rsidP="00930796">
            <w:pPr>
              <w:spacing w:after="0" w:line="240" w:lineRule="auto"/>
              <w:jc w:val="right"/>
              <w:rPr>
                <w:rFonts w:ascii="Times New Roman" w:eastAsia="Times New Roman" w:hAnsi="Times New Roman" w:cs="Times New Roman"/>
                <w:sz w:val="24"/>
                <w:szCs w:val="24"/>
              </w:rPr>
            </w:pPr>
            <w:r w:rsidRPr="00AA4305">
              <w:rPr>
                <w:rFonts w:ascii="Times New Roman" w:eastAsia="Times New Roman" w:hAnsi="Times New Roman" w:cs="Times New Roman"/>
                <w:sz w:val="24"/>
                <w:szCs w:val="24"/>
              </w:rPr>
              <w:t>0,00</w:t>
            </w:r>
          </w:p>
        </w:tc>
      </w:tr>
      <w:tr w:rsidR="00AA4305" w:rsidRPr="00AA4305" w:rsidTr="00AA4305">
        <w:tc>
          <w:tcPr>
            <w:tcW w:w="1667" w:type="pct"/>
          </w:tcPr>
          <w:p w:rsidR="00AA4305" w:rsidRPr="00AA4305" w:rsidRDefault="00AA4305" w:rsidP="00930796">
            <w:pPr>
              <w:spacing w:after="0" w:line="240" w:lineRule="auto"/>
              <w:jc w:val="both"/>
              <w:rPr>
                <w:rFonts w:ascii="Times New Roman" w:eastAsia="Times New Roman" w:hAnsi="Times New Roman" w:cs="Times New Roman"/>
                <w:sz w:val="24"/>
                <w:szCs w:val="24"/>
              </w:rPr>
            </w:pPr>
            <w:r w:rsidRPr="00AA4305">
              <w:rPr>
                <w:rFonts w:ascii="Times New Roman" w:eastAsia="Times New Roman" w:hAnsi="Times New Roman" w:cs="Times New Roman"/>
                <w:sz w:val="24"/>
                <w:szCs w:val="24"/>
              </w:rPr>
              <w:t>Укупно</w:t>
            </w:r>
          </w:p>
        </w:tc>
        <w:tc>
          <w:tcPr>
            <w:tcW w:w="1667" w:type="pct"/>
          </w:tcPr>
          <w:p w:rsidR="00AA4305" w:rsidRPr="00AA4305" w:rsidRDefault="00AA4305" w:rsidP="00AA4305">
            <w:pPr>
              <w:spacing w:after="0" w:line="240" w:lineRule="auto"/>
              <w:jc w:val="right"/>
              <w:rPr>
                <w:rFonts w:ascii="Times New Roman" w:eastAsia="Times New Roman" w:hAnsi="Times New Roman" w:cs="Times New Roman"/>
                <w:sz w:val="24"/>
                <w:szCs w:val="24"/>
              </w:rPr>
            </w:pPr>
            <w:r w:rsidRPr="00AA4305">
              <w:rPr>
                <w:rFonts w:ascii="Times New Roman" w:eastAsia="Times New Roman" w:hAnsi="Times New Roman" w:cs="Times New Roman"/>
                <w:sz w:val="24"/>
                <w:szCs w:val="24"/>
              </w:rPr>
              <w:t>11.994.000</w:t>
            </w:r>
            <w:r w:rsidRPr="00AA4305">
              <w:rPr>
                <w:rFonts w:ascii="Times New Roman" w:eastAsia="Times New Roman" w:hAnsi="Times New Roman" w:cs="Times New Roman"/>
                <w:sz w:val="24"/>
                <w:szCs w:val="24"/>
                <w:lang w:val="ru-RU"/>
              </w:rPr>
              <w:t>,00</w:t>
            </w:r>
          </w:p>
        </w:tc>
        <w:tc>
          <w:tcPr>
            <w:tcW w:w="1666" w:type="pct"/>
          </w:tcPr>
          <w:p w:rsidR="00AA4305" w:rsidRPr="00AA4305" w:rsidRDefault="00AA4305" w:rsidP="00B27CE3">
            <w:pPr>
              <w:spacing w:after="0" w:line="240" w:lineRule="auto"/>
              <w:jc w:val="right"/>
              <w:rPr>
                <w:rFonts w:ascii="Times New Roman" w:eastAsia="Times New Roman" w:hAnsi="Times New Roman" w:cs="Times New Roman"/>
                <w:sz w:val="24"/>
                <w:szCs w:val="24"/>
              </w:rPr>
            </w:pPr>
            <w:r w:rsidRPr="00AA4305">
              <w:rPr>
                <w:rFonts w:ascii="Times New Roman" w:eastAsia="Times New Roman" w:hAnsi="Times New Roman" w:cs="Times New Roman"/>
                <w:sz w:val="24"/>
                <w:szCs w:val="24"/>
              </w:rPr>
              <w:t>11.069.728,34</w:t>
            </w:r>
          </w:p>
        </w:tc>
      </w:tr>
    </w:tbl>
    <w:p w:rsidR="00930796" w:rsidRPr="00AA4305" w:rsidRDefault="00930796" w:rsidP="00930796">
      <w:pPr>
        <w:pStyle w:val="NormalWeb"/>
        <w:spacing w:before="0" w:after="0"/>
        <w:ind w:firstLine="696"/>
        <w:jc w:val="both"/>
      </w:pPr>
      <w:r w:rsidRPr="00AA4305">
        <w:lastRenderedPageBreak/>
        <w:t>Ова средства су утрошена за:</w:t>
      </w:r>
    </w:p>
    <w:p w:rsidR="00930796" w:rsidRPr="00AA4305" w:rsidRDefault="00930796" w:rsidP="00930796">
      <w:pPr>
        <w:pStyle w:val="NormalWeb"/>
        <w:numPr>
          <w:ilvl w:val="0"/>
          <w:numId w:val="27"/>
        </w:numPr>
        <w:spacing w:before="0" w:after="0"/>
        <w:jc w:val="both"/>
      </w:pPr>
      <w:r w:rsidRPr="00AA4305">
        <w:t>за исплате по уговорима за финансирање п</w:t>
      </w:r>
      <w:r w:rsidR="00AA4305" w:rsidRPr="00AA4305">
        <w:t>ројеката НВО                  7.753.930,00</w:t>
      </w:r>
    </w:p>
    <w:p w:rsidR="00930796" w:rsidRPr="00AA4305" w:rsidRDefault="00930796" w:rsidP="00930796">
      <w:pPr>
        <w:pStyle w:val="NormalWeb"/>
        <w:numPr>
          <w:ilvl w:val="0"/>
          <w:numId w:val="27"/>
        </w:numPr>
        <w:spacing w:before="0" w:after="0"/>
        <w:jc w:val="both"/>
      </w:pPr>
      <w:r w:rsidRPr="00AA4305">
        <w:t>чланарину Сталној конференцији градова и општ</w:t>
      </w:r>
      <w:r w:rsidR="00AA4305" w:rsidRPr="00AA4305">
        <w:t>ина                            862.612</w:t>
      </w:r>
      <w:r w:rsidRPr="00AA4305">
        <w:t>,00</w:t>
      </w:r>
    </w:p>
    <w:p w:rsidR="00930796" w:rsidRPr="00AA4305" w:rsidRDefault="00930796" w:rsidP="00930796">
      <w:pPr>
        <w:pStyle w:val="NormalWeb"/>
        <w:numPr>
          <w:ilvl w:val="0"/>
          <w:numId w:val="27"/>
        </w:numPr>
        <w:spacing w:before="0" w:after="0"/>
        <w:jc w:val="both"/>
      </w:pPr>
      <w:r w:rsidRPr="00AA4305">
        <w:t xml:space="preserve">годишњу чланарину НАЛЕД-у                                   </w:t>
      </w:r>
      <w:r w:rsidR="00AA4305" w:rsidRPr="00AA4305">
        <w:t xml:space="preserve">                              </w:t>
      </w:r>
      <w:r w:rsidRPr="00AA4305">
        <w:t>379.136,00</w:t>
      </w:r>
    </w:p>
    <w:p w:rsidR="00930796" w:rsidRPr="00AA4305" w:rsidRDefault="00930796" w:rsidP="00930796">
      <w:pPr>
        <w:pStyle w:val="NormalWeb"/>
        <w:numPr>
          <w:ilvl w:val="0"/>
          <w:numId w:val="27"/>
        </w:numPr>
        <w:spacing w:before="0" w:after="0"/>
        <w:jc w:val="both"/>
      </w:pPr>
      <w:r w:rsidRPr="00AA4305">
        <w:t xml:space="preserve">чланарина за РРА Југ                                                </w:t>
      </w:r>
      <w:r w:rsidR="00AA4305" w:rsidRPr="00AA4305">
        <w:t xml:space="preserve">                               </w:t>
      </w:r>
      <w:r w:rsidRPr="00AA4305">
        <w:t>1.776.317,16</w:t>
      </w:r>
    </w:p>
    <w:p w:rsidR="00AA4305" w:rsidRPr="00AA4305" w:rsidRDefault="00AA4305" w:rsidP="00930796">
      <w:pPr>
        <w:pStyle w:val="NormalWeb"/>
        <w:numPr>
          <w:ilvl w:val="0"/>
          <w:numId w:val="27"/>
        </w:numPr>
        <w:spacing w:before="0" w:after="0"/>
        <w:jc w:val="both"/>
      </w:pPr>
      <w:r w:rsidRPr="00AA4305">
        <w:t>годишња чланарина УГ Понишавље                                                        100.000,00</w:t>
      </w:r>
    </w:p>
    <w:p w:rsidR="00930796" w:rsidRPr="00AA4305" w:rsidRDefault="00930796" w:rsidP="00930796">
      <w:pPr>
        <w:pStyle w:val="NormalWeb"/>
        <w:numPr>
          <w:ilvl w:val="0"/>
          <w:numId w:val="27"/>
        </w:numPr>
        <w:spacing w:before="0" w:after="0"/>
        <w:jc w:val="both"/>
      </w:pPr>
      <w:r w:rsidRPr="00AA4305">
        <w:t>годишња чланарина International network of Mich</w:t>
      </w:r>
      <w:r w:rsidR="00AA4305" w:rsidRPr="00AA4305">
        <w:t xml:space="preserve">elin cities                   </w:t>
      </w:r>
      <w:r w:rsidRPr="00AA4305">
        <w:t xml:space="preserve">118.146,70 </w:t>
      </w:r>
    </w:p>
    <w:p w:rsidR="00930796" w:rsidRPr="00AA4305" w:rsidRDefault="00930796" w:rsidP="00930796">
      <w:pPr>
        <w:pStyle w:val="NormalWeb"/>
        <w:numPr>
          <w:ilvl w:val="0"/>
          <w:numId w:val="27"/>
        </w:numPr>
        <w:spacing w:before="0" w:after="0"/>
        <w:jc w:val="both"/>
      </w:pPr>
      <w:r w:rsidRPr="00AA4305">
        <w:t xml:space="preserve">годишња чланарина EVROPA NOSTRA                     </w:t>
      </w:r>
      <w:r w:rsidR="00AA4305" w:rsidRPr="00AA4305">
        <w:t xml:space="preserve">                               </w:t>
      </w:r>
      <w:r w:rsidRPr="00AA4305">
        <w:t>47.162,36</w:t>
      </w:r>
    </w:p>
    <w:p w:rsidR="00930796" w:rsidRPr="00AA4305" w:rsidRDefault="00930796" w:rsidP="00930796">
      <w:pPr>
        <w:pStyle w:val="NormalWeb"/>
        <w:numPr>
          <w:ilvl w:val="0"/>
          <w:numId w:val="27"/>
        </w:numPr>
        <w:spacing w:before="0" w:after="0"/>
        <w:jc w:val="both"/>
      </w:pPr>
      <w:r w:rsidRPr="00AA4305">
        <w:t xml:space="preserve">годишња чланарина EDEN EUROPEAN                                 </w:t>
      </w:r>
      <w:r w:rsidR="00AA4305" w:rsidRPr="00AA4305">
        <w:t xml:space="preserve">                   </w:t>
      </w:r>
      <w:r w:rsidRPr="00AA4305">
        <w:t xml:space="preserve">32.424,12                                                </w:t>
      </w:r>
    </w:p>
    <w:p w:rsidR="00930796" w:rsidRPr="00930796" w:rsidRDefault="00930796" w:rsidP="00930796">
      <w:pPr>
        <w:pStyle w:val="NormalWeb"/>
        <w:spacing w:before="0" w:after="0"/>
        <w:ind w:firstLine="672"/>
        <w:jc w:val="both"/>
        <w:rPr>
          <w:color w:val="C00000"/>
        </w:rPr>
      </w:pPr>
    </w:p>
    <w:p w:rsidR="00930796" w:rsidRPr="00DF277E" w:rsidRDefault="00930796" w:rsidP="00930796">
      <w:pPr>
        <w:pStyle w:val="NormalWeb"/>
        <w:spacing w:before="0" w:after="0"/>
        <w:ind w:firstLine="672"/>
        <w:jc w:val="both"/>
        <w:rPr>
          <w:lang w:val="ru-RU"/>
        </w:rPr>
      </w:pPr>
      <w:r w:rsidRPr="00DF277E">
        <w:rPr>
          <w:lang w:val="ru-RU"/>
        </w:rPr>
        <w:t xml:space="preserve">Са позиције </w:t>
      </w:r>
      <w:r w:rsidRPr="00DF277E">
        <w:rPr>
          <w:b/>
          <w:bCs/>
        </w:rPr>
        <w:t>54</w:t>
      </w:r>
      <w:r w:rsidRPr="00DF277E">
        <w:rPr>
          <w:b/>
          <w:bCs/>
          <w:lang w:val="ru-RU"/>
        </w:rPr>
        <w:t xml:space="preserve"> –  482 - Порези, обавезне таксе и казне </w:t>
      </w:r>
      <w:r w:rsidRPr="00DF277E">
        <w:rPr>
          <w:lang w:val="ru-RU"/>
        </w:rPr>
        <w:t xml:space="preserve">од планираних </w:t>
      </w:r>
      <w:r w:rsidRPr="00DF277E">
        <w:t>2.000.000</w:t>
      </w:r>
      <w:r w:rsidRPr="00DF277E">
        <w:rPr>
          <w:lang w:val="ru-RU"/>
        </w:rPr>
        <w:t xml:space="preserve">,00 пренето је </w:t>
      </w:r>
      <w:r w:rsidRPr="00DF277E">
        <w:t>1.</w:t>
      </w:r>
      <w:r w:rsidR="00DF277E" w:rsidRPr="00DF277E">
        <w:t>570.174,97</w:t>
      </w:r>
      <w:r w:rsidRPr="00DF277E">
        <w:rPr>
          <w:lang w:val="ru-RU"/>
        </w:rPr>
        <w:t xml:space="preserve"> и то:</w:t>
      </w:r>
    </w:p>
    <w:p w:rsidR="00930796" w:rsidRPr="00930796" w:rsidRDefault="00930796" w:rsidP="00930796">
      <w:pPr>
        <w:pStyle w:val="NormalWeb"/>
        <w:spacing w:before="0" w:after="0"/>
        <w:jc w:val="both"/>
        <w:rPr>
          <w:color w:val="C00000"/>
          <w:lang w:val="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DF277E" w:rsidTr="00DF277E">
        <w:tc>
          <w:tcPr>
            <w:tcW w:w="1667" w:type="pct"/>
          </w:tcPr>
          <w:p w:rsidR="00930796" w:rsidRPr="00DF277E" w:rsidRDefault="00930796" w:rsidP="00930796">
            <w:pPr>
              <w:spacing w:after="0" w:line="240" w:lineRule="auto"/>
              <w:jc w:val="both"/>
              <w:rPr>
                <w:rFonts w:ascii="Times New Roman" w:eastAsia="Times New Roman" w:hAnsi="Times New Roman" w:cs="Times New Roman"/>
                <w:sz w:val="24"/>
                <w:szCs w:val="24"/>
              </w:rPr>
            </w:pPr>
            <w:r w:rsidRPr="00DF277E">
              <w:rPr>
                <w:rFonts w:ascii="Times New Roman" w:eastAsia="Times New Roman" w:hAnsi="Times New Roman" w:cs="Times New Roman"/>
                <w:sz w:val="24"/>
                <w:szCs w:val="24"/>
              </w:rPr>
              <w:t>Извор финансирања</w:t>
            </w:r>
          </w:p>
        </w:tc>
        <w:tc>
          <w:tcPr>
            <w:tcW w:w="1667" w:type="pct"/>
          </w:tcPr>
          <w:p w:rsidR="00930796" w:rsidRPr="00DF277E" w:rsidRDefault="00930796" w:rsidP="00930796">
            <w:pPr>
              <w:spacing w:after="0" w:line="240" w:lineRule="auto"/>
              <w:jc w:val="both"/>
              <w:rPr>
                <w:rFonts w:ascii="Times New Roman" w:eastAsia="Times New Roman" w:hAnsi="Times New Roman" w:cs="Times New Roman"/>
                <w:sz w:val="24"/>
                <w:szCs w:val="24"/>
              </w:rPr>
            </w:pPr>
            <w:r w:rsidRPr="00DF277E">
              <w:rPr>
                <w:rFonts w:ascii="Times New Roman" w:eastAsia="Times New Roman" w:hAnsi="Times New Roman" w:cs="Times New Roman"/>
                <w:sz w:val="24"/>
                <w:szCs w:val="24"/>
              </w:rPr>
              <w:t>План</w:t>
            </w:r>
          </w:p>
        </w:tc>
        <w:tc>
          <w:tcPr>
            <w:tcW w:w="1666" w:type="pct"/>
          </w:tcPr>
          <w:p w:rsidR="00930796" w:rsidRPr="00DF277E" w:rsidRDefault="00930796" w:rsidP="00930796">
            <w:pPr>
              <w:spacing w:after="0" w:line="240" w:lineRule="auto"/>
              <w:jc w:val="both"/>
              <w:rPr>
                <w:rFonts w:ascii="Times New Roman" w:eastAsia="Times New Roman" w:hAnsi="Times New Roman" w:cs="Times New Roman"/>
                <w:sz w:val="24"/>
                <w:szCs w:val="24"/>
              </w:rPr>
            </w:pPr>
            <w:r w:rsidRPr="00DF277E">
              <w:rPr>
                <w:rFonts w:ascii="Times New Roman" w:eastAsia="Times New Roman" w:hAnsi="Times New Roman" w:cs="Times New Roman"/>
                <w:sz w:val="24"/>
                <w:szCs w:val="24"/>
              </w:rPr>
              <w:t>Извршење</w:t>
            </w:r>
          </w:p>
        </w:tc>
      </w:tr>
      <w:tr w:rsidR="00930796" w:rsidRPr="00DF277E" w:rsidTr="00DF277E">
        <w:tc>
          <w:tcPr>
            <w:tcW w:w="1667" w:type="pct"/>
          </w:tcPr>
          <w:p w:rsidR="00930796" w:rsidRPr="00DF277E" w:rsidRDefault="00930796" w:rsidP="00930796">
            <w:pPr>
              <w:spacing w:after="0" w:line="240" w:lineRule="auto"/>
              <w:jc w:val="both"/>
              <w:rPr>
                <w:rFonts w:ascii="Times New Roman" w:eastAsia="Times New Roman" w:hAnsi="Times New Roman" w:cs="Times New Roman"/>
                <w:sz w:val="24"/>
                <w:szCs w:val="24"/>
              </w:rPr>
            </w:pPr>
            <w:r w:rsidRPr="00DF277E">
              <w:rPr>
                <w:rFonts w:ascii="Times New Roman" w:eastAsia="Times New Roman" w:hAnsi="Times New Roman" w:cs="Times New Roman"/>
                <w:sz w:val="24"/>
                <w:szCs w:val="24"/>
              </w:rPr>
              <w:t>01</w:t>
            </w:r>
          </w:p>
        </w:tc>
        <w:tc>
          <w:tcPr>
            <w:tcW w:w="1667" w:type="pct"/>
          </w:tcPr>
          <w:p w:rsidR="00930796" w:rsidRPr="00DF277E" w:rsidRDefault="00930796" w:rsidP="00930796">
            <w:pPr>
              <w:spacing w:after="0" w:line="240" w:lineRule="auto"/>
              <w:jc w:val="right"/>
              <w:rPr>
                <w:rFonts w:ascii="Times New Roman" w:eastAsia="Times New Roman" w:hAnsi="Times New Roman" w:cs="Times New Roman"/>
                <w:sz w:val="24"/>
                <w:szCs w:val="24"/>
              </w:rPr>
            </w:pPr>
            <w:r w:rsidRPr="00DF277E">
              <w:rPr>
                <w:rFonts w:ascii="Times New Roman" w:eastAsia="Times New Roman" w:hAnsi="Times New Roman" w:cs="Times New Roman"/>
                <w:sz w:val="24"/>
                <w:szCs w:val="24"/>
              </w:rPr>
              <w:t>2.000.000,00</w:t>
            </w:r>
          </w:p>
        </w:tc>
        <w:tc>
          <w:tcPr>
            <w:tcW w:w="1666" w:type="pct"/>
          </w:tcPr>
          <w:p w:rsidR="00930796" w:rsidRPr="00DF277E" w:rsidRDefault="00DF277E" w:rsidP="00930796">
            <w:pPr>
              <w:spacing w:after="0" w:line="240" w:lineRule="auto"/>
              <w:jc w:val="right"/>
              <w:rPr>
                <w:rFonts w:ascii="Times New Roman" w:eastAsia="Times New Roman" w:hAnsi="Times New Roman" w:cs="Times New Roman"/>
                <w:sz w:val="24"/>
                <w:szCs w:val="24"/>
              </w:rPr>
            </w:pPr>
            <w:r w:rsidRPr="00DF277E">
              <w:rPr>
                <w:rFonts w:ascii="Times New Roman" w:eastAsia="Times New Roman" w:hAnsi="Times New Roman" w:cs="Times New Roman"/>
                <w:sz w:val="24"/>
                <w:szCs w:val="24"/>
              </w:rPr>
              <w:t>1.570.174,97</w:t>
            </w:r>
          </w:p>
        </w:tc>
      </w:tr>
      <w:tr w:rsidR="00930796" w:rsidRPr="00DF277E" w:rsidTr="00DF277E">
        <w:tc>
          <w:tcPr>
            <w:tcW w:w="1667" w:type="pct"/>
          </w:tcPr>
          <w:p w:rsidR="00930796" w:rsidRPr="00DF277E" w:rsidRDefault="00930796" w:rsidP="00930796">
            <w:pPr>
              <w:spacing w:after="0" w:line="240" w:lineRule="auto"/>
              <w:jc w:val="both"/>
              <w:rPr>
                <w:rFonts w:ascii="Times New Roman" w:eastAsia="Times New Roman" w:hAnsi="Times New Roman" w:cs="Times New Roman"/>
                <w:sz w:val="24"/>
                <w:szCs w:val="24"/>
              </w:rPr>
            </w:pPr>
            <w:r w:rsidRPr="00DF277E">
              <w:rPr>
                <w:rFonts w:ascii="Times New Roman" w:eastAsia="Times New Roman" w:hAnsi="Times New Roman" w:cs="Times New Roman"/>
                <w:sz w:val="24"/>
                <w:szCs w:val="24"/>
              </w:rPr>
              <w:t>13</w:t>
            </w:r>
          </w:p>
        </w:tc>
        <w:tc>
          <w:tcPr>
            <w:tcW w:w="1667" w:type="pct"/>
          </w:tcPr>
          <w:p w:rsidR="00930796" w:rsidRPr="00DF277E" w:rsidRDefault="00930796" w:rsidP="00930796">
            <w:pPr>
              <w:spacing w:after="0" w:line="240" w:lineRule="auto"/>
              <w:jc w:val="right"/>
              <w:rPr>
                <w:rFonts w:ascii="Times New Roman" w:eastAsia="Times New Roman" w:hAnsi="Times New Roman" w:cs="Times New Roman"/>
                <w:sz w:val="24"/>
                <w:szCs w:val="24"/>
              </w:rPr>
            </w:pPr>
            <w:r w:rsidRPr="00DF277E">
              <w:rPr>
                <w:rFonts w:ascii="Times New Roman" w:eastAsia="Times New Roman" w:hAnsi="Times New Roman" w:cs="Times New Roman"/>
                <w:sz w:val="24"/>
                <w:szCs w:val="24"/>
              </w:rPr>
              <w:t>0,00</w:t>
            </w:r>
          </w:p>
        </w:tc>
        <w:tc>
          <w:tcPr>
            <w:tcW w:w="1666" w:type="pct"/>
          </w:tcPr>
          <w:p w:rsidR="00930796" w:rsidRPr="00DF277E" w:rsidRDefault="00930796" w:rsidP="00930796">
            <w:pPr>
              <w:spacing w:after="0" w:line="240" w:lineRule="auto"/>
              <w:jc w:val="right"/>
              <w:rPr>
                <w:rFonts w:ascii="Times New Roman" w:eastAsia="Times New Roman" w:hAnsi="Times New Roman" w:cs="Times New Roman"/>
                <w:sz w:val="24"/>
                <w:szCs w:val="24"/>
              </w:rPr>
            </w:pPr>
            <w:r w:rsidRPr="00DF277E">
              <w:rPr>
                <w:rFonts w:ascii="Times New Roman" w:eastAsia="Times New Roman" w:hAnsi="Times New Roman" w:cs="Times New Roman"/>
                <w:sz w:val="24"/>
                <w:szCs w:val="24"/>
              </w:rPr>
              <w:t>0,00</w:t>
            </w:r>
          </w:p>
        </w:tc>
      </w:tr>
      <w:tr w:rsidR="00DF277E" w:rsidRPr="00DF277E" w:rsidTr="00DF277E">
        <w:tc>
          <w:tcPr>
            <w:tcW w:w="1667" w:type="pct"/>
          </w:tcPr>
          <w:p w:rsidR="00DF277E" w:rsidRPr="00DF277E" w:rsidRDefault="00DF277E" w:rsidP="00930796">
            <w:pPr>
              <w:spacing w:after="0" w:line="240" w:lineRule="auto"/>
              <w:jc w:val="both"/>
              <w:rPr>
                <w:rFonts w:ascii="Times New Roman" w:eastAsia="Times New Roman" w:hAnsi="Times New Roman" w:cs="Times New Roman"/>
                <w:sz w:val="24"/>
                <w:szCs w:val="24"/>
              </w:rPr>
            </w:pPr>
            <w:r w:rsidRPr="00DF277E">
              <w:rPr>
                <w:rFonts w:ascii="Times New Roman" w:eastAsia="Times New Roman" w:hAnsi="Times New Roman" w:cs="Times New Roman"/>
                <w:sz w:val="24"/>
                <w:szCs w:val="24"/>
              </w:rPr>
              <w:t>Укупно</w:t>
            </w:r>
          </w:p>
        </w:tc>
        <w:tc>
          <w:tcPr>
            <w:tcW w:w="1667" w:type="pct"/>
          </w:tcPr>
          <w:p w:rsidR="00DF277E" w:rsidRPr="00DF277E" w:rsidRDefault="00DF277E" w:rsidP="00930796">
            <w:pPr>
              <w:spacing w:after="0" w:line="240" w:lineRule="auto"/>
              <w:jc w:val="right"/>
              <w:rPr>
                <w:rFonts w:ascii="Times New Roman" w:eastAsia="Times New Roman" w:hAnsi="Times New Roman" w:cs="Times New Roman"/>
                <w:sz w:val="24"/>
                <w:szCs w:val="24"/>
              </w:rPr>
            </w:pPr>
            <w:r w:rsidRPr="00DF277E">
              <w:rPr>
                <w:rFonts w:ascii="Times New Roman" w:eastAsia="Times New Roman" w:hAnsi="Times New Roman" w:cs="Times New Roman"/>
                <w:sz w:val="24"/>
                <w:szCs w:val="24"/>
              </w:rPr>
              <w:t>2.000.000</w:t>
            </w:r>
            <w:r w:rsidRPr="00DF277E">
              <w:rPr>
                <w:rFonts w:ascii="Times New Roman" w:eastAsia="Times New Roman" w:hAnsi="Times New Roman" w:cs="Times New Roman"/>
                <w:sz w:val="24"/>
                <w:szCs w:val="24"/>
                <w:lang w:val="ru-RU"/>
              </w:rPr>
              <w:t>,00</w:t>
            </w:r>
          </w:p>
        </w:tc>
        <w:tc>
          <w:tcPr>
            <w:tcW w:w="1666" w:type="pct"/>
          </w:tcPr>
          <w:p w:rsidR="00DF277E" w:rsidRPr="00DF277E" w:rsidRDefault="00DF277E" w:rsidP="00B27CE3">
            <w:pPr>
              <w:spacing w:after="0" w:line="240" w:lineRule="auto"/>
              <w:jc w:val="right"/>
              <w:rPr>
                <w:rFonts w:ascii="Times New Roman" w:eastAsia="Times New Roman" w:hAnsi="Times New Roman" w:cs="Times New Roman"/>
                <w:sz w:val="24"/>
                <w:szCs w:val="24"/>
              </w:rPr>
            </w:pPr>
            <w:r w:rsidRPr="00DF277E">
              <w:rPr>
                <w:rFonts w:ascii="Times New Roman" w:eastAsia="Times New Roman" w:hAnsi="Times New Roman" w:cs="Times New Roman"/>
                <w:sz w:val="24"/>
                <w:szCs w:val="24"/>
              </w:rPr>
              <w:t>1.570.174,97</w:t>
            </w:r>
          </w:p>
        </w:tc>
      </w:tr>
    </w:tbl>
    <w:p w:rsidR="00930796" w:rsidRPr="00F124D5" w:rsidRDefault="00930796" w:rsidP="00930796">
      <w:pPr>
        <w:pStyle w:val="NormalWeb"/>
        <w:spacing w:before="0" w:after="0"/>
        <w:ind w:left="720"/>
        <w:jc w:val="both"/>
        <w:rPr>
          <w:lang w:val="ru-RU"/>
        </w:rPr>
      </w:pPr>
      <w:r w:rsidRPr="00F124D5">
        <w:rPr>
          <w:lang w:val="ru-RU"/>
        </w:rPr>
        <w:t>Са ове позиције је исплаћено за:</w:t>
      </w:r>
    </w:p>
    <w:p w:rsidR="00930796" w:rsidRPr="00F124D5" w:rsidRDefault="00930796" w:rsidP="00930796">
      <w:pPr>
        <w:pStyle w:val="NormalWeb"/>
        <w:numPr>
          <w:ilvl w:val="0"/>
          <w:numId w:val="15"/>
        </w:numPr>
        <w:spacing w:before="0" w:after="0"/>
        <w:jc w:val="both"/>
      </w:pPr>
      <w:r w:rsidRPr="00F124D5">
        <w:t xml:space="preserve">регистрације возила                                                      </w:t>
      </w:r>
      <w:r w:rsidR="00A418C5" w:rsidRPr="00F124D5">
        <w:t xml:space="preserve">                              258.117</w:t>
      </w:r>
      <w:r w:rsidRPr="00F124D5">
        <w:t>,00</w:t>
      </w:r>
    </w:p>
    <w:p w:rsidR="00930796" w:rsidRPr="00F124D5" w:rsidRDefault="00930796" w:rsidP="00930796">
      <w:pPr>
        <w:pStyle w:val="NormalWeb"/>
        <w:numPr>
          <w:ilvl w:val="0"/>
          <w:numId w:val="15"/>
        </w:numPr>
        <w:spacing w:before="0" w:after="0"/>
        <w:jc w:val="both"/>
      </w:pPr>
      <w:r w:rsidRPr="00F124D5">
        <w:t xml:space="preserve">остали порези                                                                </w:t>
      </w:r>
      <w:r w:rsidR="00A418C5" w:rsidRPr="00F124D5">
        <w:t xml:space="preserve">                              </w:t>
      </w:r>
      <w:r w:rsidRPr="00F124D5">
        <w:t>878.603,25</w:t>
      </w:r>
    </w:p>
    <w:p w:rsidR="00930796" w:rsidRPr="00F124D5" w:rsidRDefault="00930796" w:rsidP="00930796">
      <w:pPr>
        <w:pStyle w:val="NormalWeb"/>
        <w:numPr>
          <w:ilvl w:val="0"/>
          <w:numId w:val="15"/>
        </w:numPr>
        <w:spacing w:before="0" w:after="0"/>
        <w:jc w:val="both"/>
      </w:pPr>
      <w:r w:rsidRPr="00F124D5">
        <w:t xml:space="preserve">републичке таксе                                                          </w:t>
      </w:r>
      <w:r w:rsidR="00A418C5" w:rsidRPr="00F124D5">
        <w:t xml:space="preserve">                              264.576</w:t>
      </w:r>
      <w:r w:rsidRPr="00F124D5">
        <w:t xml:space="preserve">,72 </w:t>
      </w:r>
    </w:p>
    <w:p w:rsidR="00930796" w:rsidRPr="00F124D5" w:rsidRDefault="00930796" w:rsidP="00930796">
      <w:pPr>
        <w:pStyle w:val="NormalWeb"/>
        <w:numPr>
          <w:ilvl w:val="0"/>
          <w:numId w:val="15"/>
        </w:numPr>
        <w:spacing w:before="0" w:after="0"/>
        <w:jc w:val="both"/>
      </w:pPr>
      <w:r w:rsidRPr="00F124D5">
        <w:t xml:space="preserve">судске таксе                                                                   </w:t>
      </w:r>
      <w:r w:rsidR="00A418C5" w:rsidRPr="00F124D5">
        <w:t xml:space="preserve">                              </w:t>
      </w:r>
      <w:r w:rsidRPr="00F124D5">
        <w:t>168.878,00</w:t>
      </w:r>
    </w:p>
    <w:p w:rsidR="00930796" w:rsidRPr="00930796" w:rsidRDefault="00930796" w:rsidP="00930796">
      <w:pPr>
        <w:pStyle w:val="NormalWeb"/>
        <w:spacing w:before="0" w:after="0"/>
        <w:jc w:val="both"/>
        <w:rPr>
          <w:color w:val="C00000"/>
        </w:rPr>
      </w:pPr>
    </w:p>
    <w:p w:rsidR="00930796" w:rsidRPr="00F124D5" w:rsidRDefault="00930796" w:rsidP="00930796">
      <w:pPr>
        <w:pStyle w:val="NormalWeb"/>
        <w:spacing w:before="0" w:after="0"/>
        <w:ind w:firstLine="696"/>
        <w:jc w:val="both"/>
      </w:pPr>
      <w:r w:rsidRPr="00F124D5">
        <w:rPr>
          <w:lang w:val="ru-RU"/>
        </w:rPr>
        <w:t xml:space="preserve">Са позиције </w:t>
      </w:r>
      <w:r w:rsidRPr="00F124D5">
        <w:rPr>
          <w:b/>
          <w:bCs/>
        </w:rPr>
        <w:t>55</w:t>
      </w:r>
      <w:r w:rsidRPr="00F124D5">
        <w:rPr>
          <w:b/>
          <w:bCs/>
          <w:lang w:val="ru-RU"/>
        </w:rPr>
        <w:t xml:space="preserve"> – 4</w:t>
      </w:r>
      <w:r w:rsidRPr="00F124D5">
        <w:rPr>
          <w:b/>
          <w:bCs/>
        </w:rPr>
        <w:t>83</w:t>
      </w:r>
      <w:r w:rsidRPr="00F124D5">
        <w:rPr>
          <w:b/>
          <w:bCs/>
          <w:lang w:val="ru-RU"/>
        </w:rPr>
        <w:t xml:space="preserve"> – </w:t>
      </w:r>
      <w:r w:rsidRPr="00F124D5">
        <w:rPr>
          <w:b/>
          <w:bCs/>
        </w:rPr>
        <w:t>Новчане казне и пенали по решењу судова</w:t>
      </w:r>
      <w:r w:rsidRPr="00F124D5">
        <w:rPr>
          <w:b/>
          <w:bCs/>
          <w:lang w:val="ru-RU"/>
        </w:rPr>
        <w:t xml:space="preserve"> </w:t>
      </w:r>
      <w:r w:rsidRPr="00F124D5">
        <w:rPr>
          <w:lang w:val="ru-RU"/>
        </w:rPr>
        <w:t xml:space="preserve">од планираних </w:t>
      </w:r>
      <w:r w:rsidRPr="00F124D5">
        <w:t>2.000.000</w:t>
      </w:r>
      <w:r w:rsidRPr="00F124D5">
        <w:rPr>
          <w:lang w:val="ru-RU"/>
        </w:rPr>
        <w:t xml:space="preserve">,00 </w:t>
      </w:r>
      <w:r w:rsidRPr="00F124D5">
        <w:t>утрошено</w:t>
      </w:r>
      <w:r w:rsidRPr="00F124D5">
        <w:rPr>
          <w:lang w:val="ru-RU"/>
        </w:rPr>
        <w:t xml:space="preserve"> је </w:t>
      </w:r>
      <w:r w:rsidR="00F124D5" w:rsidRPr="00F124D5">
        <w:t>1.450.926,80</w:t>
      </w:r>
      <w:r w:rsidRPr="00F124D5">
        <w:rPr>
          <w:lang w:val="ru-RU"/>
        </w:rPr>
        <w:t xml:space="preserve"> </w:t>
      </w:r>
      <w:r w:rsidRPr="00F124D5">
        <w:t>са извора финансирања 01.</w:t>
      </w:r>
    </w:p>
    <w:p w:rsidR="00930796" w:rsidRPr="00930796" w:rsidRDefault="00930796" w:rsidP="00930796">
      <w:pPr>
        <w:pStyle w:val="NormalWeb"/>
        <w:spacing w:before="0" w:after="0"/>
        <w:jc w:val="both"/>
        <w:rPr>
          <w:color w:val="C00000"/>
        </w:rPr>
      </w:pPr>
    </w:p>
    <w:p w:rsidR="00930796" w:rsidRPr="00F124D5" w:rsidRDefault="00930796" w:rsidP="00930796">
      <w:pPr>
        <w:pStyle w:val="NormalWeb"/>
        <w:spacing w:before="0" w:after="0"/>
        <w:ind w:firstLine="696"/>
        <w:jc w:val="both"/>
      </w:pPr>
      <w:r w:rsidRPr="00F124D5">
        <w:rPr>
          <w:lang w:val="ru-RU"/>
        </w:rPr>
        <w:t xml:space="preserve">Са позиције </w:t>
      </w:r>
      <w:r w:rsidRPr="00F124D5">
        <w:rPr>
          <w:b/>
          <w:bCs/>
        </w:rPr>
        <w:t>56</w:t>
      </w:r>
      <w:r w:rsidRPr="00F124D5">
        <w:rPr>
          <w:b/>
          <w:bCs/>
          <w:lang w:val="ru-RU"/>
        </w:rPr>
        <w:t xml:space="preserve"> – 4</w:t>
      </w:r>
      <w:r w:rsidRPr="00F124D5">
        <w:rPr>
          <w:b/>
          <w:bCs/>
        </w:rPr>
        <w:t>84</w:t>
      </w:r>
      <w:r w:rsidRPr="00F124D5">
        <w:rPr>
          <w:b/>
          <w:bCs/>
          <w:lang w:val="ru-RU"/>
        </w:rPr>
        <w:t xml:space="preserve"> – </w:t>
      </w:r>
      <w:r w:rsidRPr="00F124D5">
        <w:rPr>
          <w:b/>
          <w:bCs/>
        </w:rPr>
        <w:t>Накнаде штете за повреде или штету насталу услед елементарних непогода</w:t>
      </w:r>
      <w:r w:rsidRPr="00F124D5">
        <w:rPr>
          <w:b/>
          <w:bCs/>
          <w:lang w:val="ru-RU"/>
        </w:rPr>
        <w:t xml:space="preserve"> </w:t>
      </w:r>
      <w:r w:rsidRPr="00F124D5">
        <w:rPr>
          <w:lang w:val="ru-RU"/>
        </w:rPr>
        <w:t xml:space="preserve">од планираних </w:t>
      </w:r>
      <w:r w:rsidRPr="00F124D5">
        <w:t>3.000.000</w:t>
      </w:r>
      <w:r w:rsidRPr="00F124D5">
        <w:rPr>
          <w:lang w:val="ru-RU"/>
        </w:rPr>
        <w:t xml:space="preserve">,00 </w:t>
      </w:r>
      <w:r w:rsidRPr="00F124D5">
        <w:t>утрошено</w:t>
      </w:r>
      <w:r w:rsidRPr="00F124D5">
        <w:rPr>
          <w:lang w:val="ru-RU"/>
        </w:rPr>
        <w:t xml:space="preserve"> је </w:t>
      </w:r>
      <w:r w:rsidR="00F124D5" w:rsidRPr="00F124D5">
        <w:t>2.896.305</w:t>
      </w:r>
      <w:r w:rsidRPr="00F124D5">
        <w:t>,00</w:t>
      </w:r>
      <w:r w:rsidRPr="00F124D5">
        <w:rPr>
          <w:lang w:val="ru-RU"/>
        </w:rPr>
        <w:t xml:space="preserve"> </w:t>
      </w:r>
      <w:r w:rsidRPr="00F124D5">
        <w:t>, са извора финасирања 01, и то за накнаду штете насталу услед уједа паса луталица.</w:t>
      </w:r>
    </w:p>
    <w:p w:rsidR="00930796" w:rsidRPr="00930796" w:rsidRDefault="00930796" w:rsidP="00930796">
      <w:pPr>
        <w:pStyle w:val="NormalWeb"/>
        <w:spacing w:before="0" w:after="0"/>
        <w:ind w:firstLine="696"/>
        <w:jc w:val="both"/>
        <w:rPr>
          <w:color w:val="C00000"/>
        </w:rPr>
      </w:pPr>
    </w:p>
    <w:p w:rsidR="00930796" w:rsidRPr="00D258E1" w:rsidRDefault="00930796" w:rsidP="00930796">
      <w:pPr>
        <w:pStyle w:val="NormalWeb"/>
        <w:spacing w:before="0" w:after="0"/>
        <w:ind w:firstLine="672"/>
        <w:jc w:val="both"/>
        <w:rPr>
          <w:lang w:val="ru-RU"/>
        </w:rPr>
      </w:pPr>
      <w:r w:rsidRPr="00D258E1">
        <w:rPr>
          <w:lang w:val="ru-RU"/>
        </w:rPr>
        <w:t xml:space="preserve">Са позиције </w:t>
      </w:r>
      <w:r w:rsidRPr="00D258E1">
        <w:rPr>
          <w:b/>
          <w:bCs/>
        </w:rPr>
        <w:t>57</w:t>
      </w:r>
      <w:r w:rsidRPr="00D258E1">
        <w:rPr>
          <w:b/>
          <w:bCs/>
          <w:lang w:val="ru-RU"/>
        </w:rPr>
        <w:t xml:space="preserve"> – 511 - Зграде и грађевински објекти </w:t>
      </w:r>
      <w:r w:rsidRPr="00D258E1">
        <w:rPr>
          <w:lang w:val="ru-RU"/>
        </w:rPr>
        <w:t xml:space="preserve">од планираних </w:t>
      </w:r>
      <w:r w:rsidR="00D258E1" w:rsidRPr="00D258E1">
        <w:t>68.909.860</w:t>
      </w:r>
      <w:r w:rsidRPr="00D258E1">
        <w:rPr>
          <w:lang w:val="ru-RU"/>
        </w:rPr>
        <w:t xml:space="preserve">,00 </w:t>
      </w:r>
      <w:r w:rsidRPr="00D258E1">
        <w:t>извршено</w:t>
      </w:r>
      <w:r w:rsidRPr="00D258E1">
        <w:rPr>
          <w:lang w:val="ru-RU"/>
        </w:rPr>
        <w:t xml:space="preserve"> је </w:t>
      </w:r>
      <w:r w:rsidR="00D258E1" w:rsidRPr="00D258E1">
        <w:t>44.044.522,28</w:t>
      </w:r>
      <w:r w:rsidRPr="00D258E1">
        <w:t xml:space="preserve"> </w:t>
      </w:r>
      <w:r w:rsidRPr="00D258E1">
        <w:rPr>
          <w:lang w:val="ru-RU"/>
        </w:rPr>
        <w:t>и то:</w:t>
      </w:r>
    </w:p>
    <w:p w:rsidR="00930796" w:rsidRPr="00930796" w:rsidRDefault="00930796" w:rsidP="00930796">
      <w:pPr>
        <w:pStyle w:val="NormalWeb"/>
        <w:spacing w:before="0" w:after="0"/>
        <w:ind w:firstLine="672"/>
        <w:jc w:val="both"/>
        <w:rPr>
          <w:color w:val="C0000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BB4128" w:rsidTr="009845C0">
        <w:trPr>
          <w:trHeight w:val="285"/>
        </w:trPr>
        <w:tc>
          <w:tcPr>
            <w:tcW w:w="1667" w:type="pct"/>
          </w:tcPr>
          <w:p w:rsidR="00930796" w:rsidRPr="00BB4128" w:rsidRDefault="00930796" w:rsidP="00930796">
            <w:pPr>
              <w:spacing w:after="0" w:line="240" w:lineRule="auto"/>
              <w:jc w:val="both"/>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Извор финансирања</w:t>
            </w:r>
          </w:p>
        </w:tc>
        <w:tc>
          <w:tcPr>
            <w:tcW w:w="1667" w:type="pct"/>
          </w:tcPr>
          <w:p w:rsidR="00930796" w:rsidRPr="00BB4128" w:rsidRDefault="00930796" w:rsidP="00930796">
            <w:pPr>
              <w:spacing w:after="0" w:line="240" w:lineRule="auto"/>
              <w:jc w:val="both"/>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План</w:t>
            </w:r>
          </w:p>
        </w:tc>
        <w:tc>
          <w:tcPr>
            <w:tcW w:w="1667" w:type="pct"/>
          </w:tcPr>
          <w:p w:rsidR="00930796" w:rsidRPr="00BB4128" w:rsidRDefault="00930796" w:rsidP="00930796">
            <w:pPr>
              <w:spacing w:after="0" w:line="240" w:lineRule="auto"/>
              <w:jc w:val="both"/>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Извршење</w:t>
            </w:r>
          </w:p>
        </w:tc>
      </w:tr>
      <w:tr w:rsidR="00930796" w:rsidRPr="00BB4128" w:rsidTr="009845C0">
        <w:tc>
          <w:tcPr>
            <w:tcW w:w="1667" w:type="pct"/>
          </w:tcPr>
          <w:p w:rsidR="00930796" w:rsidRPr="00BB4128" w:rsidRDefault="00930796" w:rsidP="00930796">
            <w:pPr>
              <w:spacing w:after="0" w:line="240" w:lineRule="auto"/>
              <w:jc w:val="both"/>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01</w:t>
            </w:r>
          </w:p>
        </w:tc>
        <w:tc>
          <w:tcPr>
            <w:tcW w:w="1667" w:type="pct"/>
          </w:tcPr>
          <w:p w:rsidR="00930796" w:rsidRPr="00BB4128" w:rsidRDefault="00BB4128" w:rsidP="00930796">
            <w:pPr>
              <w:spacing w:after="0" w:line="240" w:lineRule="auto"/>
              <w:jc w:val="right"/>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21.752.599,00</w:t>
            </w:r>
          </w:p>
        </w:tc>
        <w:tc>
          <w:tcPr>
            <w:tcW w:w="1667" w:type="pct"/>
          </w:tcPr>
          <w:p w:rsidR="00930796" w:rsidRPr="00BB4128" w:rsidRDefault="00BB4128" w:rsidP="00930796">
            <w:pPr>
              <w:spacing w:after="0" w:line="240" w:lineRule="auto"/>
              <w:jc w:val="right"/>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9.107.345,64</w:t>
            </w:r>
          </w:p>
        </w:tc>
      </w:tr>
      <w:tr w:rsidR="00BB4128" w:rsidRPr="00BB4128" w:rsidTr="009845C0">
        <w:tc>
          <w:tcPr>
            <w:tcW w:w="1667" w:type="pct"/>
          </w:tcPr>
          <w:p w:rsidR="00BB4128" w:rsidRPr="00BB4128" w:rsidRDefault="00BB4128" w:rsidP="00930796">
            <w:pPr>
              <w:spacing w:after="0" w:line="240" w:lineRule="auto"/>
              <w:jc w:val="both"/>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07</w:t>
            </w:r>
          </w:p>
        </w:tc>
        <w:tc>
          <w:tcPr>
            <w:tcW w:w="1667" w:type="pct"/>
          </w:tcPr>
          <w:p w:rsidR="00BB4128" w:rsidRPr="00BB4128" w:rsidRDefault="00BB4128" w:rsidP="00BB4128">
            <w:pPr>
              <w:spacing w:after="0" w:line="240" w:lineRule="auto"/>
              <w:jc w:val="right"/>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13.721.999,00</w:t>
            </w:r>
          </w:p>
        </w:tc>
        <w:tc>
          <w:tcPr>
            <w:tcW w:w="1667" w:type="pct"/>
          </w:tcPr>
          <w:p w:rsidR="00BB4128" w:rsidRPr="00BB4128" w:rsidRDefault="00BB4128" w:rsidP="00930796">
            <w:pPr>
              <w:spacing w:after="0" w:line="240" w:lineRule="auto"/>
              <w:jc w:val="right"/>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13.721.998,78</w:t>
            </w:r>
          </w:p>
        </w:tc>
      </w:tr>
      <w:tr w:rsidR="00930796" w:rsidRPr="00BB4128" w:rsidTr="009845C0">
        <w:tc>
          <w:tcPr>
            <w:tcW w:w="1667" w:type="pct"/>
          </w:tcPr>
          <w:p w:rsidR="00930796" w:rsidRPr="00BB4128" w:rsidRDefault="00930796" w:rsidP="00930796">
            <w:pPr>
              <w:spacing w:after="0" w:line="240" w:lineRule="auto"/>
              <w:jc w:val="both"/>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13</w:t>
            </w:r>
          </w:p>
        </w:tc>
        <w:tc>
          <w:tcPr>
            <w:tcW w:w="1667" w:type="pct"/>
          </w:tcPr>
          <w:p w:rsidR="00930796" w:rsidRPr="00BB4128" w:rsidRDefault="00BB4128" w:rsidP="00930796">
            <w:pPr>
              <w:spacing w:after="0" w:line="240" w:lineRule="auto"/>
              <w:jc w:val="right"/>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31.653.242,00</w:t>
            </w:r>
          </w:p>
        </w:tc>
        <w:tc>
          <w:tcPr>
            <w:tcW w:w="1667" w:type="pct"/>
          </w:tcPr>
          <w:p w:rsidR="00930796" w:rsidRPr="00BB4128" w:rsidRDefault="00BB4128" w:rsidP="00930796">
            <w:pPr>
              <w:spacing w:after="0" w:line="240" w:lineRule="auto"/>
              <w:jc w:val="right"/>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19.433.177,86</w:t>
            </w:r>
          </w:p>
        </w:tc>
      </w:tr>
      <w:tr w:rsidR="00930796" w:rsidRPr="00BB4128" w:rsidTr="009845C0">
        <w:tc>
          <w:tcPr>
            <w:tcW w:w="1667" w:type="pct"/>
          </w:tcPr>
          <w:p w:rsidR="00930796" w:rsidRPr="00BB4128" w:rsidRDefault="00930796" w:rsidP="00930796">
            <w:pPr>
              <w:spacing w:after="0" w:line="240" w:lineRule="auto"/>
              <w:jc w:val="both"/>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15</w:t>
            </w:r>
          </w:p>
        </w:tc>
        <w:tc>
          <w:tcPr>
            <w:tcW w:w="1667" w:type="pct"/>
          </w:tcPr>
          <w:p w:rsidR="00930796" w:rsidRPr="00BB4128" w:rsidRDefault="00930796" w:rsidP="00930796">
            <w:pPr>
              <w:spacing w:after="0" w:line="240" w:lineRule="auto"/>
              <w:jc w:val="right"/>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1.782.020,00</w:t>
            </w:r>
          </w:p>
        </w:tc>
        <w:tc>
          <w:tcPr>
            <w:tcW w:w="1667" w:type="pct"/>
          </w:tcPr>
          <w:p w:rsidR="00930796" w:rsidRPr="00BB4128" w:rsidRDefault="00BB4128" w:rsidP="00930796">
            <w:pPr>
              <w:spacing w:after="0" w:line="240" w:lineRule="auto"/>
              <w:jc w:val="right"/>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1.782.000,00</w:t>
            </w:r>
          </w:p>
        </w:tc>
      </w:tr>
      <w:tr w:rsidR="00930796" w:rsidRPr="00BB4128" w:rsidTr="009845C0">
        <w:tc>
          <w:tcPr>
            <w:tcW w:w="1667" w:type="pct"/>
          </w:tcPr>
          <w:p w:rsidR="00930796" w:rsidRPr="00BB4128" w:rsidRDefault="00930796" w:rsidP="00930796">
            <w:pPr>
              <w:spacing w:after="0" w:line="240" w:lineRule="auto"/>
              <w:jc w:val="both"/>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Укупно</w:t>
            </w:r>
          </w:p>
        </w:tc>
        <w:tc>
          <w:tcPr>
            <w:tcW w:w="1667" w:type="pct"/>
          </w:tcPr>
          <w:p w:rsidR="00930796" w:rsidRPr="00BB4128" w:rsidRDefault="00BB4128" w:rsidP="00930796">
            <w:pPr>
              <w:spacing w:after="0" w:line="240" w:lineRule="auto"/>
              <w:jc w:val="right"/>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68.909.860,00</w:t>
            </w:r>
          </w:p>
        </w:tc>
        <w:tc>
          <w:tcPr>
            <w:tcW w:w="1667" w:type="pct"/>
          </w:tcPr>
          <w:p w:rsidR="00930796" w:rsidRPr="00BB4128" w:rsidRDefault="00BB4128" w:rsidP="00930796">
            <w:pPr>
              <w:spacing w:after="0" w:line="240" w:lineRule="auto"/>
              <w:jc w:val="right"/>
              <w:rPr>
                <w:rFonts w:ascii="Times New Roman" w:eastAsia="Times New Roman" w:hAnsi="Times New Roman" w:cs="Times New Roman"/>
                <w:sz w:val="24"/>
                <w:szCs w:val="24"/>
              </w:rPr>
            </w:pPr>
            <w:r w:rsidRPr="00BB4128">
              <w:rPr>
                <w:rFonts w:ascii="Times New Roman" w:eastAsia="Times New Roman" w:hAnsi="Times New Roman" w:cs="Times New Roman"/>
                <w:sz w:val="24"/>
                <w:szCs w:val="24"/>
              </w:rPr>
              <w:t>44.044.522,28</w:t>
            </w:r>
          </w:p>
        </w:tc>
      </w:tr>
    </w:tbl>
    <w:p w:rsidR="00930796" w:rsidRPr="00CD2134" w:rsidRDefault="00D80AA5" w:rsidP="00D80AA5">
      <w:pPr>
        <w:pStyle w:val="NormalWeb"/>
        <w:spacing w:before="0" w:after="0"/>
        <w:jc w:val="both"/>
        <w:rPr>
          <w:lang w:val="ru-RU"/>
        </w:rPr>
      </w:pPr>
      <w:r w:rsidRPr="00CD2134">
        <w:rPr>
          <w:lang w:val="ru-RU"/>
        </w:rPr>
        <w:t xml:space="preserve">         </w:t>
      </w:r>
      <w:r w:rsidR="00930796" w:rsidRPr="00CD2134">
        <w:rPr>
          <w:lang w:val="ru-RU"/>
        </w:rPr>
        <w:t>Са ове позиције је исплаћено за:</w:t>
      </w:r>
    </w:p>
    <w:p w:rsidR="00930796" w:rsidRPr="00CD2134" w:rsidRDefault="00930796" w:rsidP="00930796">
      <w:pPr>
        <w:pStyle w:val="NormalWeb"/>
        <w:numPr>
          <w:ilvl w:val="0"/>
          <w:numId w:val="16"/>
        </w:numPr>
        <w:spacing w:before="0" w:after="0"/>
        <w:jc w:val="both"/>
      </w:pPr>
      <w:r w:rsidRPr="00CD2134">
        <w:rPr>
          <w:lang w:val="sr-Cyrl-CS"/>
        </w:rPr>
        <w:t xml:space="preserve">Дом војске – отплата рата за прибављену имовину  </w:t>
      </w:r>
      <w:r w:rsidR="00C938ED" w:rsidRPr="00CD2134">
        <w:t xml:space="preserve">                           </w:t>
      </w:r>
      <w:r w:rsidRPr="00CD2134">
        <w:t>3.357.028,53</w:t>
      </w:r>
    </w:p>
    <w:p w:rsidR="00930796" w:rsidRPr="00CD2134" w:rsidRDefault="00930796" w:rsidP="00930796">
      <w:pPr>
        <w:pStyle w:val="NormalWeb"/>
        <w:numPr>
          <w:ilvl w:val="0"/>
          <w:numId w:val="16"/>
        </w:numPr>
        <w:spacing w:before="0" w:after="0"/>
        <w:jc w:val="both"/>
      </w:pPr>
      <w:r w:rsidRPr="00CD2134">
        <w:t>Изградња Архивског депоа-рушење старог Дома</w:t>
      </w:r>
      <w:r w:rsidR="00C938ED" w:rsidRPr="00CD2134">
        <w:t xml:space="preserve"> војске                       </w:t>
      </w:r>
      <w:r w:rsidRPr="00CD2134">
        <w:t>338.557,00</w:t>
      </w:r>
    </w:p>
    <w:p w:rsidR="00930796" w:rsidRPr="00CD2134" w:rsidRDefault="00930796" w:rsidP="00930796">
      <w:pPr>
        <w:pStyle w:val="NormalWeb"/>
        <w:numPr>
          <w:ilvl w:val="0"/>
          <w:numId w:val="16"/>
        </w:numPr>
        <w:spacing w:before="0" w:after="0"/>
        <w:jc w:val="both"/>
      </w:pPr>
      <w:r w:rsidRPr="00CD2134">
        <w:t xml:space="preserve">Санација     просторија у згради Дома културе      </w:t>
      </w:r>
      <w:r w:rsidR="00CD2134" w:rsidRPr="00CD2134">
        <w:t xml:space="preserve">                              </w:t>
      </w:r>
      <w:r w:rsidRPr="00CD2134">
        <w:t>1.381.984,20</w:t>
      </w:r>
    </w:p>
    <w:p w:rsidR="00CD2134" w:rsidRPr="00CD2134" w:rsidRDefault="00CD2134" w:rsidP="00930796">
      <w:pPr>
        <w:pStyle w:val="NormalWeb"/>
        <w:numPr>
          <w:ilvl w:val="0"/>
          <w:numId w:val="16"/>
        </w:numPr>
        <w:spacing w:before="0" w:after="0"/>
        <w:jc w:val="both"/>
      </w:pPr>
      <w:r w:rsidRPr="00CD2134">
        <w:t>Реконструкција крова зграде ГУ                                                            2.</w:t>
      </w:r>
      <w:r w:rsidR="00DD6B9D">
        <w:t>775.504</w:t>
      </w:r>
      <w:r w:rsidRPr="00CD2134">
        <w:t>,00</w:t>
      </w:r>
    </w:p>
    <w:p w:rsidR="00CD2134" w:rsidRDefault="00CD2134" w:rsidP="00930796">
      <w:pPr>
        <w:pStyle w:val="NormalWeb"/>
        <w:numPr>
          <w:ilvl w:val="0"/>
          <w:numId w:val="16"/>
        </w:numPr>
        <w:spacing w:before="0" w:after="0"/>
        <w:jc w:val="both"/>
      </w:pPr>
      <w:r>
        <w:t>Уређење подова у згради ГУ                                                                     350.400,00</w:t>
      </w:r>
    </w:p>
    <w:p w:rsidR="00BA5319" w:rsidRPr="00D73EF5" w:rsidRDefault="00BA5319" w:rsidP="00930796">
      <w:pPr>
        <w:pStyle w:val="NormalWeb"/>
        <w:numPr>
          <w:ilvl w:val="0"/>
          <w:numId w:val="16"/>
        </w:numPr>
        <w:spacing w:before="0" w:after="0"/>
        <w:jc w:val="both"/>
      </w:pPr>
      <w:r>
        <w:t>Адаптација зграде Топлане                                                                        157.283,40</w:t>
      </w:r>
    </w:p>
    <w:p w:rsidR="00D73EF5" w:rsidRPr="003C677D" w:rsidRDefault="00D73EF5" w:rsidP="00930796">
      <w:pPr>
        <w:pStyle w:val="NormalWeb"/>
        <w:numPr>
          <w:ilvl w:val="0"/>
          <w:numId w:val="16"/>
        </w:numPr>
        <w:spacing w:before="0" w:after="0"/>
        <w:jc w:val="both"/>
      </w:pPr>
      <w:r>
        <w:t>Реконструкција вртића Првомајски цвет                                            15.824.272,91</w:t>
      </w:r>
    </w:p>
    <w:p w:rsidR="003C677D" w:rsidRPr="003C677D" w:rsidRDefault="003C677D" w:rsidP="00930796">
      <w:pPr>
        <w:pStyle w:val="NormalWeb"/>
        <w:numPr>
          <w:ilvl w:val="0"/>
          <w:numId w:val="16"/>
        </w:numPr>
        <w:spacing w:before="0" w:after="0"/>
        <w:jc w:val="both"/>
      </w:pPr>
      <w:r>
        <w:t>Реконструкција и доградња пратећих објекта у</w:t>
      </w:r>
    </w:p>
    <w:p w:rsidR="003C677D" w:rsidRDefault="003C677D" w:rsidP="003C677D">
      <w:pPr>
        <w:pStyle w:val="NormalWeb"/>
        <w:spacing w:before="0" w:after="0"/>
        <w:ind w:left="720"/>
        <w:jc w:val="both"/>
      </w:pPr>
      <w:r>
        <w:t>дворишту Музеја Понишавља                                                                7.723.114,34</w:t>
      </w:r>
    </w:p>
    <w:p w:rsidR="00B27CE3" w:rsidRPr="00B27CE3" w:rsidRDefault="00B27CE3" w:rsidP="00B27CE3">
      <w:pPr>
        <w:pStyle w:val="NormalWeb"/>
        <w:numPr>
          <w:ilvl w:val="0"/>
          <w:numId w:val="32"/>
        </w:numPr>
        <w:spacing w:before="0" w:after="0"/>
        <w:jc w:val="both"/>
      </w:pPr>
      <w:r>
        <w:lastRenderedPageBreak/>
        <w:t>Aгрегат на Планинарском  дому у селу Дојкинци                                  956.248,80</w:t>
      </w:r>
    </w:p>
    <w:p w:rsidR="00930796" w:rsidRPr="00B27CE3" w:rsidRDefault="00930796" w:rsidP="00930796">
      <w:pPr>
        <w:pStyle w:val="NormalWeb"/>
        <w:numPr>
          <w:ilvl w:val="0"/>
          <w:numId w:val="16"/>
        </w:numPr>
        <w:spacing w:before="0" w:after="0"/>
        <w:jc w:val="both"/>
      </w:pPr>
      <w:r w:rsidRPr="00B27CE3">
        <w:t>Уградња вентилационог система у црквици</w:t>
      </w:r>
      <w:r w:rsidR="00B27CE3" w:rsidRPr="00B27CE3">
        <w:t xml:space="preserve"> на Тврђави Кале               </w:t>
      </w:r>
      <w:r w:rsidRPr="00B27CE3">
        <w:t>293.820,00</w:t>
      </w:r>
    </w:p>
    <w:p w:rsidR="00930796" w:rsidRPr="00B27CE3" w:rsidRDefault="00930796" w:rsidP="00930796">
      <w:pPr>
        <w:pStyle w:val="NormalWeb"/>
        <w:numPr>
          <w:ilvl w:val="0"/>
          <w:numId w:val="16"/>
        </w:numPr>
        <w:spacing w:before="0" w:after="0"/>
        <w:jc w:val="both"/>
      </w:pPr>
      <w:r w:rsidRPr="00B27CE3">
        <w:t>Инвестиционо одржавање просторија ЈУП-а у</w:t>
      </w:r>
      <w:r w:rsidR="00B27CE3" w:rsidRPr="00B27CE3">
        <w:t xml:space="preserve"> згради Суда                  </w:t>
      </w:r>
      <w:r w:rsidRPr="00B27CE3">
        <w:t>814.092,00</w:t>
      </w:r>
    </w:p>
    <w:p w:rsidR="00930796" w:rsidRDefault="00930796" w:rsidP="00930796">
      <w:pPr>
        <w:pStyle w:val="NormalWeb"/>
        <w:numPr>
          <w:ilvl w:val="0"/>
          <w:numId w:val="16"/>
        </w:numPr>
        <w:spacing w:before="0" w:after="0"/>
        <w:jc w:val="both"/>
      </w:pPr>
      <w:r w:rsidRPr="00B27CE3">
        <w:t xml:space="preserve">Ремонт фонтане на Тргу                                              </w:t>
      </w:r>
      <w:r w:rsidR="00B27CE3" w:rsidRPr="00B27CE3">
        <w:t xml:space="preserve">                               </w:t>
      </w:r>
      <w:r w:rsidRPr="00B27CE3">
        <w:t>399.000,00</w:t>
      </w:r>
    </w:p>
    <w:p w:rsidR="00B27CE3" w:rsidRPr="00B27CE3" w:rsidRDefault="00B27CE3" w:rsidP="00930796">
      <w:pPr>
        <w:pStyle w:val="NormalWeb"/>
        <w:numPr>
          <w:ilvl w:val="0"/>
          <w:numId w:val="16"/>
        </w:numPr>
        <w:spacing w:before="0" w:after="0"/>
        <w:jc w:val="both"/>
      </w:pPr>
      <w:r>
        <w:t xml:space="preserve">Помоћна зграда у инклузивном центру                      </w:t>
      </w:r>
      <w:r w:rsidR="006B4506">
        <w:t xml:space="preserve">                       </w:t>
      </w:r>
      <w:r>
        <w:t xml:space="preserve">    </w:t>
      </w:r>
      <w:r w:rsidR="006B4506">
        <w:t>1.146.502,20</w:t>
      </w:r>
    </w:p>
    <w:p w:rsidR="00930796" w:rsidRPr="006B4506" w:rsidRDefault="00930796" w:rsidP="00930796">
      <w:pPr>
        <w:pStyle w:val="NormalWeb"/>
        <w:numPr>
          <w:ilvl w:val="0"/>
          <w:numId w:val="16"/>
        </w:numPr>
        <w:spacing w:before="0" w:after="0"/>
        <w:jc w:val="both"/>
      </w:pPr>
      <w:r w:rsidRPr="006B4506">
        <w:t xml:space="preserve">Текуће поправке по месним канцеларијама           </w:t>
      </w:r>
      <w:r w:rsidR="006B4506" w:rsidRPr="006B4506">
        <w:t xml:space="preserve">                               </w:t>
      </w:r>
      <w:r w:rsidRPr="006B4506">
        <w:t>1.304.130,72</w:t>
      </w:r>
    </w:p>
    <w:p w:rsidR="006B4506" w:rsidRPr="006B4506" w:rsidRDefault="00930796" w:rsidP="006B4506">
      <w:pPr>
        <w:pStyle w:val="NormalWeb"/>
        <w:numPr>
          <w:ilvl w:val="0"/>
          <w:numId w:val="16"/>
        </w:numPr>
        <w:spacing w:before="0" w:after="0"/>
        <w:jc w:val="both"/>
      </w:pPr>
      <w:r w:rsidRPr="006B4506">
        <w:t xml:space="preserve">Стручни надзор                                                               </w:t>
      </w:r>
      <w:r w:rsidR="006B4506" w:rsidRPr="006B4506">
        <w:t xml:space="preserve">                            156</w:t>
      </w:r>
      <w:r w:rsidRPr="006B4506">
        <w:t>.000,00</w:t>
      </w:r>
    </w:p>
    <w:p w:rsidR="00930796" w:rsidRPr="0027241F" w:rsidRDefault="00930796" w:rsidP="00930796">
      <w:pPr>
        <w:pStyle w:val="NormalWeb"/>
        <w:numPr>
          <w:ilvl w:val="0"/>
          <w:numId w:val="16"/>
        </w:numPr>
        <w:spacing w:before="0" w:after="0"/>
        <w:jc w:val="both"/>
      </w:pPr>
      <w:r w:rsidRPr="0027241F">
        <w:t xml:space="preserve">Пројекти – стајалиште Божурато, за уређење </w:t>
      </w:r>
    </w:p>
    <w:p w:rsidR="00930796" w:rsidRPr="0027241F" w:rsidRDefault="00930796" w:rsidP="00930796">
      <w:pPr>
        <w:pStyle w:val="NormalWeb"/>
        <w:spacing w:before="0" w:after="0"/>
        <w:ind w:left="720"/>
        <w:jc w:val="both"/>
      </w:pPr>
      <w:r w:rsidRPr="0027241F">
        <w:t xml:space="preserve">јавних површина, за улице Цара Душана, Јеврејске, Предрага </w:t>
      </w:r>
    </w:p>
    <w:p w:rsidR="00930796" w:rsidRPr="0027241F" w:rsidRDefault="00930796" w:rsidP="00930796">
      <w:pPr>
        <w:pStyle w:val="NormalWeb"/>
        <w:spacing w:before="0" w:after="0"/>
        <w:ind w:left="720"/>
        <w:jc w:val="both"/>
      </w:pPr>
      <w:r w:rsidRPr="0027241F">
        <w:t xml:space="preserve">Бошковића и Ћирила и Методија                              </w:t>
      </w:r>
      <w:r w:rsidR="0027241F" w:rsidRPr="0027241F">
        <w:t xml:space="preserve">                             </w:t>
      </w:r>
      <w:r w:rsidRPr="0027241F">
        <w:t>2.115.600,00</w:t>
      </w:r>
    </w:p>
    <w:p w:rsidR="00930796" w:rsidRPr="0027241F" w:rsidRDefault="00930796" w:rsidP="00930796">
      <w:pPr>
        <w:pStyle w:val="NormalWeb"/>
        <w:numPr>
          <w:ilvl w:val="0"/>
          <w:numId w:val="28"/>
        </w:numPr>
        <w:spacing w:before="0" w:after="0"/>
        <w:jc w:val="both"/>
      </w:pPr>
      <w:r w:rsidRPr="0027241F">
        <w:t xml:space="preserve">Стручна оцена и коментари                                           </w:t>
      </w:r>
      <w:r w:rsidR="0027241F" w:rsidRPr="0027241F">
        <w:t xml:space="preserve">                            294.034</w:t>
      </w:r>
      <w:r w:rsidRPr="0027241F">
        <w:t>,18</w:t>
      </w:r>
    </w:p>
    <w:p w:rsidR="00930796" w:rsidRPr="00183B10" w:rsidRDefault="00930796" w:rsidP="00930796">
      <w:pPr>
        <w:pStyle w:val="NormalWeb"/>
        <w:numPr>
          <w:ilvl w:val="0"/>
          <w:numId w:val="28"/>
        </w:numPr>
        <w:spacing w:before="0" w:after="0"/>
        <w:jc w:val="both"/>
      </w:pPr>
      <w:r w:rsidRPr="00183B10">
        <w:t>Пројектна докуметнација – за Дом војске, главна улица у селу Крупац,</w:t>
      </w:r>
    </w:p>
    <w:p w:rsidR="00663A18" w:rsidRPr="00183B10" w:rsidRDefault="00930796" w:rsidP="0027241F">
      <w:pPr>
        <w:pStyle w:val="NormalWeb"/>
        <w:spacing w:before="0" w:after="0"/>
        <w:ind w:left="720"/>
        <w:jc w:val="both"/>
      </w:pPr>
      <w:r w:rsidRPr="00183B10">
        <w:t>адапрација читаонице Народне библиотеке</w:t>
      </w:r>
      <w:r w:rsidR="0027241F" w:rsidRPr="00183B10">
        <w:t xml:space="preserve">, за двориште иза </w:t>
      </w:r>
    </w:p>
    <w:p w:rsidR="00183B10" w:rsidRPr="00183B10" w:rsidRDefault="0027241F" w:rsidP="00183B10">
      <w:pPr>
        <w:pStyle w:val="NormalWeb"/>
        <w:spacing w:before="0" w:after="0"/>
        <w:ind w:left="720"/>
        <w:jc w:val="both"/>
      </w:pPr>
      <w:r w:rsidRPr="00183B10">
        <w:t>ЈУБАНКЕ</w:t>
      </w:r>
      <w:r w:rsidR="00663A18" w:rsidRPr="00183B10">
        <w:t>, двориште и паркинг у насељу Сељак,</w:t>
      </w:r>
      <w:r w:rsidR="00183B10" w:rsidRPr="00183B10">
        <w:t xml:space="preserve"> паркинга код солитера у ул. Књаза Милоша, паркинг у улици Лава толстоја,</w:t>
      </w:r>
    </w:p>
    <w:p w:rsidR="00930796" w:rsidRPr="00183B10" w:rsidRDefault="00663A18" w:rsidP="00183B10">
      <w:pPr>
        <w:pStyle w:val="NormalWeb"/>
        <w:spacing w:before="0" w:after="0"/>
        <w:ind w:left="720"/>
        <w:jc w:val="both"/>
      </w:pPr>
      <w:r w:rsidRPr="00183B10">
        <w:t xml:space="preserve"> за изградњу</w:t>
      </w:r>
      <w:r w:rsidR="00183B10" w:rsidRPr="00183B10">
        <w:t xml:space="preserve"> </w:t>
      </w:r>
      <w:r w:rsidRPr="00183B10">
        <w:t>моста преко реке Бистрице</w:t>
      </w:r>
      <w:r w:rsidR="00930796" w:rsidRPr="00183B10">
        <w:t xml:space="preserve"> </w:t>
      </w:r>
      <w:r w:rsidR="00183B10" w:rsidRPr="00183B10">
        <w:t xml:space="preserve">       </w:t>
      </w:r>
      <w:r w:rsidR="00930796" w:rsidRPr="00183B10">
        <w:t xml:space="preserve">                                      </w:t>
      </w:r>
      <w:r w:rsidRPr="00183B10">
        <w:t xml:space="preserve"> </w:t>
      </w:r>
      <w:r w:rsidR="00183B10" w:rsidRPr="00183B10">
        <w:t>3.</w:t>
      </w:r>
      <w:r w:rsidR="00B53059">
        <w:t>918</w:t>
      </w:r>
      <w:r w:rsidR="00183B10" w:rsidRPr="00183B10">
        <w:t>.950</w:t>
      </w:r>
      <w:r w:rsidR="00930796" w:rsidRPr="00183B10">
        <w:t>,00</w:t>
      </w:r>
    </w:p>
    <w:p w:rsidR="00930796" w:rsidRPr="00375BC3" w:rsidRDefault="00930796" w:rsidP="00930796">
      <w:pPr>
        <w:pStyle w:val="NormalWeb"/>
        <w:numPr>
          <w:ilvl w:val="0"/>
          <w:numId w:val="21"/>
        </w:numPr>
        <w:spacing w:before="0" w:after="0"/>
        <w:jc w:val="both"/>
      </w:pPr>
      <w:r w:rsidRPr="00375BC3">
        <w:t xml:space="preserve">Израда елабората геомеханичких испитивања за израду пројектне </w:t>
      </w:r>
    </w:p>
    <w:p w:rsidR="00930796" w:rsidRDefault="00930796" w:rsidP="00930796">
      <w:pPr>
        <w:pStyle w:val="NormalWeb"/>
        <w:spacing w:before="0" w:after="0"/>
        <w:ind w:left="720"/>
        <w:jc w:val="both"/>
      </w:pPr>
      <w:r w:rsidRPr="00375BC3">
        <w:t xml:space="preserve">документације за изградњу моста преко Бистрице   </w:t>
      </w:r>
      <w:r w:rsidR="00375BC3" w:rsidRPr="00375BC3">
        <w:t xml:space="preserve">                              </w:t>
      </w:r>
      <w:r w:rsidRPr="00375BC3">
        <w:t xml:space="preserve">576.000,00 </w:t>
      </w:r>
    </w:p>
    <w:p w:rsidR="00375BC3" w:rsidRPr="00375BC3" w:rsidRDefault="00375BC3" w:rsidP="00375BC3">
      <w:pPr>
        <w:pStyle w:val="NormalWeb"/>
        <w:numPr>
          <w:ilvl w:val="0"/>
          <w:numId w:val="33"/>
        </w:numPr>
        <w:spacing w:before="0" w:after="0"/>
        <w:jc w:val="both"/>
      </w:pPr>
      <w:r>
        <w:t>Израда елабората постојећег стања комплекса „Бела мачка“                162.000,00</w:t>
      </w:r>
    </w:p>
    <w:p w:rsidR="00930796" w:rsidRPr="00930796" w:rsidRDefault="00930796" w:rsidP="00930796">
      <w:pPr>
        <w:pStyle w:val="NormalWeb"/>
        <w:spacing w:before="0" w:after="0"/>
        <w:jc w:val="both"/>
        <w:rPr>
          <w:color w:val="C00000"/>
        </w:rPr>
      </w:pPr>
    </w:p>
    <w:p w:rsidR="00930796" w:rsidRDefault="00930796" w:rsidP="00930796">
      <w:pPr>
        <w:pStyle w:val="NormalWeb"/>
        <w:spacing w:before="0" w:after="0"/>
        <w:ind w:firstLine="720"/>
        <w:jc w:val="both"/>
        <w:rPr>
          <w:lang w:val="ru-RU"/>
        </w:rPr>
      </w:pPr>
      <w:r w:rsidRPr="00524F4C">
        <w:rPr>
          <w:lang w:val="ru-RU"/>
        </w:rPr>
        <w:t xml:space="preserve">Са позиције </w:t>
      </w:r>
      <w:r w:rsidRPr="00524F4C">
        <w:rPr>
          <w:b/>
          <w:bCs/>
        </w:rPr>
        <w:t>58</w:t>
      </w:r>
      <w:r w:rsidRPr="00524F4C">
        <w:rPr>
          <w:b/>
          <w:bCs/>
          <w:lang w:val="ru-RU"/>
        </w:rPr>
        <w:t xml:space="preserve"> – 512 - Машине и опрема </w:t>
      </w:r>
      <w:r w:rsidRPr="00524F4C">
        <w:rPr>
          <w:lang w:val="ru-RU"/>
        </w:rPr>
        <w:t xml:space="preserve">од планираних </w:t>
      </w:r>
      <w:r w:rsidRPr="00524F4C">
        <w:t>3.</w:t>
      </w:r>
      <w:r w:rsidR="00524F4C" w:rsidRPr="00524F4C">
        <w:t>949.867</w:t>
      </w:r>
      <w:r w:rsidRPr="00524F4C">
        <w:rPr>
          <w:lang w:val="ru-RU"/>
        </w:rPr>
        <w:t>,</w:t>
      </w:r>
      <w:r w:rsidRPr="00524F4C">
        <w:t xml:space="preserve">00 утрошено је </w:t>
      </w:r>
      <w:r w:rsidRPr="00524F4C">
        <w:rPr>
          <w:lang w:val="ru-RU"/>
        </w:rPr>
        <w:t xml:space="preserve"> </w:t>
      </w:r>
      <w:r w:rsidRPr="00524F4C">
        <w:t>2.</w:t>
      </w:r>
      <w:r w:rsidR="00524F4C" w:rsidRPr="00524F4C">
        <w:t>902.940</w:t>
      </w:r>
      <w:r w:rsidRPr="00524F4C">
        <w:t>,00</w:t>
      </w:r>
      <w:r w:rsidRPr="00524F4C">
        <w:rPr>
          <w:lang w:val="ru-RU"/>
        </w:rPr>
        <w:t xml:space="preserve"> и то:</w:t>
      </w:r>
    </w:p>
    <w:p w:rsidR="00524F4C" w:rsidRPr="00524F4C" w:rsidRDefault="00524F4C" w:rsidP="00930796">
      <w:pPr>
        <w:pStyle w:val="NormalWeb"/>
        <w:spacing w:before="0" w:after="0"/>
        <w:ind w:firstLine="720"/>
        <w:jc w:val="both"/>
        <w:rPr>
          <w:lang w:val="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524F4C" w:rsidTr="009845C0">
        <w:tc>
          <w:tcPr>
            <w:tcW w:w="1667" w:type="pct"/>
          </w:tcPr>
          <w:p w:rsidR="00930796" w:rsidRPr="00524F4C" w:rsidRDefault="00930796" w:rsidP="00930796">
            <w:pPr>
              <w:spacing w:after="0" w:line="240" w:lineRule="auto"/>
              <w:jc w:val="both"/>
              <w:rPr>
                <w:rFonts w:ascii="Times New Roman" w:eastAsia="Times New Roman" w:hAnsi="Times New Roman" w:cs="Times New Roman"/>
                <w:sz w:val="24"/>
                <w:szCs w:val="24"/>
              </w:rPr>
            </w:pPr>
            <w:r w:rsidRPr="00524F4C">
              <w:rPr>
                <w:rFonts w:ascii="Times New Roman" w:eastAsia="Times New Roman" w:hAnsi="Times New Roman" w:cs="Times New Roman"/>
                <w:sz w:val="24"/>
                <w:szCs w:val="24"/>
              </w:rPr>
              <w:t>Извор финансирања</w:t>
            </w:r>
          </w:p>
        </w:tc>
        <w:tc>
          <w:tcPr>
            <w:tcW w:w="1667" w:type="pct"/>
          </w:tcPr>
          <w:p w:rsidR="00930796" w:rsidRPr="00524F4C" w:rsidRDefault="00930796" w:rsidP="00930796">
            <w:pPr>
              <w:spacing w:after="0" w:line="240" w:lineRule="auto"/>
              <w:jc w:val="both"/>
              <w:rPr>
                <w:rFonts w:ascii="Times New Roman" w:eastAsia="Times New Roman" w:hAnsi="Times New Roman" w:cs="Times New Roman"/>
                <w:sz w:val="24"/>
                <w:szCs w:val="24"/>
              </w:rPr>
            </w:pPr>
            <w:r w:rsidRPr="00524F4C">
              <w:rPr>
                <w:rFonts w:ascii="Times New Roman" w:eastAsia="Times New Roman" w:hAnsi="Times New Roman" w:cs="Times New Roman"/>
                <w:sz w:val="24"/>
                <w:szCs w:val="24"/>
              </w:rPr>
              <w:t>План</w:t>
            </w:r>
          </w:p>
        </w:tc>
        <w:tc>
          <w:tcPr>
            <w:tcW w:w="1667" w:type="pct"/>
          </w:tcPr>
          <w:p w:rsidR="00930796" w:rsidRPr="00524F4C" w:rsidRDefault="00930796" w:rsidP="00930796">
            <w:pPr>
              <w:spacing w:after="0" w:line="240" w:lineRule="auto"/>
              <w:jc w:val="both"/>
              <w:rPr>
                <w:rFonts w:ascii="Times New Roman" w:eastAsia="Times New Roman" w:hAnsi="Times New Roman" w:cs="Times New Roman"/>
                <w:sz w:val="24"/>
                <w:szCs w:val="24"/>
              </w:rPr>
            </w:pPr>
            <w:r w:rsidRPr="00524F4C">
              <w:rPr>
                <w:rFonts w:ascii="Times New Roman" w:eastAsia="Times New Roman" w:hAnsi="Times New Roman" w:cs="Times New Roman"/>
                <w:sz w:val="24"/>
                <w:szCs w:val="24"/>
              </w:rPr>
              <w:t>Извршење</w:t>
            </w:r>
          </w:p>
        </w:tc>
      </w:tr>
      <w:tr w:rsidR="00930796" w:rsidRPr="00524F4C" w:rsidTr="009845C0">
        <w:tc>
          <w:tcPr>
            <w:tcW w:w="1667" w:type="pct"/>
          </w:tcPr>
          <w:p w:rsidR="00930796" w:rsidRPr="00524F4C" w:rsidRDefault="00930796" w:rsidP="00930796">
            <w:pPr>
              <w:spacing w:after="0" w:line="240" w:lineRule="auto"/>
              <w:jc w:val="both"/>
              <w:rPr>
                <w:rFonts w:ascii="Times New Roman" w:eastAsia="Times New Roman" w:hAnsi="Times New Roman" w:cs="Times New Roman"/>
                <w:sz w:val="24"/>
                <w:szCs w:val="24"/>
              </w:rPr>
            </w:pPr>
            <w:r w:rsidRPr="00524F4C">
              <w:rPr>
                <w:rFonts w:ascii="Times New Roman" w:eastAsia="Times New Roman" w:hAnsi="Times New Roman" w:cs="Times New Roman"/>
                <w:sz w:val="24"/>
                <w:szCs w:val="24"/>
              </w:rPr>
              <w:t>01</w:t>
            </w:r>
          </w:p>
        </w:tc>
        <w:tc>
          <w:tcPr>
            <w:tcW w:w="1667" w:type="pct"/>
          </w:tcPr>
          <w:p w:rsidR="00930796" w:rsidRPr="00524F4C" w:rsidRDefault="00930796" w:rsidP="00524F4C">
            <w:pPr>
              <w:spacing w:after="0" w:line="240" w:lineRule="auto"/>
              <w:jc w:val="right"/>
              <w:rPr>
                <w:rFonts w:ascii="Times New Roman" w:eastAsia="Times New Roman" w:hAnsi="Times New Roman" w:cs="Times New Roman"/>
                <w:sz w:val="24"/>
                <w:szCs w:val="24"/>
              </w:rPr>
            </w:pPr>
            <w:r w:rsidRPr="00524F4C">
              <w:rPr>
                <w:rFonts w:ascii="Times New Roman" w:eastAsia="Times New Roman" w:hAnsi="Times New Roman" w:cs="Times New Roman"/>
                <w:sz w:val="24"/>
                <w:szCs w:val="24"/>
              </w:rPr>
              <w:t>3.</w:t>
            </w:r>
            <w:r w:rsidR="00524F4C" w:rsidRPr="00524F4C">
              <w:rPr>
                <w:rFonts w:ascii="Times New Roman" w:eastAsia="Times New Roman" w:hAnsi="Times New Roman" w:cs="Times New Roman"/>
                <w:sz w:val="24"/>
                <w:szCs w:val="24"/>
              </w:rPr>
              <w:t>554.867</w:t>
            </w:r>
            <w:r w:rsidRPr="00524F4C">
              <w:rPr>
                <w:rFonts w:ascii="Times New Roman" w:eastAsia="Times New Roman" w:hAnsi="Times New Roman" w:cs="Times New Roman"/>
                <w:sz w:val="24"/>
                <w:szCs w:val="24"/>
              </w:rPr>
              <w:t>,00</w:t>
            </w:r>
          </w:p>
        </w:tc>
        <w:tc>
          <w:tcPr>
            <w:tcW w:w="1667" w:type="pct"/>
          </w:tcPr>
          <w:p w:rsidR="00930796" w:rsidRPr="00524F4C" w:rsidRDefault="00930796" w:rsidP="00524F4C">
            <w:pPr>
              <w:spacing w:after="0" w:line="240" w:lineRule="auto"/>
              <w:jc w:val="right"/>
              <w:rPr>
                <w:rFonts w:ascii="Times New Roman" w:eastAsia="Times New Roman" w:hAnsi="Times New Roman" w:cs="Times New Roman"/>
                <w:sz w:val="24"/>
                <w:szCs w:val="24"/>
              </w:rPr>
            </w:pPr>
            <w:r w:rsidRPr="00524F4C">
              <w:rPr>
                <w:rFonts w:ascii="Times New Roman" w:eastAsia="Times New Roman" w:hAnsi="Times New Roman" w:cs="Times New Roman"/>
                <w:sz w:val="24"/>
                <w:szCs w:val="24"/>
              </w:rPr>
              <w:t>2.</w:t>
            </w:r>
            <w:r w:rsidR="00524F4C" w:rsidRPr="00524F4C">
              <w:rPr>
                <w:rFonts w:ascii="Times New Roman" w:eastAsia="Times New Roman" w:hAnsi="Times New Roman" w:cs="Times New Roman"/>
                <w:sz w:val="24"/>
                <w:szCs w:val="24"/>
              </w:rPr>
              <w:t>708.002</w:t>
            </w:r>
            <w:r w:rsidRPr="00524F4C">
              <w:rPr>
                <w:rFonts w:ascii="Times New Roman" w:eastAsia="Times New Roman" w:hAnsi="Times New Roman" w:cs="Times New Roman"/>
                <w:sz w:val="24"/>
                <w:szCs w:val="24"/>
              </w:rPr>
              <w:t>,00</w:t>
            </w:r>
          </w:p>
        </w:tc>
      </w:tr>
      <w:tr w:rsidR="00930796" w:rsidRPr="00524F4C" w:rsidTr="009845C0">
        <w:tc>
          <w:tcPr>
            <w:tcW w:w="1667" w:type="pct"/>
          </w:tcPr>
          <w:p w:rsidR="00930796" w:rsidRPr="00524F4C" w:rsidRDefault="00930796" w:rsidP="00930796">
            <w:pPr>
              <w:spacing w:after="0" w:line="240" w:lineRule="auto"/>
              <w:jc w:val="both"/>
              <w:rPr>
                <w:rFonts w:ascii="Times New Roman" w:eastAsia="Times New Roman" w:hAnsi="Times New Roman" w:cs="Times New Roman"/>
                <w:sz w:val="24"/>
                <w:szCs w:val="24"/>
              </w:rPr>
            </w:pPr>
            <w:r w:rsidRPr="00524F4C">
              <w:rPr>
                <w:rFonts w:ascii="Times New Roman" w:eastAsia="Times New Roman" w:hAnsi="Times New Roman" w:cs="Times New Roman"/>
                <w:sz w:val="24"/>
                <w:szCs w:val="24"/>
              </w:rPr>
              <w:t>13</w:t>
            </w:r>
          </w:p>
        </w:tc>
        <w:tc>
          <w:tcPr>
            <w:tcW w:w="1667" w:type="pct"/>
          </w:tcPr>
          <w:p w:rsidR="00930796" w:rsidRPr="00524F4C" w:rsidRDefault="00930796" w:rsidP="00930796">
            <w:pPr>
              <w:spacing w:after="0" w:line="240" w:lineRule="auto"/>
              <w:jc w:val="right"/>
              <w:rPr>
                <w:rFonts w:ascii="Times New Roman" w:eastAsia="Times New Roman" w:hAnsi="Times New Roman" w:cs="Times New Roman"/>
                <w:sz w:val="24"/>
                <w:szCs w:val="24"/>
              </w:rPr>
            </w:pPr>
            <w:r w:rsidRPr="00524F4C">
              <w:rPr>
                <w:rFonts w:ascii="Times New Roman" w:eastAsia="Times New Roman" w:hAnsi="Times New Roman" w:cs="Times New Roman"/>
                <w:sz w:val="24"/>
                <w:szCs w:val="24"/>
              </w:rPr>
              <w:t>395.000,00</w:t>
            </w:r>
          </w:p>
        </w:tc>
        <w:tc>
          <w:tcPr>
            <w:tcW w:w="1667" w:type="pct"/>
          </w:tcPr>
          <w:p w:rsidR="00930796" w:rsidRPr="00524F4C" w:rsidRDefault="00930796" w:rsidP="00930796">
            <w:pPr>
              <w:spacing w:after="0" w:line="240" w:lineRule="auto"/>
              <w:jc w:val="right"/>
              <w:rPr>
                <w:rFonts w:ascii="Times New Roman" w:eastAsia="Times New Roman" w:hAnsi="Times New Roman" w:cs="Times New Roman"/>
                <w:sz w:val="24"/>
                <w:szCs w:val="24"/>
              </w:rPr>
            </w:pPr>
            <w:r w:rsidRPr="00524F4C">
              <w:rPr>
                <w:rFonts w:ascii="Times New Roman" w:eastAsia="Times New Roman" w:hAnsi="Times New Roman" w:cs="Times New Roman"/>
                <w:sz w:val="24"/>
                <w:szCs w:val="24"/>
              </w:rPr>
              <w:t>194.938,00</w:t>
            </w:r>
          </w:p>
        </w:tc>
      </w:tr>
      <w:tr w:rsidR="00930796" w:rsidRPr="00524F4C" w:rsidTr="009845C0">
        <w:tc>
          <w:tcPr>
            <w:tcW w:w="1667" w:type="pct"/>
          </w:tcPr>
          <w:p w:rsidR="00930796" w:rsidRPr="00524F4C" w:rsidRDefault="00930796" w:rsidP="00930796">
            <w:pPr>
              <w:spacing w:after="0" w:line="240" w:lineRule="auto"/>
              <w:jc w:val="both"/>
              <w:rPr>
                <w:rFonts w:ascii="Times New Roman" w:eastAsia="Times New Roman" w:hAnsi="Times New Roman" w:cs="Times New Roman"/>
                <w:sz w:val="24"/>
                <w:szCs w:val="24"/>
              </w:rPr>
            </w:pPr>
            <w:r w:rsidRPr="00524F4C">
              <w:rPr>
                <w:rFonts w:ascii="Times New Roman" w:eastAsia="Times New Roman" w:hAnsi="Times New Roman" w:cs="Times New Roman"/>
                <w:sz w:val="24"/>
                <w:szCs w:val="24"/>
              </w:rPr>
              <w:t>Укупно</w:t>
            </w:r>
          </w:p>
        </w:tc>
        <w:tc>
          <w:tcPr>
            <w:tcW w:w="1667" w:type="pct"/>
          </w:tcPr>
          <w:p w:rsidR="00930796" w:rsidRPr="00524F4C" w:rsidRDefault="00930796" w:rsidP="00524F4C">
            <w:pPr>
              <w:spacing w:after="0" w:line="240" w:lineRule="auto"/>
              <w:jc w:val="right"/>
              <w:rPr>
                <w:rFonts w:ascii="Times New Roman" w:eastAsia="Times New Roman" w:hAnsi="Times New Roman" w:cs="Times New Roman"/>
                <w:sz w:val="24"/>
                <w:szCs w:val="24"/>
              </w:rPr>
            </w:pPr>
            <w:r w:rsidRPr="00524F4C">
              <w:rPr>
                <w:rFonts w:ascii="Times New Roman" w:eastAsia="Times New Roman" w:hAnsi="Times New Roman" w:cs="Times New Roman"/>
                <w:sz w:val="24"/>
                <w:szCs w:val="24"/>
              </w:rPr>
              <w:t>3.</w:t>
            </w:r>
            <w:r w:rsidR="00524F4C" w:rsidRPr="00524F4C">
              <w:rPr>
                <w:rFonts w:ascii="Times New Roman" w:eastAsia="Times New Roman" w:hAnsi="Times New Roman" w:cs="Times New Roman"/>
                <w:sz w:val="24"/>
                <w:szCs w:val="24"/>
              </w:rPr>
              <w:t>949.867</w:t>
            </w:r>
            <w:r w:rsidRPr="00524F4C">
              <w:rPr>
                <w:rFonts w:ascii="Times New Roman" w:eastAsia="Times New Roman" w:hAnsi="Times New Roman" w:cs="Times New Roman"/>
                <w:sz w:val="24"/>
                <w:szCs w:val="24"/>
                <w:lang w:val="ru-RU"/>
              </w:rPr>
              <w:t>,</w:t>
            </w:r>
            <w:r w:rsidRPr="00524F4C">
              <w:rPr>
                <w:rFonts w:ascii="Times New Roman" w:eastAsia="Times New Roman" w:hAnsi="Times New Roman" w:cs="Times New Roman"/>
                <w:sz w:val="24"/>
                <w:szCs w:val="24"/>
              </w:rPr>
              <w:t>00</w:t>
            </w:r>
          </w:p>
        </w:tc>
        <w:tc>
          <w:tcPr>
            <w:tcW w:w="1667" w:type="pct"/>
          </w:tcPr>
          <w:p w:rsidR="00930796" w:rsidRPr="00524F4C" w:rsidRDefault="00930796" w:rsidP="00524F4C">
            <w:pPr>
              <w:spacing w:after="0" w:line="240" w:lineRule="auto"/>
              <w:jc w:val="right"/>
              <w:rPr>
                <w:rFonts w:ascii="Times New Roman" w:eastAsia="Times New Roman" w:hAnsi="Times New Roman" w:cs="Times New Roman"/>
                <w:sz w:val="24"/>
                <w:szCs w:val="24"/>
              </w:rPr>
            </w:pPr>
            <w:r w:rsidRPr="00524F4C">
              <w:rPr>
                <w:rFonts w:ascii="Times New Roman" w:eastAsia="Times New Roman" w:hAnsi="Times New Roman" w:cs="Times New Roman"/>
                <w:sz w:val="24"/>
                <w:szCs w:val="24"/>
              </w:rPr>
              <w:t>2.</w:t>
            </w:r>
            <w:r w:rsidR="00524F4C" w:rsidRPr="00524F4C">
              <w:rPr>
                <w:rFonts w:ascii="Times New Roman" w:eastAsia="Times New Roman" w:hAnsi="Times New Roman" w:cs="Times New Roman"/>
                <w:sz w:val="24"/>
                <w:szCs w:val="24"/>
              </w:rPr>
              <w:t>902.940</w:t>
            </w:r>
            <w:r w:rsidRPr="00524F4C">
              <w:rPr>
                <w:rFonts w:ascii="Times New Roman" w:eastAsia="Times New Roman" w:hAnsi="Times New Roman" w:cs="Times New Roman"/>
                <w:sz w:val="24"/>
                <w:szCs w:val="24"/>
              </w:rPr>
              <w:t>,00</w:t>
            </w:r>
          </w:p>
        </w:tc>
      </w:tr>
    </w:tbl>
    <w:p w:rsidR="00930796" w:rsidRPr="00524F4C" w:rsidRDefault="00930796" w:rsidP="00930796">
      <w:pPr>
        <w:pStyle w:val="NormalWeb"/>
        <w:spacing w:before="0" w:after="0"/>
        <w:ind w:firstLine="720"/>
        <w:jc w:val="both"/>
      </w:pPr>
      <w:r w:rsidRPr="00524F4C">
        <w:t>Средства са ове позиције исплаћена су за:</w:t>
      </w:r>
    </w:p>
    <w:p w:rsidR="00930796" w:rsidRPr="00524F4C" w:rsidRDefault="00930796" w:rsidP="00930796">
      <w:pPr>
        <w:pStyle w:val="NormalWeb"/>
        <w:numPr>
          <w:ilvl w:val="0"/>
          <w:numId w:val="21"/>
        </w:numPr>
        <w:spacing w:before="0" w:after="0"/>
        <w:jc w:val="both"/>
      </w:pPr>
      <w:r w:rsidRPr="00524F4C">
        <w:t>Намештај за пословни простор КЛЕ</w:t>
      </w:r>
      <w:r w:rsidR="00524F4C" w:rsidRPr="00524F4C">
        <w:t xml:space="preserve">Р-а и Одељења за урбанизам     </w:t>
      </w:r>
      <w:r w:rsidRPr="00524F4C">
        <w:t>1.715.444,00</w:t>
      </w:r>
    </w:p>
    <w:p w:rsidR="00930796" w:rsidRPr="00524F4C" w:rsidRDefault="00930796" w:rsidP="00930796">
      <w:pPr>
        <w:pStyle w:val="NormalWeb"/>
        <w:numPr>
          <w:ilvl w:val="0"/>
          <w:numId w:val="21"/>
        </w:numPr>
        <w:spacing w:before="0" w:after="0"/>
        <w:jc w:val="both"/>
      </w:pPr>
      <w:r w:rsidRPr="00524F4C">
        <w:t xml:space="preserve">Уградна опрема  - клима уређаји                                </w:t>
      </w:r>
      <w:r w:rsidR="00524F4C" w:rsidRPr="00524F4C">
        <w:t xml:space="preserve">                              </w:t>
      </w:r>
      <w:r w:rsidRPr="00524F4C">
        <w:t>492.678,00</w:t>
      </w:r>
    </w:p>
    <w:p w:rsidR="00930796" w:rsidRPr="00524F4C" w:rsidRDefault="00930796" w:rsidP="00930796">
      <w:pPr>
        <w:pStyle w:val="NormalWeb"/>
        <w:numPr>
          <w:ilvl w:val="0"/>
          <w:numId w:val="21"/>
        </w:numPr>
        <w:spacing w:before="0" w:after="0"/>
        <w:jc w:val="both"/>
      </w:pPr>
      <w:r w:rsidRPr="00524F4C">
        <w:t xml:space="preserve">Рачунарска опрема                                                       </w:t>
      </w:r>
      <w:r w:rsidR="00524F4C" w:rsidRPr="00524F4C">
        <w:t xml:space="preserve">                               320.160</w:t>
      </w:r>
      <w:r w:rsidRPr="00524F4C">
        <w:t>,00</w:t>
      </w:r>
    </w:p>
    <w:p w:rsidR="00930796" w:rsidRPr="00524F4C" w:rsidRDefault="00930796" w:rsidP="00930796">
      <w:pPr>
        <w:pStyle w:val="NormalWeb"/>
        <w:numPr>
          <w:ilvl w:val="0"/>
          <w:numId w:val="21"/>
        </w:numPr>
        <w:spacing w:before="0" w:after="0"/>
        <w:jc w:val="both"/>
      </w:pPr>
      <w:r w:rsidRPr="00524F4C">
        <w:t xml:space="preserve">Телефони                                                                       </w:t>
      </w:r>
      <w:r w:rsidR="00524F4C" w:rsidRPr="00524F4C">
        <w:t xml:space="preserve">                              180.860</w:t>
      </w:r>
      <w:r w:rsidRPr="00524F4C">
        <w:t>,00</w:t>
      </w:r>
    </w:p>
    <w:p w:rsidR="00930796" w:rsidRPr="00524F4C" w:rsidRDefault="00930796" w:rsidP="00930796">
      <w:pPr>
        <w:pStyle w:val="NormalWeb"/>
        <w:numPr>
          <w:ilvl w:val="0"/>
          <w:numId w:val="21"/>
        </w:numPr>
        <w:spacing w:before="0" w:after="0"/>
        <w:jc w:val="both"/>
      </w:pPr>
      <w:r w:rsidRPr="00524F4C">
        <w:t xml:space="preserve">Електронска опрема                                                     </w:t>
      </w:r>
      <w:r w:rsidR="00524F4C" w:rsidRPr="00524F4C">
        <w:t xml:space="preserve">                              </w:t>
      </w:r>
      <w:r w:rsidRPr="00524F4C">
        <w:t>119.880,00</w:t>
      </w:r>
    </w:p>
    <w:p w:rsidR="00930796" w:rsidRPr="00524F4C" w:rsidRDefault="00930796" w:rsidP="00930796">
      <w:pPr>
        <w:pStyle w:val="NormalWeb"/>
        <w:numPr>
          <w:ilvl w:val="0"/>
          <w:numId w:val="21"/>
        </w:numPr>
        <w:spacing w:before="0" w:after="0"/>
        <w:jc w:val="both"/>
      </w:pPr>
      <w:r w:rsidRPr="00524F4C">
        <w:t xml:space="preserve">Опрема за домаћинство                                                 </w:t>
      </w:r>
      <w:r w:rsidR="00524F4C" w:rsidRPr="00524F4C">
        <w:t xml:space="preserve">                               </w:t>
      </w:r>
      <w:r w:rsidRPr="00524F4C">
        <w:t>73.918,00</w:t>
      </w:r>
    </w:p>
    <w:p w:rsidR="00930796" w:rsidRPr="00930796" w:rsidRDefault="00930796" w:rsidP="00930796">
      <w:pPr>
        <w:pStyle w:val="NormalWeb"/>
        <w:spacing w:before="0" w:after="0"/>
        <w:ind w:left="720"/>
        <w:jc w:val="both"/>
        <w:rPr>
          <w:color w:val="C00000"/>
        </w:rPr>
      </w:pPr>
    </w:p>
    <w:p w:rsidR="00930796" w:rsidRPr="00517BA7" w:rsidRDefault="00930796" w:rsidP="00930796">
      <w:pPr>
        <w:pStyle w:val="NormalWeb"/>
        <w:spacing w:before="0" w:after="0"/>
        <w:ind w:firstLine="720"/>
        <w:jc w:val="both"/>
      </w:pPr>
      <w:r w:rsidRPr="00517BA7">
        <w:t xml:space="preserve">Са позиције </w:t>
      </w:r>
      <w:r w:rsidRPr="00517BA7">
        <w:rPr>
          <w:b/>
        </w:rPr>
        <w:t xml:space="preserve">58/1 – 514 – Култивисана имовина </w:t>
      </w:r>
      <w:r w:rsidRPr="00517BA7">
        <w:t xml:space="preserve">планирана средства у износу од  2.214.683,00 у овом извештајном периоду </w:t>
      </w:r>
      <w:r w:rsidR="009B6E6F" w:rsidRPr="00517BA7">
        <w:t>утрошена су у износу од 951.300,00 динара за пошумљавање Газела – Бистрица (Западни кеј)</w:t>
      </w:r>
      <w:r w:rsidRPr="00517BA7">
        <w:t>.</w:t>
      </w:r>
    </w:p>
    <w:p w:rsidR="00930796" w:rsidRPr="00930796" w:rsidRDefault="00930796" w:rsidP="00930796">
      <w:pPr>
        <w:pStyle w:val="NormalWeb"/>
        <w:spacing w:before="0" w:after="0"/>
        <w:ind w:firstLine="720"/>
        <w:jc w:val="both"/>
        <w:rPr>
          <w:color w:val="C00000"/>
        </w:rPr>
      </w:pPr>
    </w:p>
    <w:p w:rsidR="00930796" w:rsidRPr="0008247E" w:rsidRDefault="00930796" w:rsidP="00930796">
      <w:pPr>
        <w:pStyle w:val="NormalWeb"/>
        <w:spacing w:before="0" w:after="0"/>
        <w:ind w:firstLine="696"/>
        <w:jc w:val="both"/>
      </w:pPr>
      <w:r w:rsidRPr="0008247E">
        <w:rPr>
          <w:lang w:val="ru-RU"/>
        </w:rPr>
        <w:t>С</w:t>
      </w:r>
      <w:r w:rsidRPr="0008247E">
        <w:t>редства са</w:t>
      </w:r>
      <w:r w:rsidRPr="0008247E">
        <w:rPr>
          <w:lang w:val="ru-RU"/>
        </w:rPr>
        <w:t xml:space="preserve"> позиције </w:t>
      </w:r>
      <w:r w:rsidRPr="0008247E">
        <w:rPr>
          <w:b/>
          <w:bCs/>
        </w:rPr>
        <w:t>59</w:t>
      </w:r>
      <w:r w:rsidRPr="0008247E">
        <w:rPr>
          <w:b/>
          <w:bCs/>
          <w:lang w:val="ru-RU"/>
        </w:rPr>
        <w:t xml:space="preserve"> – </w:t>
      </w:r>
      <w:r w:rsidRPr="0008247E">
        <w:rPr>
          <w:b/>
          <w:bCs/>
        </w:rPr>
        <w:t>515</w:t>
      </w:r>
      <w:r w:rsidRPr="0008247E">
        <w:rPr>
          <w:b/>
          <w:bCs/>
          <w:lang w:val="ru-RU"/>
        </w:rPr>
        <w:t xml:space="preserve"> – </w:t>
      </w:r>
      <w:r w:rsidRPr="0008247E">
        <w:rPr>
          <w:b/>
          <w:bCs/>
        </w:rPr>
        <w:t>Нематеријалне имовина</w:t>
      </w:r>
      <w:r w:rsidRPr="0008247E">
        <w:rPr>
          <w:b/>
          <w:bCs/>
          <w:lang w:val="ru-RU"/>
        </w:rPr>
        <w:t xml:space="preserve"> </w:t>
      </w:r>
      <w:r w:rsidRPr="0008247E">
        <w:rPr>
          <w:lang w:val="ru-RU"/>
        </w:rPr>
        <w:t xml:space="preserve">од планираних </w:t>
      </w:r>
      <w:r w:rsidRPr="0008247E">
        <w:t xml:space="preserve">167.000,00 динара, извор финансирања 01, у овом извештајном периоду утрошено је </w:t>
      </w:r>
      <w:r w:rsidR="0008247E" w:rsidRPr="0008247E">
        <w:t>142</w:t>
      </w:r>
      <w:r w:rsidRPr="0008247E">
        <w:t xml:space="preserve">.000,00 динара за куповину </w:t>
      </w:r>
      <w:r w:rsidR="0008247E" w:rsidRPr="0008247E">
        <w:t>софтвера</w:t>
      </w:r>
      <w:r w:rsidRPr="0008247E">
        <w:t>.</w:t>
      </w:r>
    </w:p>
    <w:p w:rsidR="00930796" w:rsidRPr="00930796" w:rsidRDefault="00930796" w:rsidP="00930796">
      <w:pPr>
        <w:pStyle w:val="NormalWeb"/>
        <w:spacing w:before="0" w:after="0"/>
        <w:ind w:firstLine="696"/>
        <w:jc w:val="both"/>
        <w:rPr>
          <w:color w:val="C00000"/>
        </w:rPr>
      </w:pPr>
    </w:p>
    <w:p w:rsidR="00930796" w:rsidRPr="0008247E" w:rsidRDefault="00930796" w:rsidP="00930796">
      <w:pPr>
        <w:pStyle w:val="NormalWeb"/>
        <w:spacing w:before="0" w:after="0"/>
        <w:ind w:firstLine="696"/>
        <w:jc w:val="both"/>
        <w:rPr>
          <w:lang w:val="ru-RU"/>
        </w:rPr>
      </w:pPr>
      <w:r w:rsidRPr="0008247E">
        <w:rPr>
          <w:lang w:val="ru-RU"/>
        </w:rPr>
        <w:t xml:space="preserve">Са позиције </w:t>
      </w:r>
      <w:r w:rsidRPr="0008247E">
        <w:rPr>
          <w:b/>
          <w:bCs/>
        </w:rPr>
        <w:t>60</w:t>
      </w:r>
      <w:r w:rsidRPr="0008247E">
        <w:rPr>
          <w:b/>
          <w:bCs/>
          <w:lang w:val="ru-RU"/>
        </w:rPr>
        <w:t xml:space="preserve"> – 541 - Земљиште </w:t>
      </w:r>
      <w:r w:rsidRPr="0008247E">
        <w:rPr>
          <w:lang w:val="ru-RU"/>
        </w:rPr>
        <w:t xml:space="preserve">од планираних </w:t>
      </w:r>
      <w:r w:rsidRPr="0008247E">
        <w:t>63.144.000</w:t>
      </w:r>
      <w:r w:rsidRPr="0008247E">
        <w:rPr>
          <w:lang w:val="ru-RU"/>
        </w:rPr>
        <w:t xml:space="preserve">,00 </w:t>
      </w:r>
      <w:r w:rsidRPr="0008247E">
        <w:t>утрошено</w:t>
      </w:r>
      <w:r w:rsidRPr="0008247E">
        <w:rPr>
          <w:lang w:val="ru-RU"/>
        </w:rPr>
        <w:t xml:space="preserve"> је </w:t>
      </w:r>
      <w:r w:rsidR="0008247E" w:rsidRPr="0008247E">
        <w:t>48.202.186,12</w:t>
      </w:r>
      <w:r w:rsidRPr="0008247E">
        <w:rPr>
          <w:lang w:val="ru-RU"/>
        </w:rPr>
        <w:t xml:space="preserve"> динара на име набавке грађевинског земљишта</w:t>
      </w:r>
      <w:r w:rsidR="0008247E" w:rsidRPr="0008247E">
        <w:rPr>
          <w:lang w:val="ru-RU"/>
        </w:rPr>
        <w:t xml:space="preserve"> за логистички центар и  за куповину земљишта Војног комплекса Божурато</w:t>
      </w:r>
      <w:r w:rsidRPr="0008247E">
        <w:rPr>
          <w:lang w:val="ru-RU"/>
        </w:rPr>
        <w:t>.</w:t>
      </w:r>
    </w:p>
    <w:p w:rsidR="00930796" w:rsidRDefault="00930796" w:rsidP="00930796">
      <w:pPr>
        <w:pStyle w:val="NormalWeb"/>
        <w:spacing w:before="0" w:after="0"/>
        <w:ind w:firstLine="720"/>
        <w:jc w:val="both"/>
        <w:rPr>
          <w:color w:val="C00000"/>
          <w:lang w:val="ru-RU"/>
        </w:rPr>
      </w:pPr>
    </w:p>
    <w:p w:rsidR="00E52E8C" w:rsidRDefault="00E52E8C" w:rsidP="00930796">
      <w:pPr>
        <w:pStyle w:val="NormalWeb"/>
        <w:spacing w:before="0" w:after="0"/>
        <w:ind w:firstLine="720"/>
        <w:jc w:val="both"/>
        <w:rPr>
          <w:lang w:val="ru-RU"/>
        </w:rPr>
      </w:pPr>
      <w:r w:rsidRPr="00E52E8C">
        <w:rPr>
          <w:lang w:val="ru-RU"/>
        </w:rPr>
        <w:lastRenderedPageBreak/>
        <w:t xml:space="preserve">Са позиције </w:t>
      </w:r>
      <w:r w:rsidRPr="00E52E8C">
        <w:rPr>
          <w:b/>
          <w:lang w:val="ru-RU"/>
        </w:rPr>
        <w:t>60/1 – 621 – Набавка домаће нефинансијске имовине</w:t>
      </w:r>
      <w:r w:rsidRPr="00E52E8C">
        <w:rPr>
          <w:lang w:val="ru-RU"/>
        </w:rPr>
        <w:t xml:space="preserve"> од планираних 3.397.200,00, извор финансирања 01, утрошен је целокупан износ за куповину акција Слободне зоне Пирот.</w:t>
      </w:r>
    </w:p>
    <w:p w:rsidR="00E52E8C" w:rsidRPr="00E52E8C" w:rsidRDefault="00E52E8C" w:rsidP="00930796">
      <w:pPr>
        <w:pStyle w:val="NormalWeb"/>
        <w:spacing w:before="0" w:after="0"/>
        <w:ind w:firstLine="720"/>
        <w:jc w:val="both"/>
        <w:rPr>
          <w:lang w:val="ru-RU"/>
        </w:rPr>
      </w:pPr>
    </w:p>
    <w:p w:rsidR="00930796" w:rsidRPr="00E52E8C" w:rsidRDefault="00930796" w:rsidP="00930796">
      <w:pPr>
        <w:pStyle w:val="NormalWeb"/>
        <w:spacing w:before="0" w:after="0"/>
        <w:jc w:val="both"/>
        <w:rPr>
          <w:b/>
        </w:rPr>
      </w:pPr>
      <w:r w:rsidRPr="00E52E8C">
        <w:rPr>
          <w:b/>
        </w:rPr>
        <w:t xml:space="preserve">Пројекат „Партиципативно буџетирање“ </w:t>
      </w:r>
    </w:p>
    <w:p w:rsidR="00930796" w:rsidRPr="00E52E8C" w:rsidRDefault="00930796" w:rsidP="00930796">
      <w:pPr>
        <w:pStyle w:val="NormalWeb"/>
        <w:spacing w:before="0" w:after="0"/>
        <w:jc w:val="both"/>
        <w:rPr>
          <w:b/>
        </w:rPr>
      </w:pPr>
    </w:p>
    <w:p w:rsidR="00930796" w:rsidRPr="00E52E8C" w:rsidRDefault="00930796" w:rsidP="00930796">
      <w:pPr>
        <w:pStyle w:val="NormalWeb"/>
        <w:spacing w:before="0" w:after="0"/>
        <w:ind w:firstLine="696"/>
        <w:jc w:val="both"/>
      </w:pPr>
      <w:r w:rsidRPr="00E52E8C">
        <w:t>За реализацију  овог пројекта, од планираних 2.000.000,00 динара утрошено је 258.000,00 динара за мобилни планетаријум.</w:t>
      </w:r>
    </w:p>
    <w:p w:rsidR="00930796" w:rsidRPr="00930796" w:rsidRDefault="00930796" w:rsidP="00930796">
      <w:pPr>
        <w:pStyle w:val="NormalWeb"/>
        <w:spacing w:before="0" w:after="0"/>
        <w:jc w:val="both"/>
        <w:rPr>
          <w:color w:val="C00000"/>
          <w:lang w:val="ru-RU"/>
        </w:rPr>
      </w:pPr>
    </w:p>
    <w:p w:rsidR="00930796" w:rsidRPr="00930796" w:rsidRDefault="00930796" w:rsidP="00930796">
      <w:pPr>
        <w:pStyle w:val="NormalWeb"/>
        <w:spacing w:before="0" w:after="0"/>
        <w:jc w:val="both"/>
        <w:rPr>
          <w:color w:val="C00000"/>
          <w:lang w:val="ru-RU"/>
        </w:rPr>
      </w:pPr>
    </w:p>
    <w:p w:rsidR="00930796" w:rsidRPr="00864841" w:rsidRDefault="00930796" w:rsidP="00930796">
      <w:pPr>
        <w:pStyle w:val="NormalWeb"/>
        <w:spacing w:before="0" w:after="0"/>
        <w:jc w:val="both"/>
        <w:rPr>
          <w:b/>
        </w:rPr>
      </w:pPr>
      <w:r w:rsidRPr="00864841">
        <w:rPr>
          <w:b/>
        </w:rPr>
        <w:t xml:space="preserve">Пројекат „Подршка првацима и подстицај најбољим ученицима“ </w:t>
      </w:r>
    </w:p>
    <w:p w:rsidR="00930796" w:rsidRPr="00864841" w:rsidRDefault="00930796" w:rsidP="00930796">
      <w:pPr>
        <w:pStyle w:val="NormalWeb"/>
        <w:spacing w:before="0" w:after="0"/>
        <w:jc w:val="both"/>
        <w:rPr>
          <w:b/>
        </w:rPr>
      </w:pPr>
    </w:p>
    <w:p w:rsidR="00930796" w:rsidRPr="00864841" w:rsidRDefault="00930796" w:rsidP="00930796">
      <w:pPr>
        <w:pStyle w:val="NormalWeb"/>
        <w:spacing w:before="0" w:after="0"/>
        <w:ind w:firstLine="696"/>
        <w:jc w:val="both"/>
      </w:pPr>
      <w:r w:rsidRPr="00864841">
        <w:t xml:space="preserve">Са позиције </w:t>
      </w:r>
      <w:r w:rsidRPr="00864841">
        <w:rPr>
          <w:b/>
        </w:rPr>
        <w:t xml:space="preserve">63 – 423 – Услуге по уговору – </w:t>
      </w:r>
      <w:r w:rsidRPr="00864841">
        <w:t xml:space="preserve">од планираних 650.000,00 динара утрошено је </w:t>
      </w:r>
      <w:r w:rsidR="00864841" w:rsidRPr="00864841">
        <w:t>445.787,16</w:t>
      </w:r>
      <w:r w:rsidRPr="00864841">
        <w:t xml:space="preserve"> динара, са извора финансирања 01, за поклоне најбољим ученицима. </w:t>
      </w:r>
    </w:p>
    <w:p w:rsidR="00930796" w:rsidRPr="00930796" w:rsidRDefault="00930796" w:rsidP="00930796">
      <w:pPr>
        <w:pStyle w:val="NormalWeb"/>
        <w:spacing w:before="0" w:after="0"/>
        <w:ind w:firstLine="696"/>
        <w:jc w:val="both"/>
        <w:rPr>
          <w:color w:val="C00000"/>
        </w:rPr>
      </w:pPr>
    </w:p>
    <w:p w:rsidR="00930796" w:rsidRPr="00864841" w:rsidRDefault="00930796" w:rsidP="00930796">
      <w:pPr>
        <w:pStyle w:val="NormalWeb"/>
        <w:spacing w:before="0" w:after="0"/>
        <w:jc w:val="both"/>
        <w:rPr>
          <w:b/>
        </w:rPr>
      </w:pPr>
      <w:r w:rsidRPr="00864841">
        <w:rPr>
          <w:b/>
        </w:rPr>
        <w:t xml:space="preserve">Пројекат „Награде ученицима који су освојили једно од прва три места на републичким такмичењима“ </w:t>
      </w:r>
    </w:p>
    <w:p w:rsidR="00930796" w:rsidRPr="00864841" w:rsidRDefault="00930796" w:rsidP="00930796">
      <w:pPr>
        <w:pStyle w:val="NormalWeb"/>
        <w:spacing w:before="0" w:after="0"/>
        <w:ind w:firstLine="744"/>
        <w:jc w:val="both"/>
        <w:rPr>
          <w:b/>
        </w:rPr>
      </w:pPr>
    </w:p>
    <w:p w:rsidR="00930796" w:rsidRPr="00864841" w:rsidRDefault="00930796" w:rsidP="00930796">
      <w:pPr>
        <w:pStyle w:val="NormalWeb"/>
        <w:spacing w:before="0" w:after="0"/>
        <w:ind w:firstLine="696"/>
        <w:jc w:val="both"/>
      </w:pPr>
      <w:r w:rsidRPr="00864841">
        <w:t>Средства за реализацију овог пројекта, од планираних 700.000,00 динара у овом извештајном периоду утрошено је 549.000,00 динара за награде ученицима који су остварили резултате на репубилчким такмичењима.</w:t>
      </w:r>
    </w:p>
    <w:p w:rsidR="00930796" w:rsidRPr="00930796" w:rsidRDefault="00930796" w:rsidP="00930796">
      <w:pPr>
        <w:pStyle w:val="NormalWeb"/>
        <w:spacing w:before="0" w:after="0"/>
        <w:ind w:firstLine="720"/>
        <w:jc w:val="both"/>
        <w:rPr>
          <w:color w:val="C00000"/>
        </w:rPr>
      </w:pPr>
    </w:p>
    <w:p w:rsidR="00930796" w:rsidRPr="00424E8B" w:rsidRDefault="00930796" w:rsidP="00930796">
      <w:pPr>
        <w:pStyle w:val="NormalWeb"/>
        <w:spacing w:before="0" w:after="0"/>
        <w:jc w:val="both"/>
        <w:rPr>
          <w:b/>
        </w:rPr>
      </w:pPr>
      <w:r w:rsidRPr="00424E8B">
        <w:rPr>
          <w:b/>
        </w:rPr>
        <w:t xml:space="preserve">Пројекат „Матуранска парада“ </w:t>
      </w:r>
    </w:p>
    <w:p w:rsidR="00930796" w:rsidRPr="00424E8B" w:rsidRDefault="00930796" w:rsidP="00930796">
      <w:pPr>
        <w:pStyle w:val="NormalWeb"/>
        <w:spacing w:before="0" w:after="0"/>
        <w:jc w:val="both"/>
        <w:rPr>
          <w:b/>
        </w:rPr>
      </w:pPr>
    </w:p>
    <w:p w:rsidR="00930796" w:rsidRPr="00424E8B" w:rsidRDefault="00930796" w:rsidP="00930796">
      <w:pPr>
        <w:pStyle w:val="NormalWeb"/>
        <w:spacing w:before="0" w:after="0"/>
        <w:ind w:firstLine="696"/>
        <w:jc w:val="both"/>
      </w:pPr>
      <w:r w:rsidRPr="00424E8B">
        <w:t xml:space="preserve">Са позиције </w:t>
      </w:r>
      <w:r w:rsidRPr="00424E8B">
        <w:rPr>
          <w:b/>
        </w:rPr>
        <w:t xml:space="preserve">65 – 481 – Дотације невладиним организацијама – </w:t>
      </w:r>
      <w:r w:rsidRPr="00424E8B">
        <w:t>за реализацију овог пројекта, од планираних 359.156,00 динара утрошено је 359.155,80 динара за организацију Матуранске параде.</w:t>
      </w:r>
    </w:p>
    <w:p w:rsidR="00930796" w:rsidRPr="00930796" w:rsidRDefault="00930796" w:rsidP="00930796">
      <w:pPr>
        <w:pStyle w:val="NormalWeb"/>
        <w:spacing w:before="0" w:after="0"/>
        <w:ind w:firstLine="696"/>
        <w:jc w:val="both"/>
        <w:rPr>
          <w:color w:val="C00000"/>
        </w:rPr>
      </w:pPr>
    </w:p>
    <w:p w:rsidR="00930796" w:rsidRPr="00424E8B" w:rsidRDefault="00930796" w:rsidP="00930796">
      <w:pPr>
        <w:pStyle w:val="NormalWeb"/>
        <w:spacing w:before="0" w:after="0"/>
        <w:jc w:val="both"/>
        <w:rPr>
          <w:b/>
        </w:rPr>
      </w:pPr>
      <w:r w:rsidRPr="00424E8B">
        <w:rPr>
          <w:b/>
        </w:rPr>
        <w:t xml:space="preserve">Пројекат „Ткачка колонија“ </w:t>
      </w:r>
    </w:p>
    <w:p w:rsidR="00930796" w:rsidRPr="00424E8B" w:rsidRDefault="00930796" w:rsidP="00930796">
      <w:pPr>
        <w:pStyle w:val="NormalWeb"/>
        <w:spacing w:before="0" w:after="0"/>
        <w:jc w:val="both"/>
        <w:rPr>
          <w:b/>
        </w:rPr>
      </w:pPr>
    </w:p>
    <w:p w:rsidR="00930796" w:rsidRPr="00424E8B" w:rsidRDefault="00930796" w:rsidP="00930796">
      <w:pPr>
        <w:pStyle w:val="NormalWeb"/>
        <w:spacing w:before="0" w:after="0"/>
        <w:ind w:firstLine="696"/>
        <w:jc w:val="both"/>
      </w:pPr>
      <w:r w:rsidRPr="00424E8B">
        <w:t xml:space="preserve">Са позиције </w:t>
      </w:r>
      <w:r w:rsidRPr="00424E8B">
        <w:rPr>
          <w:b/>
        </w:rPr>
        <w:t xml:space="preserve">66 – 423 – Услуге по уговору -  </w:t>
      </w:r>
      <w:r w:rsidRPr="00424E8B">
        <w:t>планирана</w:t>
      </w:r>
      <w:r w:rsidRPr="00424E8B">
        <w:rPr>
          <w:b/>
        </w:rPr>
        <w:t xml:space="preserve"> </w:t>
      </w:r>
      <w:r w:rsidRPr="00424E8B">
        <w:t>средства за реализацију овог пројекта у износу од 500.000,00 динара у овом извештајном периоду су утрошена у целости.</w:t>
      </w:r>
    </w:p>
    <w:p w:rsidR="00930796" w:rsidRPr="00930796" w:rsidRDefault="00930796" w:rsidP="00930796">
      <w:pPr>
        <w:pStyle w:val="NormalWeb"/>
        <w:spacing w:before="0" w:after="0"/>
        <w:jc w:val="both"/>
        <w:rPr>
          <w:color w:val="C00000"/>
        </w:rPr>
      </w:pPr>
    </w:p>
    <w:p w:rsidR="00930796" w:rsidRPr="00424E8B" w:rsidRDefault="00930796" w:rsidP="00930796">
      <w:pPr>
        <w:pStyle w:val="NormalWeb"/>
        <w:spacing w:before="0" w:after="0"/>
        <w:jc w:val="both"/>
        <w:rPr>
          <w:b/>
        </w:rPr>
      </w:pPr>
      <w:r w:rsidRPr="00424E8B">
        <w:rPr>
          <w:b/>
        </w:rPr>
        <w:t xml:space="preserve">Пројекат „Обележавање славе града“ </w:t>
      </w:r>
    </w:p>
    <w:p w:rsidR="00930796" w:rsidRPr="00930796" w:rsidRDefault="00930796" w:rsidP="00930796">
      <w:pPr>
        <w:pStyle w:val="NormalWeb"/>
        <w:spacing w:before="0" w:after="0"/>
        <w:jc w:val="both"/>
        <w:rPr>
          <w:b/>
          <w:color w:val="C00000"/>
        </w:rPr>
      </w:pPr>
    </w:p>
    <w:p w:rsidR="00930796" w:rsidRPr="00424E8B" w:rsidRDefault="00930796" w:rsidP="00930796">
      <w:pPr>
        <w:pStyle w:val="NormalWeb"/>
        <w:spacing w:before="0" w:after="0"/>
        <w:ind w:firstLine="696"/>
        <w:jc w:val="both"/>
      </w:pPr>
      <w:r w:rsidRPr="00424E8B">
        <w:t xml:space="preserve">Средства за реализацију овог пројекта, од планираних 350.000,00 динара у овом извештајном периоду утрошена су у износу од </w:t>
      </w:r>
      <w:r w:rsidR="00424E8B" w:rsidRPr="00424E8B">
        <w:t>298.015,92</w:t>
      </w:r>
      <w:r w:rsidRPr="00424E8B">
        <w:t xml:space="preserve"> динара са извора финансирања 01.</w:t>
      </w:r>
    </w:p>
    <w:p w:rsidR="00930796" w:rsidRPr="00930796" w:rsidRDefault="00930796" w:rsidP="00930796">
      <w:pPr>
        <w:pStyle w:val="NormalWeb"/>
        <w:spacing w:before="0" w:after="0"/>
        <w:ind w:firstLine="696"/>
        <w:jc w:val="both"/>
        <w:rPr>
          <w:color w:val="C00000"/>
        </w:rPr>
      </w:pPr>
    </w:p>
    <w:p w:rsidR="00930796" w:rsidRPr="00424E8B" w:rsidRDefault="00930796" w:rsidP="00930796">
      <w:pPr>
        <w:pStyle w:val="NormalWeb"/>
        <w:spacing w:before="0" w:after="0"/>
        <w:jc w:val="both"/>
        <w:rPr>
          <w:b/>
        </w:rPr>
      </w:pPr>
      <w:r w:rsidRPr="00424E8B">
        <w:rPr>
          <w:b/>
        </w:rPr>
        <w:t xml:space="preserve">Пројекат „Заједничке прекограничне иницијативе за стварање еколошки здравог региона – уређење платоа Планинарског дома Дојкинци“ </w:t>
      </w:r>
    </w:p>
    <w:p w:rsidR="00930796" w:rsidRPr="00424E8B" w:rsidRDefault="00930796" w:rsidP="00930796">
      <w:pPr>
        <w:pStyle w:val="NormalWeb"/>
        <w:spacing w:before="0" w:after="0"/>
        <w:jc w:val="both"/>
        <w:rPr>
          <w:b/>
        </w:rPr>
      </w:pPr>
    </w:p>
    <w:p w:rsidR="00930796" w:rsidRPr="00424E8B" w:rsidRDefault="00930796" w:rsidP="00424E8B">
      <w:pPr>
        <w:pStyle w:val="NormalWeb"/>
        <w:spacing w:before="0" w:after="0"/>
        <w:ind w:firstLine="696"/>
        <w:jc w:val="both"/>
      </w:pPr>
      <w:r w:rsidRPr="00424E8B">
        <w:t>Средства за реализацију овог пројекта, од планираних 54.000,00 динара у овом извештајном периоду</w:t>
      </w:r>
      <w:r w:rsidR="00424E8B" w:rsidRPr="00424E8B">
        <w:t xml:space="preserve"> искоришћена су у износу од 40.000,00 динара</w:t>
      </w:r>
      <w:r w:rsidRPr="00424E8B">
        <w:t>.</w:t>
      </w:r>
    </w:p>
    <w:p w:rsidR="00930796" w:rsidRPr="00930796" w:rsidRDefault="00930796" w:rsidP="00930796">
      <w:pPr>
        <w:pStyle w:val="NormalWeb"/>
        <w:spacing w:before="0" w:after="0"/>
        <w:jc w:val="both"/>
        <w:rPr>
          <w:b/>
          <w:color w:val="C00000"/>
        </w:rPr>
      </w:pPr>
    </w:p>
    <w:p w:rsidR="00424E8B" w:rsidRDefault="00424E8B" w:rsidP="00930796">
      <w:pPr>
        <w:pStyle w:val="NormalWeb"/>
        <w:spacing w:before="0" w:after="0"/>
        <w:jc w:val="both"/>
        <w:rPr>
          <w:b/>
          <w:color w:val="C00000"/>
        </w:rPr>
      </w:pPr>
    </w:p>
    <w:p w:rsidR="00424E8B" w:rsidRDefault="00424E8B" w:rsidP="00930796">
      <w:pPr>
        <w:pStyle w:val="NormalWeb"/>
        <w:spacing w:before="0" w:after="0"/>
        <w:jc w:val="both"/>
        <w:rPr>
          <w:b/>
          <w:color w:val="C00000"/>
        </w:rPr>
      </w:pPr>
    </w:p>
    <w:p w:rsidR="00424E8B" w:rsidRDefault="00424E8B" w:rsidP="00930796">
      <w:pPr>
        <w:pStyle w:val="NormalWeb"/>
        <w:spacing w:before="0" w:after="0"/>
        <w:jc w:val="both"/>
        <w:rPr>
          <w:b/>
          <w:color w:val="C00000"/>
        </w:rPr>
      </w:pPr>
    </w:p>
    <w:p w:rsidR="00930796" w:rsidRPr="00424E8B" w:rsidRDefault="00930796" w:rsidP="00930796">
      <w:pPr>
        <w:pStyle w:val="NormalWeb"/>
        <w:spacing w:before="0" w:after="0"/>
        <w:jc w:val="both"/>
        <w:rPr>
          <w:b/>
        </w:rPr>
      </w:pPr>
      <w:r w:rsidRPr="00424E8B">
        <w:rPr>
          <w:b/>
        </w:rPr>
        <w:lastRenderedPageBreak/>
        <w:t xml:space="preserve">Пројекат „Активности резервних војних старешина“ </w:t>
      </w:r>
    </w:p>
    <w:p w:rsidR="00930796" w:rsidRPr="00424E8B" w:rsidRDefault="00930796" w:rsidP="00930796">
      <w:pPr>
        <w:pStyle w:val="NormalWeb"/>
        <w:spacing w:before="0" w:after="0"/>
        <w:jc w:val="both"/>
        <w:rPr>
          <w:b/>
        </w:rPr>
      </w:pPr>
    </w:p>
    <w:p w:rsidR="00930796" w:rsidRPr="00424E8B" w:rsidRDefault="00930796" w:rsidP="00930796">
      <w:pPr>
        <w:pStyle w:val="NormalWeb"/>
        <w:spacing w:before="0" w:after="0"/>
        <w:ind w:firstLine="696"/>
        <w:jc w:val="both"/>
      </w:pPr>
      <w:r w:rsidRPr="00424E8B">
        <w:t xml:space="preserve">За активнсти резервних војних старешина од планираних 480.000,00 динара утрошено је </w:t>
      </w:r>
      <w:r w:rsidR="00424E8B" w:rsidRPr="00424E8B">
        <w:t>479.238,10</w:t>
      </w:r>
      <w:r w:rsidRPr="00424E8B">
        <w:t xml:space="preserve"> динара,  са извора финансирања 01.</w:t>
      </w:r>
    </w:p>
    <w:p w:rsidR="00930796" w:rsidRPr="00930796" w:rsidRDefault="00930796" w:rsidP="00930796">
      <w:pPr>
        <w:pStyle w:val="NormalWeb"/>
        <w:spacing w:before="0" w:after="0"/>
        <w:jc w:val="both"/>
        <w:rPr>
          <w:b/>
          <w:color w:val="C00000"/>
        </w:rPr>
      </w:pPr>
    </w:p>
    <w:p w:rsidR="00930796" w:rsidRPr="004D574F" w:rsidRDefault="00930796" w:rsidP="00930796">
      <w:pPr>
        <w:pStyle w:val="NormalWeb"/>
        <w:spacing w:before="0" w:after="0"/>
        <w:jc w:val="both"/>
        <w:rPr>
          <w:b/>
        </w:rPr>
      </w:pPr>
      <w:r w:rsidRPr="004D574F">
        <w:rPr>
          <w:b/>
        </w:rPr>
        <w:t xml:space="preserve">Пројекат „Пословна инфраструктура – део Логистичког центра Пирот“ </w:t>
      </w:r>
    </w:p>
    <w:p w:rsidR="00930796" w:rsidRPr="004D574F" w:rsidRDefault="00930796" w:rsidP="00930796">
      <w:pPr>
        <w:pStyle w:val="NormalWeb"/>
        <w:spacing w:before="0" w:after="0"/>
        <w:ind w:firstLine="720"/>
        <w:jc w:val="both"/>
        <w:rPr>
          <w:b/>
        </w:rPr>
      </w:pPr>
    </w:p>
    <w:p w:rsidR="00930796" w:rsidRPr="004D574F" w:rsidRDefault="00930796" w:rsidP="00930796">
      <w:pPr>
        <w:pStyle w:val="NormalWeb"/>
        <w:spacing w:before="0" w:after="0"/>
        <w:ind w:firstLine="696"/>
        <w:jc w:val="both"/>
      </w:pPr>
      <w:r w:rsidRPr="004D574F">
        <w:t>Средства за реализацију овог пројекта, од планираних 230.000,00 динара</w:t>
      </w:r>
      <w:r w:rsidR="004D574F" w:rsidRPr="004D574F">
        <w:t>,</w:t>
      </w:r>
      <w:r w:rsidRPr="004D574F">
        <w:t xml:space="preserve"> </w:t>
      </w:r>
      <w:r w:rsidR="004D574F" w:rsidRPr="004D574F">
        <w:t>извор финансирањ</w:t>
      </w:r>
      <w:r w:rsidRPr="004D574F">
        <w:t xml:space="preserve">а 01, у овом извештајном периоду утрошена су у износу од </w:t>
      </w:r>
      <w:r w:rsidR="004D574F" w:rsidRPr="004D574F">
        <w:t>223.469,61</w:t>
      </w:r>
      <w:r w:rsidRPr="004D574F">
        <w:t xml:space="preserve"> динара за</w:t>
      </w:r>
      <w:r w:rsidR="004D574F" w:rsidRPr="004D574F">
        <w:t xml:space="preserve"> провизију, кетеринг и </w:t>
      </w:r>
      <w:r w:rsidRPr="004D574F">
        <w:t xml:space="preserve"> исплату члановима комисије за планове.</w:t>
      </w:r>
    </w:p>
    <w:p w:rsidR="00930796" w:rsidRPr="004D574F" w:rsidRDefault="00930796" w:rsidP="00930796">
      <w:pPr>
        <w:pStyle w:val="NormalWeb"/>
        <w:spacing w:before="0" w:after="0"/>
        <w:jc w:val="both"/>
        <w:rPr>
          <w:color w:val="C00000"/>
        </w:rPr>
      </w:pPr>
    </w:p>
    <w:p w:rsidR="00930796" w:rsidRPr="004D574F" w:rsidRDefault="00930796" w:rsidP="00930796">
      <w:pPr>
        <w:pStyle w:val="NormalWeb"/>
        <w:spacing w:before="0" w:after="0"/>
        <w:jc w:val="both"/>
        <w:rPr>
          <w:b/>
        </w:rPr>
      </w:pPr>
      <w:r w:rsidRPr="004D574F">
        <w:rPr>
          <w:b/>
        </w:rPr>
        <w:t xml:space="preserve">Пројекат „Оснивање Start up  центра у Пироту“ </w:t>
      </w:r>
    </w:p>
    <w:p w:rsidR="00930796" w:rsidRPr="004D574F" w:rsidRDefault="00930796" w:rsidP="00930796">
      <w:pPr>
        <w:pStyle w:val="NormalWeb"/>
        <w:spacing w:before="0" w:after="0"/>
        <w:jc w:val="both"/>
        <w:rPr>
          <w:b/>
        </w:rPr>
      </w:pPr>
    </w:p>
    <w:p w:rsidR="00930796" w:rsidRPr="004D574F" w:rsidRDefault="00930796" w:rsidP="00930796">
      <w:pPr>
        <w:pStyle w:val="NormalWeb"/>
        <w:spacing w:before="0" w:after="0"/>
        <w:ind w:firstLine="720"/>
        <w:jc w:val="both"/>
      </w:pPr>
      <w:r w:rsidRPr="004D574F">
        <w:t xml:space="preserve">За реализацију овог пројекта од планираних 478.800,00 динара са извора финансирања </w:t>
      </w:r>
      <w:r w:rsidR="004D574F" w:rsidRPr="004D574F">
        <w:t>13</w:t>
      </w:r>
      <w:r w:rsidRPr="004D574F">
        <w:t>, у овом периоду утрошено је 358.800,00 динара за организовање обука у ИТ сектору.</w:t>
      </w:r>
    </w:p>
    <w:p w:rsidR="00930796" w:rsidRPr="004D574F" w:rsidRDefault="00930796" w:rsidP="00930796">
      <w:pPr>
        <w:pStyle w:val="NormalWeb"/>
        <w:spacing w:before="0" w:after="0"/>
        <w:jc w:val="both"/>
      </w:pPr>
    </w:p>
    <w:p w:rsidR="00930796" w:rsidRPr="00C95B07" w:rsidRDefault="00930796" w:rsidP="00930796">
      <w:pPr>
        <w:pStyle w:val="NormalWeb"/>
        <w:spacing w:before="0" w:after="0"/>
        <w:jc w:val="both"/>
        <w:rPr>
          <w:b/>
        </w:rPr>
      </w:pPr>
      <w:r w:rsidRPr="00C95B07">
        <w:rPr>
          <w:b/>
        </w:rPr>
        <w:t xml:space="preserve">Пројекат „Успостављање јединственог управног места“ </w:t>
      </w:r>
    </w:p>
    <w:p w:rsidR="00930796" w:rsidRPr="00C95B07" w:rsidRDefault="00930796" w:rsidP="00930796">
      <w:pPr>
        <w:pStyle w:val="NormalWeb"/>
        <w:spacing w:before="0" w:after="0"/>
        <w:jc w:val="both"/>
        <w:rPr>
          <w:b/>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C95B07" w:rsidTr="009845C0">
        <w:tc>
          <w:tcPr>
            <w:tcW w:w="1667" w:type="pct"/>
          </w:tcPr>
          <w:p w:rsidR="00930796" w:rsidRPr="00C95B07" w:rsidRDefault="00930796" w:rsidP="00930796">
            <w:pPr>
              <w:spacing w:after="0" w:line="240" w:lineRule="auto"/>
              <w:jc w:val="both"/>
              <w:rPr>
                <w:rFonts w:ascii="Times New Roman" w:eastAsia="Times New Roman" w:hAnsi="Times New Roman" w:cs="Times New Roman"/>
                <w:sz w:val="24"/>
                <w:szCs w:val="24"/>
              </w:rPr>
            </w:pPr>
            <w:r w:rsidRPr="00C95B07">
              <w:rPr>
                <w:rFonts w:ascii="Times New Roman" w:eastAsia="Times New Roman" w:hAnsi="Times New Roman" w:cs="Times New Roman"/>
                <w:sz w:val="24"/>
                <w:szCs w:val="24"/>
              </w:rPr>
              <w:t>Извор финансирања</w:t>
            </w:r>
          </w:p>
        </w:tc>
        <w:tc>
          <w:tcPr>
            <w:tcW w:w="1667" w:type="pct"/>
          </w:tcPr>
          <w:p w:rsidR="00930796" w:rsidRPr="00C95B07" w:rsidRDefault="00930796" w:rsidP="00930796">
            <w:pPr>
              <w:spacing w:after="0" w:line="240" w:lineRule="auto"/>
              <w:jc w:val="both"/>
              <w:rPr>
                <w:rFonts w:ascii="Times New Roman" w:eastAsia="Times New Roman" w:hAnsi="Times New Roman" w:cs="Times New Roman"/>
                <w:sz w:val="24"/>
                <w:szCs w:val="24"/>
              </w:rPr>
            </w:pPr>
            <w:r w:rsidRPr="00C95B07">
              <w:rPr>
                <w:rFonts w:ascii="Times New Roman" w:eastAsia="Times New Roman" w:hAnsi="Times New Roman" w:cs="Times New Roman"/>
                <w:sz w:val="24"/>
                <w:szCs w:val="24"/>
              </w:rPr>
              <w:t>План</w:t>
            </w:r>
          </w:p>
        </w:tc>
        <w:tc>
          <w:tcPr>
            <w:tcW w:w="1667" w:type="pct"/>
          </w:tcPr>
          <w:p w:rsidR="00930796" w:rsidRPr="00C95B07" w:rsidRDefault="00930796" w:rsidP="00930796">
            <w:pPr>
              <w:spacing w:after="0" w:line="240" w:lineRule="auto"/>
              <w:jc w:val="both"/>
              <w:rPr>
                <w:rFonts w:ascii="Times New Roman" w:eastAsia="Times New Roman" w:hAnsi="Times New Roman" w:cs="Times New Roman"/>
                <w:sz w:val="24"/>
                <w:szCs w:val="24"/>
              </w:rPr>
            </w:pPr>
            <w:r w:rsidRPr="00C95B07">
              <w:rPr>
                <w:rFonts w:ascii="Times New Roman" w:eastAsia="Times New Roman" w:hAnsi="Times New Roman" w:cs="Times New Roman"/>
                <w:sz w:val="24"/>
                <w:szCs w:val="24"/>
              </w:rPr>
              <w:t>Извршење</w:t>
            </w:r>
          </w:p>
        </w:tc>
      </w:tr>
      <w:tr w:rsidR="00930796" w:rsidRPr="00C95B07" w:rsidTr="009845C0">
        <w:tc>
          <w:tcPr>
            <w:tcW w:w="1667" w:type="pct"/>
          </w:tcPr>
          <w:p w:rsidR="00930796" w:rsidRPr="00C95B07" w:rsidRDefault="00930796" w:rsidP="00930796">
            <w:pPr>
              <w:spacing w:after="0" w:line="240" w:lineRule="auto"/>
              <w:jc w:val="both"/>
              <w:rPr>
                <w:rFonts w:ascii="Times New Roman" w:eastAsia="Times New Roman" w:hAnsi="Times New Roman" w:cs="Times New Roman"/>
                <w:sz w:val="24"/>
                <w:szCs w:val="24"/>
              </w:rPr>
            </w:pPr>
            <w:r w:rsidRPr="00C95B07">
              <w:rPr>
                <w:rFonts w:ascii="Times New Roman" w:eastAsia="Times New Roman" w:hAnsi="Times New Roman" w:cs="Times New Roman"/>
                <w:sz w:val="24"/>
                <w:szCs w:val="24"/>
              </w:rPr>
              <w:t>01</w:t>
            </w:r>
          </w:p>
        </w:tc>
        <w:tc>
          <w:tcPr>
            <w:tcW w:w="1667" w:type="pct"/>
          </w:tcPr>
          <w:p w:rsidR="00930796" w:rsidRPr="00C95B07" w:rsidRDefault="00930796" w:rsidP="00930796">
            <w:pPr>
              <w:spacing w:after="0" w:line="240" w:lineRule="auto"/>
              <w:jc w:val="right"/>
              <w:rPr>
                <w:rFonts w:ascii="Times New Roman" w:eastAsia="Times New Roman" w:hAnsi="Times New Roman" w:cs="Times New Roman"/>
                <w:sz w:val="24"/>
                <w:szCs w:val="24"/>
              </w:rPr>
            </w:pPr>
            <w:r w:rsidRPr="00C95B07">
              <w:rPr>
                <w:rFonts w:ascii="Times New Roman" w:eastAsia="Times New Roman" w:hAnsi="Times New Roman" w:cs="Times New Roman"/>
                <w:sz w:val="24"/>
                <w:szCs w:val="24"/>
              </w:rPr>
              <w:t>2.320.000,00</w:t>
            </w:r>
          </w:p>
        </w:tc>
        <w:tc>
          <w:tcPr>
            <w:tcW w:w="1667" w:type="pct"/>
          </w:tcPr>
          <w:p w:rsidR="00930796" w:rsidRPr="00C95B07" w:rsidRDefault="00930796" w:rsidP="00930796">
            <w:pPr>
              <w:spacing w:after="0" w:line="240" w:lineRule="auto"/>
              <w:jc w:val="right"/>
              <w:rPr>
                <w:rFonts w:ascii="Times New Roman" w:eastAsia="Times New Roman" w:hAnsi="Times New Roman" w:cs="Times New Roman"/>
                <w:sz w:val="24"/>
                <w:szCs w:val="24"/>
              </w:rPr>
            </w:pPr>
            <w:r w:rsidRPr="00C95B07">
              <w:rPr>
                <w:rFonts w:ascii="Times New Roman" w:eastAsia="Times New Roman" w:hAnsi="Times New Roman" w:cs="Times New Roman"/>
                <w:sz w:val="24"/>
                <w:szCs w:val="24"/>
              </w:rPr>
              <w:t>489.000,00</w:t>
            </w:r>
          </w:p>
        </w:tc>
      </w:tr>
      <w:tr w:rsidR="00930796" w:rsidRPr="00C95B07" w:rsidTr="009845C0">
        <w:tc>
          <w:tcPr>
            <w:tcW w:w="1667" w:type="pct"/>
          </w:tcPr>
          <w:p w:rsidR="00930796" w:rsidRPr="00C95B07" w:rsidRDefault="00930796" w:rsidP="00C95B07">
            <w:pPr>
              <w:spacing w:after="0" w:line="240" w:lineRule="auto"/>
              <w:jc w:val="both"/>
              <w:rPr>
                <w:rFonts w:ascii="Times New Roman" w:eastAsia="Times New Roman" w:hAnsi="Times New Roman" w:cs="Times New Roman"/>
                <w:sz w:val="24"/>
                <w:szCs w:val="24"/>
              </w:rPr>
            </w:pPr>
            <w:r w:rsidRPr="00C95B07">
              <w:rPr>
                <w:rFonts w:ascii="Times New Roman" w:eastAsia="Times New Roman" w:hAnsi="Times New Roman" w:cs="Times New Roman"/>
                <w:sz w:val="24"/>
                <w:szCs w:val="24"/>
              </w:rPr>
              <w:t>1</w:t>
            </w:r>
            <w:r w:rsidR="00C95B07" w:rsidRPr="00C95B07">
              <w:rPr>
                <w:rFonts w:ascii="Times New Roman" w:eastAsia="Times New Roman" w:hAnsi="Times New Roman" w:cs="Times New Roman"/>
                <w:sz w:val="24"/>
                <w:szCs w:val="24"/>
              </w:rPr>
              <w:t>5</w:t>
            </w:r>
          </w:p>
        </w:tc>
        <w:tc>
          <w:tcPr>
            <w:tcW w:w="1667" w:type="pct"/>
          </w:tcPr>
          <w:p w:rsidR="00930796" w:rsidRPr="00C95B07" w:rsidRDefault="00930796" w:rsidP="00930796">
            <w:pPr>
              <w:spacing w:after="0" w:line="240" w:lineRule="auto"/>
              <w:jc w:val="right"/>
              <w:rPr>
                <w:rFonts w:ascii="Times New Roman" w:eastAsia="Times New Roman" w:hAnsi="Times New Roman" w:cs="Times New Roman"/>
                <w:sz w:val="24"/>
                <w:szCs w:val="24"/>
              </w:rPr>
            </w:pPr>
            <w:r w:rsidRPr="00C95B07">
              <w:rPr>
                <w:rFonts w:ascii="Times New Roman" w:eastAsia="Times New Roman" w:hAnsi="Times New Roman" w:cs="Times New Roman"/>
                <w:sz w:val="24"/>
                <w:szCs w:val="24"/>
              </w:rPr>
              <w:t>5.200.000,00</w:t>
            </w:r>
          </w:p>
        </w:tc>
        <w:tc>
          <w:tcPr>
            <w:tcW w:w="1667" w:type="pct"/>
          </w:tcPr>
          <w:p w:rsidR="00930796" w:rsidRPr="00C95B07" w:rsidRDefault="00930796" w:rsidP="00930796">
            <w:pPr>
              <w:spacing w:after="0" w:line="240" w:lineRule="auto"/>
              <w:jc w:val="right"/>
              <w:rPr>
                <w:rFonts w:ascii="Times New Roman" w:eastAsia="Times New Roman" w:hAnsi="Times New Roman" w:cs="Times New Roman"/>
                <w:sz w:val="24"/>
                <w:szCs w:val="24"/>
              </w:rPr>
            </w:pPr>
            <w:r w:rsidRPr="00C95B07">
              <w:rPr>
                <w:rFonts w:ascii="Times New Roman" w:eastAsia="Times New Roman" w:hAnsi="Times New Roman" w:cs="Times New Roman"/>
                <w:sz w:val="24"/>
                <w:szCs w:val="24"/>
              </w:rPr>
              <w:t>0,00</w:t>
            </w:r>
          </w:p>
        </w:tc>
      </w:tr>
      <w:tr w:rsidR="00930796" w:rsidRPr="00C95B07" w:rsidTr="009845C0">
        <w:tc>
          <w:tcPr>
            <w:tcW w:w="1667" w:type="pct"/>
          </w:tcPr>
          <w:p w:rsidR="00930796" w:rsidRPr="00C95B07" w:rsidRDefault="00930796" w:rsidP="00930796">
            <w:pPr>
              <w:spacing w:after="0" w:line="240" w:lineRule="auto"/>
              <w:jc w:val="both"/>
              <w:rPr>
                <w:rFonts w:ascii="Times New Roman" w:eastAsia="Times New Roman" w:hAnsi="Times New Roman" w:cs="Times New Roman"/>
                <w:sz w:val="24"/>
                <w:szCs w:val="24"/>
              </w:rPr>
            </w:pPr>
            <w:r w:rsidRPr="00C95B07">
              <w:rPr>
                <w:rFonts w:ascii="Times New Roman" w:eastAsia="Times New Roman" w:hAnsi="Times New Roman" w:cs="Times New Roman"/>
                <w:sz w:val="24"/>
                <w:szCs w:val="24"/>
              </w:rPr>
              <w:t>Укупно</w:t>
            </w:r>
          </w:p>
        </w:tc>
        <w:tc>
          <w:tcPr>
            <w:tcW w:w="1667" w:type="pct"/>
          </w:tcPr>
          <w:p w:rsidR="00930796" w:rsidRPr="00C95B07" w:rsidRDefault="00930796" w:rsidP="00930796">
            <w:pPr>
              <w:spacing w:after="0" w:line="240" w:lineRule="auto"/>
              <w:jc w:val="right"/>
              <w:rPr>
                <w:rFonts w:ascii="Times New Roman" w:eastAsia="Times New Roman" w:hAnsi="Times New Roman" w:cs="Times New Roman"/>
                <w:sz w:val="24"/>
                <w:szCs w:val="24"/>
              </w:rPr>
            </w:pPr>
            <w:r w:rsidRPr="00C95B07">
              <w:rPr>
                <w:rFonts w:ascii="Times New Roman" w:eastAsia="Times New Roman" w:hAnsi="Times New Roman" w:cs="Times New Roman"/>
                <w:sz w:val="24"/>
                <w:szCs w:val="24"/>
              </w:rPr>
              <w:t>7.520.000,00</w:t>
            </w:r>
          </w:p>
        </w:tc>
        <w:tc>
          <w:tcPr>
            <w:tcW w:w="1667" w:type="pct"/>
          </w:tcPr>
          <w:p w:rsidR="00930796" w:rsidRPr="00C95B07" w:rsidRDefault="00930796" w:rsidP="00930796">
            <w:pPr>
              <w:spacing w:after="0" w:line="240" w:lineRule="auto"/>
              <w:jc w:val="right"/>
              <w:rPr>
                <w:rFonts w:ascii="Times New Roman" w:eastAsia="Times New Roman" w:hAnsi="Times New Roman" w:cs="Times New Roman"/>
                <w:sz w:val="24"/>
                <w:szCs w:val="24"/>
              </w:rPr>
            </w:pPr>
            <w:r w:rsidRPr="00C95B07">
              <w:rPr>
                <w:rFonts w:ascii="Times New Roman" w:eastAsia="Times New Roman" w:hAnsi="Times New Roman" w:cs="Times New Roman"/>
                <w:sz w:val="24"/>
                <w:szCs w:val="24"/>
              </w:rPr>
              <w:t>489.000,00</w:t>
            </w:r>
          </w:p>
        </w:tc>
      </w:tr>
    </w:tbl>
    <w:p w:rsidR="00930796" w:rsidRPr="00C95B07" w:rsidRDefault="00930796" w:rsidP="00930796">
      <w:pPr>
        <w:pStyle w:val="NormalWeb"/>
        <w:spacing w:before="0" w:after="0"/>
        <w:ind w:firstLine="720"/>
        <w:jc w:val="both"/>
      </w:pPr>
      <w:r w:rsidRPr="00C95B07">
        <w:t>Ова средства су утрошена за израду идејног решења.</w:t>
      </w:r>
    </w:p>
    <w:p w:rsidR="00930796" w:rsidRPr="00C95B07" w:rsidRDefault="00930796" w:rsidP="00930796">
      <w:pPr>
        <w:pStyle w:val="NormalWeb"/>
        <w:spacing w:before="0" w:after="0"/>
        <w:ind w:firstLine="720"/>
        <w:jc w:val="both"/>
      </w:pPr>
    </w:p>
    <w:p w:rsidR="00930796" w:rsidRPr="00CA605C" w:rsidRDefault="00930796" w:rsidP="00930796">
      <w:pPr>
        <w:pStyle w:val="NormalWeb"/>
        <w:spacing w:before="0" w:after="0"/>
        <w:jc w:val="both"/>
        <w:rPr>
          <w:b/>
        </w:rPr>
      </w:pPr>
      <w:r w:rsidRPr="00CA605C">
        <w:rPr>
          <w:b/>
        </w:rPr>
        <w:t>Пројекат „Оперативни план за унапређење положаја Рома“</w:t>
      </w:r>
    </w:p>
    <w:p w:rsidR="00930796" w:rsidRPr="00CA605C" w:rsidRDefault="00930796" w:rsidP="00930796">
      <w:pPr>
        <w:pStyle w:val="NormalWeb"/>
        <w:spacing w:before="0" w:after="0"/>
        <w:jc w:val="both"/>
        <w:rPr>
          <w:b/>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CA605C" w:rsidTr="009845C0">
        <w:tc>
          <w:tcPr>
            <w:tcW w:w="1667" w:type="pct"/>
          </w:tcPr>
          <w:p w:rsidR="00930796" w:rsidRPr="00CA605C" w:rsidRDefault="00930796" w:rsidP="00930796">
            <w:pPr>
              <w:spacing w:after="0" w:line="240" w:lineRule="auto"/>
              <w:jc w:val="both"/>
              <w:rPr>
                <w:rFonts w:ascii="Times New Roman" w:eastAsia="Times New Roman" w:hAnsi="Times New Roman" w:cs="Times New Roman"/>
                <w:sz w:val="24"/>
                <w:szCs w:val="24"/>
              </w:rPr>
            </w:pPr>
            <w:r w:rsidRPr="00CA605C">
              <w:rPr>
                <w:rFonts w:ascii="Times New Roman" w:eastAsia="Times New Roman" w:hAnsi="Times New Roman" w:cs="Times New Roman"/>
                <w:sz w:val="24"/>
                <w:szCs w:val="24"/>
              </w:rPr>
              <w:t>Извор финансирања</w:t>
            </w:r>
          </w:p>
        </w:tc>
        <w:tc>
          <w:tcPr>
            <w:tcW w:w="1667" w:type="pct"/>
          </w:tcPr>
          <w:p w:rsidR="00930796" w:rsidRPr="00CA605C" w:rsidRDefault="00930796" w:rsidP="00930796">
            <w:pPr>
              <w:spacing w:after="0" w:line="240" w:lineRule="auto"/>
              <w:jc w:val="both"/>
              <w:rPr>
                <w:rFonts w:ascii="Times New Roman" w:eastAsia="Times New Roman" w:hAnsi="Times New Roman" w:cs="Times New Roman"/>
                <w:sz w:val="24"/>
                <w:szCs w:val="24"/>
              </w:rPr>
            </w:pPr>
            <w:r w:rsidRPr="00CA605C">
              <w:rPr>
                <w:rFonts w:ascii="Times New Roman" w:eastAsia="Times New Roman" w:hAnsi="Times New Roman" w:cs="Times New Roman"/>
                <w:sz w:val="24"/>
                <w:szCs w:val="24"/>
              </w:rPr>
              <w:t>План</w:t>
            </w:r>
          </w:p>
        </w:tc>
        <w:tc>
          <w:tcPr>
            <w:tcW w:w="1666" w:type="pct"/>
          </w:tcPr>
          <w:p w:rsidR="00930796" w:rsidRPr="00CA605C" w:rsidRDefault="00930796" w:rsidP="00930796">
            <w:pPr>
              <w:spacing w:after="0" w:line="240" w:lineRule="auto"/>
              <w:jc w:val="both"/>
              <w:rPr>
                <w:rFonts w:ascii="Times New Roman" w:eastAsia="Times New Roman" w:hAnsi="Times New Roman" w:cs="Times New Roman"/>
                <w:sz w:val="24"/>
                <w:szCs w:val="24"/>
              </w:rPr>
            </w:pPr>
            <w:r w:rsidRPr="00CA605C">
              <w:rPr>
                <w:rFonts w:ascii="Times New Roman" w:eastAsia="Times New Roman" w:hAnsi="Times New Roman" w:cs="Times New Roman"/>
                <w:sz w:val="24"/>
                <w:szCs w:val="24"/>
              </w:rPr>
              <w:t>Извршење</w:t>
            </w:r>
          </w:p>
        </w:tc>
      </w:tr>
      <w:tr w:rsidR="00930796" w:rsidRPr="00CA605C" w:rsidTr="009845C0">
        <w:tc>
          <w:tcPr>
            <w:tcW w:w="1667" w:type="pct"/>
          </w:tcPr>
          <w:p w:rsidR="00930796" w:rsidRPr="00CA605C" w:rsidRDefault="00930796" w:rsidP="00930796">
            <w:pPr>
              <w:spacing w:after="0" w:line="240" w:lineRule="auto"/>
              <w:jc w:val="both"/>
              <w:rPr>
                <w:rFonts w:ascii="Times New Roman" w:eastAsia="Times New Roman" w:hAnsi="Times New Roman" w:cs="Times New Roman"/>
                <w:sz w:val="24"/>
                <w:szCs w:val="24"/>
              </w:rPr>
            </w:pPr>
            <w:r w:rsidRPr="00CA605C">
              <w:rPr>
                <w:rFonts w:ascii="Times New Roman" w:eastAsia="Times New Roman" w:hAnsi="Times New Roman" w:cs="Times New Roman"/>
                <w:sz w:val="24"/>
                <w:szCs w:val="24"/>
              </w:rPr>
              <w:t>01</w:t>
            </w:r>
          </w:p>
        </w:tc>
        <w:tc>
          <w:tcPr>
            <w:tcW w:w="1667" w:type="pct"/>
          </w:tcPr>
          <w:p w:rsidR="00930796" w:rsidRPr="00CA605C" w:rsidRDefault="00930796" w:rsidP="00930796">
            <w:pPr>
              <w:spacing w:after="0" w:line="240" w:lineRule="auto"/>
              <w:jc w:val="right"/>
              <w:rPr>
                <w:rFonts w:ascii="Times New Roman" w:eastAsia="Times New Roman" w:hAnsi="Times New Roman" w:cs="Times New Roman"/>
                <w:sz w:val="24"/>
                <w:szCs w:val="24"/>
              </w:rPr>
            </w:pPr>
            <w:r w:rsidRPr="00CA605C">
              <w:rPr>
                <w:rFonts w:ascii="Times New Roman" w:eastAsia="Times New Roman" w:hAnsi="Times New Roman" w:cs="Times New Roman"/>
                <w:sz w:val="24"/>
                <w:szCs w:val="24"/>
              </w:rPr>
              <w:t>1.020.000,00</w:t>
            </w:r>
          </w:p>
        </w:tc>
        <w:tc>
          <w:tcPr>
            <w:tcW w:w="1666" w:type="pct"/>
          </w:tcPr>
          <w:p w:rsidR="00930796" w:rsidRPr="00CA605C" w:rsidRDefault="00CA605C" w:rsidP="00930796">
            <w:pPr>
              <w:spacing w:after="0" w:line="240" w:lineRule="auto"/>
              <w:jc w:val="right"/>
              <w:rPr>
                <w:rFonts w:ascii="Times New Roman" w:eastAsia="Times New Roman" w:hAnsi="Times New Roman" w:cs="Times New Roman"/>
                <w:sz w:val="24"/>
                <w:szCs w:val="24"/>
              </w:rPr>
            </w:pPr>
            <w:r w:rsidRPr="00CA605C">
              <w:rPr>
                <w:rFonts w:ascii="Times New Roman" w:eastAsia="Times New Roman" w:hAnsi="Times New Roman" w:cs="Times New Roman"/>
                <w:sz w:val="24"/>
                <w:szCs w:val="24"/>
              </w:rPr>
              <w:t>824.373,76</w:t>
            </w:r>
          </w:p>
        </w:tc>
      </w:tr>
      <w:tr w:rsidR="00930796" w:rsidRPr="00CA605C" w:rsidTr="009845C0">
        <w:tc>
          <w:tcPr>
            <w:tcW w:w="1667" w:type="pct"/>
          </w:tcPr>
          <w:p w:rsidR="00930796" w:rsidRPr="00CA605C" w:rsidRDefault="00CA605C" w:rsidP="00930796">
            <w:pPr>
              <w:spacing w:after="0" w:line="240" w:lineRule="auto"/>
              <w:jc w:val="both"/>
              <w:rPr>
                <w:rFonts w:ascii="Times New Roman" w:eastAsia="Times New Roman" w:hAnsi="Times New Roman" w:cs="Times New Roman"/>
                <w:sz w:val="24"/>
                <w:szCs w:val="24"/>
              </w:rPr>
            </w:pPr>
            <w:r w:rsidRPr="00CA605C">
              <w:rPr>
                <w:rFonts w:ascii="Times New Roman" w:eastAsia="Times New Roman" w:hAnsi="Times New Roman" w:cs="Times New Roman"/>
                <w:sz w:val="24"/>
                <w:szCs w:val="24"/>
              </w:rPr>
              <w:t>06</w:t>
            </w:r>
          </w:p>
        </w:tc>
        <w:tc>
          <w:tcPr>
            <w:tcW w:w="1667" w:type="pct"/>
          </w:tcPr>
          <w:p w:rsidR="00930796" w:rsidRPr="00CA605C" w:rsidRDefault="00CA605C" w:rsidP="00930796">
            <w:pPr>
              <w:spacing w:after="0" w:line="240" w:lineRule="auto"/>
              <w:jc w:val="right"/>
              <w:rPr>
                <w:rFonts w:ascii="Times New Roman" w:eastAsia="Times New Roman" w:hAnsi="Times New Roman" w:cs="Times New Roman"/>
                <w:sz w:val="24"/>
                <w:szCs w:val="24"/>
              </w:rPr>
            </w:pPr>
            <w:r w:rsidRPr="00CA605C">
              <w:rPr>
                <w:rFonts w:ascii="Times New Roman" w:eastAsia="Times New Roman" w:hAnsi="Times New Roman" w:cs="Times New Roman"/>
                <w:sz w:val="24"/>
                <w:szCs w:val="24"/>
              </w:rPr>
              <w:t>609.000</w:t>
            </w:r>
            <w:r w:rsidR="00930796" w:rsidRPr="00CA605C">
              <w:rPr>
                <w:rFonts w:ascii="Times New Roman" w:eastAsia="Times New Roman" w:hAnsi="Times New Roman" w:cs="Times New Roman"/>
                <w:sz w:val="24"/>
                <w:szCs w:val="24"/>
              </w:rPr>
              <w:t>,00</w:t>
            </w:r>
          </w:p>
        </w:tc>
        <w:tc>
          <w:tcPr>
            <w:tcW w:w="1666" w:type="pct"/>
          </w:tcPr>
          <w:p w:rsidR="00930796" w:rsidRPr="00CA605C" w:rsidRDefault="00CA605C" w:rsidP="00930796">
            <w:pPr>
              <w:spacing w:after="0" w:line="240" w:lineRule="auto"/>
              <w:jc w:val="right"/>
              <w:rPr>
                <w:rFonts w:ascii="Times New Roman" w:eastAsia="Times New Roman" w:hAnsi="Times New Roman" w:cs="Times New Roman"/>
                <w:sz w:val="24"/>
                <w:szCs w:val="24"/>
              </w:rPr>
            </w:pPr>
            <w:r w:rsidRPr="00CA605C">
              <w:rPr>
                <w:rFonts w:ascii="Times New Roman" w:eastAsia="Times New Roman" w:hAnsi="Times New Roman" w:cs="Times New Roman"/>
                <w:sz w:val="24"/>
                <w:szCs w:val="24"/>
              </w:rPr>
              <w:t>369.495,02</w:t>
            </w:r>
          </w:p>
        </w:tc>
      </w:tr>
      <w:tr w:rsidR="00930796" w:rsidRPr="00CA605C" w:rsidTr="009845C0">
        <w:tc>
          <w:tcPr>
            <w:tcW w:w="1667" w:type="pct"/>
          </w:tcPr>
          <w:p w:rsidR="00930796" w:rsidRPr="00CA605C" w:rsidRDefault="00930796" w:rsidP="00930796">
            <w:pPr>
              <w:spacing w:after="0" w:line="240" w:lineRule="auto"/>
              <w:jc w:val="both"/>
              <w:rPr>
                <w:rFonts w:ascii="Times New Roman" w:eastAsia="Times New Roman" w:hAnsi="Times New Roman" w:cs="Times New Roman"/>
                <w:sz w:val="24"/>
                <w:szCs w:val="24"/>
              </w:rPr>
            </w:pPr>
            <w:r w:rsidRPr="00CA605C">
              <w:rPr>
                <w:rFonts w:ascii="Times New Roman" w:eastAsia="Times New Roman" w:hAnsi="Times New Roman" w:cs="Times New Roman"/>
                <w:sz w:val="24"/>
                <w:szCs w:val="24"/>
              </w:rPr>
              <w:t>Укупно</w:t>
            </w:r>
          </w:p>
        </w:tc>
        <w:tc>
          <w:tcPr>
            <w:tcW w:w="1667" w:type="pct"/>
          </w:tcPr>
          <w:p w:rsidR="00930796" w:rsidRPr="00CA605C" w:rsidRDefault="00CA605C" w:rsidP="00930796">
            <w:pPr>
              <w:spacing w:after="0" w:line="240" w:lineRule="auto"/>
              <w:jc w:val="right"/>
              <w:rPr>
                <w:rFonts w:ascii="Times New Roman" w:eastAsia="Times New Roman" w:hAnsi="Times New Roman" w:cs="Times New Roman"/>
                <w:sz w:val="24"/>
                <w:szCs w:val="24"/>
              </w:rPr>
            </w:pPr>
            <w:r w:rsidRPr="00CA605C">
              <w:rPr>
                <w:rFonts w:ascii="Times New Roman" w:eastAsia="Times New Roman" w:hAnsi="Times New Roman" w:cs="Times New Roman"/>
                <w:sz w:val="24"/>
                <w:szCs w:val="24"/>
              </w:rPr>
              <w:t>1.629.000</w:t>
            </w:r>
            <w:r w:rsidR="00930796" w:rsidRPr="00CA605C">
              <w:rPr>
                <w:rFonts w:ascii="Times New Roman" w:eastAsia="Times New Roman" w:hAnsi="Times New Roman" w:cs="Times New Roman"/>
                <w:sz w:val="24"/>
                <w:szCs w:val="24"/>
              </w:rPr>
              <w:t>,00</w:t>
            </w:r>
          </w:p>
        </w:tc>
        <w:tc>
          <w:tcPr>
            <w:tcW w:w="1666" w:type="pct"/>
          </w:tcPr>
          <w:p w:rsidR="00930796" w:rsidRPr="00CA605C" w:rsidRDefault="00CA605C" w:rsidP="00930796">
            <w:pPr>
              <w:spacing w:after="0" w:line="240" w:lineRule="auto"/>
              <w:jc w:val="right"/>
              <w:rPr>
                <w:rFonts w:ascii="Times New Roman" w:eastAsia="Times New Roman" w:hAnsi="Times New Roman" w:cs="Times New Roman"/>
                <w:sz w:val="24"/>
                <w:szCs w:val="24"/>
              </w:rPr>
            </w:pPr>
            <w:r w:rsidRPr="00CA605C">
              <w:rPr>
                <w:rFonts w:ascii="Times New Roman" w:eastAsia="Times New Roman" w:hAnsi="Times New Roman" w:cs="Times New Roman"/>
                <w:sz w:val="24"/>
                <w:szCs w:val="24"/>
              </w:rPr>
              <w:t>1.193.868,78</w:t>
            </w:r>
          </w:p>
        </w:tc>
      </w:tr>
    </w:tbl>
    <w:p w:rsidR="00930796" w:rsidRPr="00CA605C" w:rsidRDefault="00930796" w:rsidP="00930796">
      <w:pPr>
        <w:pStyle w:val="NormalWeb"/>
        <w:spacing w:before="0" w:after="0"/>
        <w:ind w:firstLine="720"/>
        <w:jc w:val="both"/>
      </w:pPr>
      <w:r w:rsidRPr="00CA605C">
        <w:t xml:space="preserve">Ова средства су утрошена за </w:t>
      </w:r>
      <w:r w:rsidR="00CA605C" w:rsidRPr="00CA605C">
        <w:t>набавку материјала за рад, школског прибора за Роме, једнократне помоћи у виду грађевинског материјала</w:t>
      </w:r>
      <w:r w:rsidRPr="00CA605C">
        <w:t>.</w:t>
      </w:r>
    </w:p>
    <w:p w:rsidR="00930796" w:rsidRPr="00930796" w:rsidRDefault="00930796" w:rsidP="00930796">
      <w:pPr>
        <w:pStyle w:val="NormalWeb"/>
        <w:spacing w:before="0" w:after="0"/>
        <w:jc w:val="both"/>
        <w:rPr>
          <w:b/>
          <w:color w:val="C00000"/>
        </w:rPr>
      </w:pPr>
    </w:p>
    <w:p w:rsidR="00930796" w:rsidRPr="00CA605C" w:rsidRDefault="00930796" w:rsidP="00930796">
      <w:pPr>
        <w:pStyle w:val="NormalWeb"/>
        <w:spacing w:before="0" w:after="0"/>
        <w:jc w:val="both"/>
        <w:rPr>
          <w:b/>
        </w:rPr>
      </w:pPr>
      <w:r w:rsidRPr="00CA605C">
        <w:rPr>
          <w:b/>
        </w:rPr>
        <w:t>Пројекат „Спортски изазов“</w:t>
      </w:r>
    </w:p>
    <w:p w:rsidR="00930796" w:rsidRPr="00930796" w:rsidRDefault="00930796" w:rsidP="00930796">
      <w:pPr>
        <w:pStyle w:val="NormalWeb"/>
        <w:spacing w:before="0" w:after="0"/>
        <w:jc w:val="both"/>
        <w:rPr>
          <w:b/>
          <w:color w:val="C0000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2B1D15" w:rsidTr="009845C0">
        <w:tc>
          <w:tcPr>
            <w:tcW w:w="1667" w:type="pct"/>
          </w:tcPr>
          <w:p w:rsidR="00930796" w:rsidRPr="002B1D15" w:rsidRDefault="00930796" w:rsidP="00930796">
            <w:pPr>
              <w:spacing w:after="0" w:line="240" w:lineRule="auto"/>
              <w:jc w:val="both"/>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Извор финансирања</w:t>
            </w:r>
          </w:p>
        </w:tc>
        <w:tc>
          <w:tcPr>
            <w:tcW w:w="1667" w:type="pct"/>
          </w:tcPr>
          <w:p w:rsidR="00930796" w:rsidRPr="002B1D15" w:rsidRDefault="00930796" w:rsidP="00930796">
            <w:pPr>
              <w:spacing w:after="0" w:line="240" w:lineRule="auto"/>
              <w:jc w:val="both"/>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План</w:t>
            </w:r>
          </w:p>
        </w:tc>
        <w:tc>
          <w:tcPr>
            <w:tcW w:w="1666" w:type="pct"/>
          </w:tcPr>
          <w:p w:rsidR="00930796" w:rsidRPr="002B1D15" w:rsidRDefault="00930796" w:rsidP="00930796">
            <w:pPr>
              <w:spacing w:after="0" w:line="240" w:lineRule="auto"/>
              <w:jc w:val="both"/>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Извршење</w:t>
            </w:r>
          </w:p>
        </w:tc>
      </w:tr>
      <w:tr w:rsidR="00930796" w:rsidRPr="002B1D15" w:rsidTr="009845C0">
        <w:tc>
          <w:tcPr>
            <w:tcW w:w="1667" w:type="pct"/>
          </w:tcPr>
          <w:p w:rsidR="00930796" w:rsidRPr="002B1D15" w:rsidRDefault="00930796" w:rsidP="00930796">
            <w:pPr>
              <w:spacing w:after="0" w:line="240" w:lineRule="auto"/>
              <w:jc w:val="both"/>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01</w:t>
            </w:r>
          </w:p>
        </w:tc>
        <w:tc>
          <w:tcPr>
            <w:tcW w:w="1667" w:type="pct"/>
          </w:tcPr>
          <w:p w:rsidR="00930796" w:rsidRPr="002B1D15" w:rsidRDefault="00930796" w:rsidP="00930796">
            <w:pPr>
              <w:spacing w:after="0" w:line="240" w:lineRule="auto"/>
              <w:jc w:val="right"/>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0,00</w:t>
            </w:r>
          </w:p>
        </w:tc>
        <w:tc>
          <w:tcPr>
            <w:tcW w:w="1666" w:type="pct"/>
          </w:tcPr>
          <w:p w:rsidR="00930796" w:rsidRPr="002B1D15" w:rsidRDefault="00930796" w:rsidP="00930796">
            <w:pPr>
              <w:spacing w:after="0" w:line="240" w:lineRule="auto"/>
              <w:jc w:val="right"/>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0,00</w:t>
            </w:r>
          </w:p>
        </w:tc>
      </w:tr>
      <w:tr w:rsidR="00930796" w:rsidRPr="002B1D15" w:rsidTr="009845C0">
        <w:tc>
          <w:tcPr>
            <w:tcW w:w="1667" w:type="pct"/>
          </w:tcPr>
          <w:p w:rsidR="00930796" w:rsidRPr="002B1D15" w:rsidRDefault="00930796" w:rsidP="00930796">
            <w:pPr>
              <w:spacing w:after="0" w:line="240" w:lineRule="auto"/>
              <w:jc w:val="both"/>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06</w:t>
            </w:r>
          </w:p>
        </w:tc>
        <w:tc>
          <w:tcPr>
            <w:tcW w:w="1667" w:type="pct"/>
          </w:tcPr>
          <w:p w:rsidR="00930796" w:rsidRPr="002B1D15" w:rsidRDefault="00930796" w:rsidP="00930796">
            <w:pPr>
              <w:spacing w:after="0" w:line="240" w:lineRule="auto"/>
              <w:jc w:val="right"/>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503.139,00</w:t>
            </w:r>
          </w:p>
        </w:tc>
        <w:tc>
          <w:tcPr>
            <w:tcW w:w="1666" w:type="pct"/>
          </w:tcPr>
          <w:p w:rsidR="00930796" w:rsidRPr="002B1D15" w:rsidRDefault="002B1D15" w:rsidP="00930796">
            <w:pPr>
              <w:spacing w:after="0" w:line="240" w:lineRule="auto"/>
              <w:jc w:val="right"/>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493.760</w:t>
            </w:r>
            <w:r w:rsidR="00930796" w:rsidRPr="002B1D15">
              <w:rPr>
                <w:rFonts w:ascii="Times New Roman" w:eastAsia="Times New Roman" w:hAnsi="Times New Roman" w:cs="Times New Roman"/>
                <w:sz w:val="24"/>
                <w:szCs w:val="24"/>
              </w:rPr>
              <w:t>,00</w:t>
            </w:r>
          </w:p>
        </w:tc>
      </w:tr>
      <w:tr w:rsidR="002B1D15" w:rsidRPr="002B1D15" w:rsidTr="009845C0">
        <w:tc>
          <w:tcPr>
            <w:tcW w:w="1667" w:type="pct"/>
          </w:tcPr>
          <w:p w:rsidR="002B1D15" w:rsidRPr="002B1D15" w:rsidRDefault="002B1D15" w:rsidP="00930796">
            <w:pPr>
              <w:spacing w:after="0" w:line="240" w:lineRule="auto"/>
              <w:jc w:val="both"/>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Укупно</w:t>
            </w:r>
          </w:p>
        </w:tc>
        <w:tc>
          <w:tcPr>
            <w:tcW w:w="1667" w:type="pct"/>
          </w:tcPr>
          <w:p w:rsidR="002B1D15" w:rsidRPr="002B1D15" w:rsidRDefault="002B1D15" w:rsidP="00930796">
            <w:pPr>
              <w:spacing w:after="0" w:line="240" w:lineRule="auto"/>
              <w:jc w:val="right"/>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503.139,00</w:t>
            </w:r>
          </w:p>
        </w:tc>
        <w:tc>
          <w:tcPr>
            <w:tcW w:w="1666" w:type="pct"/>
          </w:tcPr>
          <w:p w:rsidR="002B1D15" w:rsidRPr="002B1D15" w:rsidRDefault="002B1D15" w:rsidP="00743C37">
            <w:pPr>
              <w:spacing w:after="0" w:line="240" w:lineRule="auto"/>
              <w:jc w:val="right"/>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493.760,00</w:t>
            </w:r>
          </w:p>
        </w:tc>
      </w:tr>
    </w:tbl>
    <w:p w:rsidR="00930796" w:rsidRDefault="00930796" w:rsidP="00930796">
      <w:pPr>
        <w:pStyle w:val="NormalWeb"/>
        <w:spacing w:before="0" w:after="0"/>
        <w:ind w:firstLine="720"/>
        <w:jc w:val="both"/>
      </w:pPr>
      <w:r w:rsidRPr="002B1D15">
        <w:t xml:space="preserve">Ова средства су утрошена за </w:t>
      </w:r>
      <w:r w:rsidR="002B1D15" w:rsidRPr="002B1D15">
        <w:t xml:space="preserve">сценографију, банер постере, штампу мајци, </w:t>
      </w:r>
      <w:r w:rsidRPr="002B1D15">
        <w:t>услуге физичког обезбеђења у току реализације овог пројекта.</w:t>
      </w:r>
    </w:p>
    <w:p w:rsidR="006F03B7" w:rsidRDefault="006F03B7" w:rsidP="006F03B7">
      <w:pPr>
        <w:pStyle w:val="NormalWeb"/>
        <w:spacing w:before="0" w:after="0"/>
        <w:jc w:val="both"/>
      </w:pPr>
    </w:p>
    <w:p w:rsidR="006F03B7" w:rsidRDefault="006F03B7" w:rsidP="006F03B7">
      <w:pPr>
        <w:pStyle w:val="NormalWeb"/>
        <w:spacing w:before="0" w:after="0"/>
        <w:jc w:val="both"/>
        <w:rPr>
          <w:b/>
        </w:rPr>
      </w:pPr>
      <w:r w:rsidRPr="006F03B7">
        <w:rPr>
          <w:b/>
        </w:rPr>
        <w:t xml:space="preserve">Пројекат </w:t>
      </w:r>
      <w:r w:rsidRPr="006F03B7">
        <w:rPr>
          <w:b/>
          <w:lang w:val="sr-Cyrl-CS"/>
        </w:rPr>
        <w:t>„Центар раног учења за Роме</w:t>
      </w:r>
      <w:r w:rsidRPr="006F03B7">
        <w:rPr>
          <w:b/>
        </w:rPr>
        <w:t>“</w:t>
      </w:r>
    </w:p>
    <w:p w:rsidR="006F03B7" w:rsidRDefault="006F03B7" w:rsidP="006F03B7">
      <w:pPr>
        <w:pStyle w:val="NormalWeb"/>
        <w:spacing w:before="0" w:after="0"/>
        <w:jc w:val="both"/>
        <w:rPr>
          <w:b/>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6F03B7" w:rsidRPr="002B1D15" w:rsidTr="00743C37">
        <w:tc>
          <w:tcPr>
            <w:tcW w:w="1667" w:type="pct"/>
          </w:tcPr>
          <w:p w:rsidR="006F03B7" w:rsidRPr="002B1D15" w:rsidRDefault="006F03B7" w:rsidP="00743C37">
            <w:pPr>
              <w:spacing w:after="0" w:line="240" w:lineRule="auto"/>
              <w:jc w:val="both"/>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Извор финансирања</w:t>
            </w:r>
          </w:p>
        </w:tc>
        <w:tc>
          <w:tcPr>
            <w:tcW w:w="1667" w:type="pct"/>
          </w:tcPr>
          <w:p w:rsidR="006F03B7" w:rsidRPr="002B1D15" w:rsidRDefault="006F03B7" w:rsidP="00743C37">
            <w:pPr>
              <w:spacing w:after="0" w:line="240" w:lineRule="auto"/>
              <w:jc w:val="both"/>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План</w:t>
            </w:r>
          </w:p>
        </w:tc>
        <w:tc>
          <w:tcPr>
            <w:tcW w:w="1666" w:type="pct"/>
          </w:tcPr>
          <w:p w:rsidR="006F03B7" w:rsidRPr="002B1D15" w:rsidRDefault="006F03B7" w:rsidP="00743C37">
            <w:pPr>
              <w:spacing w:after="0" w:line="240" w:lineRule="auto"/>
              <w:jc w:val="both"/>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Извршење</w:t>
            </w:r>
          </w:p>
        </w:tc>
      </w:tr>
      <w:tr w:rsidR="006F03B7" w:rsidRPr="002B1D15" w:rsidTr="00743C37">
        <w:tc>
          <w:tcPr>
            <w:tcW w:w="1667" w:type="pct"/>
          </w:tcPr>
          <w:p w:rsidR="006F03B7" w:rsidRPr="002B1D15" w:rsidRDefault="006F03B7" w:rsidP="00743C37">
            <w:pPr>
              <w:spacing w:after="0" w:line="240" w:lineRule="auto"/>
              <w:jc w:val="both"/>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01</w:t>
            </w:r>
          </w:p>
        </w:tc>
        <w:tc>
          <w:tcPr>
            <w:tcW w:w="1667" w:type="pct"/>
          </w:tcPr>
          <w:p w:rsidR="006F03B7" w:rsidRPr="002B1D15" w:rsidRDefault="006F03B7" w:rsidP="00743C37">
            <w:pPr>
              <w:spacing w:after="0" w:line="240" w:lineRule="auto"/>
              <w:jc w:val="right"/>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0,00</w:t>
            </w:r>
          </w:p>
        </w:tc>
        <w:tc>
          <w:tcPr>
            <w:tcW w:w="1666" w:type="pct"/>
          </w:tcPr>
          <w:p w:rsidR="006F03B7" w:rsidRPr="002B1D15" w:rsidRDefault="006F03B7" w:rsidP="00743C37">
            <w:pPr>
              <w:spacing w:after="0" w:line="240" w:lineRule="auto"/>
              <w:jc w:val="right"/>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0,00</w:t>
            </w:r>
          </w:p>
        </w:tc>
      </w:tr>
      <w:tr w:rsidR="006F03B7" w:rsidRPr="002B1D15" w:rsidTr="00743C37">
        <w:tc>
          <w:tcPr>
            <w:tcW w:w="1667" w:type="pct"/>
          </w:tcPr>
          <w:p w:rsidR="006F03B7" w:rsidRPr="002B1D15" w:rsidRDefault="006F03B7" w:rsidP="00743C37">
            <w:pPr>
              <w:spacing w:after="0" w:line="240" w:lineRule="auto"/>
              <w:jc w:val="both"/>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06</w:t>
            </w:r>
          </w:p>
        </w:tc>
        <w:tc>
          <w:tcPr>
            <w:tcW w:w="1667" w:type="pct"/>
          </w:tcPr>
          <w:p w:rsidR="006F03B7" w:rsidRPr="006F03B7" w:rsidRDefault="006F03B7" w:rsidP="00743C3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3.104.567,00</w:t>
            </w:r>
          </w:p>
        </w:tc>
        <w:tc>
          <w:tcPr>
            <w:tcW w:w="1666" w:type="pct"/>
          </w:tcPr>
          <w:p w:rsidR="006F03B7" w:rsidRPr="006F03B7" w:rsidRDefault="006F03B7" w:rsidP="00743C3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1.935.681,09</w:t>
            </w:r>
          </w:p>
        </w:tc>
      </w:tr>
      <w:tr w:rsidR="006F03B7" w:rsidRPr="002B1D15" w:rsidTr="00743C37">
        <w:tc>
          <w:tcPr>
            <w:tcW w:w="1667" w:type="pct"/>
          </w:tcPr>
          <w:p w:rsidR="006F03B7" w:rsidRPr="002B1D15" w:rsidRDefault="006F03B7" w:rsidP="00743C37">
            <w:pPr>
              <w:spacing w:after="0" w:line="240" w:lineRule="auto"/>
              <w:jc w:val="both"/>
              <w:rPr>
                <w:rFonts w:ascii="Times New Roman" w:eastAsia="Times New Roman" w:hAnsi="Times New Roman" w:cs="Times New Roman"/>
                <w:sz w:val="24"/>
                <w:szCs w:val="24"/>
              </w:rPr>
            </w:pPr>
            <w:r w:rsidRPr="002B1D15">
              <w:rPr>
                <w:rFonts w:ascii="Times New Roman" w:eastAsia="Times New Roman" w:hAnsi="Times New Roman" w:cs="Times New Roman"/>
                <w:sz w:val="24"/>
                <w:szCs w:val="24"/>
              </w:rPr>
              <w:t>Укупно</w:t>
            </w:r>
          </w:p>
        </w:tc>
        <w:tc>
          <w:tcPr>
            <w:tcW w:w="1667" w:type="pct"/>
          </w:tcPr>
          <w:p w:rsidR="006F03B7" w:rsidRPr="006F03B7" w:rsidRDefault="006F03B7" w:rsidP="00743C3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3.104.567,00</w:t>
            </w:r>
          </w:p>
        </w:tc>
        <w:tc>
          <w:tcPr>
            <w:tcW w:w="1666" w:type="pct"/>
          </w:tcPr>
          <w:p w:rsidR="006F03B7" w:rsidRPr="006F03B7" w:rsidRDefault="006F03B7" w:rsidP="00743C3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1.935.681,09</w:t>
            </w:r>
          </w:p>
        </w:tc>
      </w:tr>
    </w:tbl>
    <w:p w:rsidR="00930796" w:rsidRDefault="00743C37" w:rsidP="00743C37">
      <w:pPr>
        <w:pStyle w:val="NormalWeb"/>
        <w:spacing w:before="0" w:after="0"/>
        <w:jc w:val="both"/>
        <w:rPr>
          <w:b/>
        </w:rPr>
      </w:pPr>
      <w:r w:rsidRPr="00743C37">
        <w:rPr>
          <w:b/>
        </w:rPr>
        <w:lastRenderedPageBreak/>
        <w:t>Пројекат „Реконструкција дела корита канала Туштина-Рогоз – до места у улици Хајдук Вељка у Пироту“</w:t>
      </w:r>
    </w:p>
    <w:p w:rsidR="00743C37" w:rsidRDefault="00743C37" w:rsidP="00743C37">
      <w:pPr>
        <w:pStyle w:val="NormalWeb"/>
        <w:spacing w:before="0" w:after="0"/>
        <w:jc w:val="both"/>
        <w:rPr>
          <w:b/>
        </w:rPr>
      </w:pPr>
    </w:p>
    <w:p w:rsidR="00743C37" w:rsidRDefault="00743C37" w:rsidP="00743C37">
      <w:pPr>
        <w:pStyle w:val="NormalWeb"/>
        <w:spacing w:before="0" w:after="0"/>
        <w:jc w:val="both"/>
      </w:pPr>
      <w:r>
        <w:rPr>
          <w:b/>
        </w:rPr>
        <w:t xml:space="preserve">            </w:t>
      </w:r>
      <w:r>
        <w:t xml:space="preserve">Средства за реализацију овог пројекта у износу од 15.108.276,00 динара, </w:t>
      </w:r>
      <w:r w:rsidR="00431734">
        <w:t xml:space="preserve">извор финансирања 01, нису трошена у овој години, с обзиром да су пребачена од стране </w:t>
      </w:r>
      <w:r w:rsidR="00431734" w:rsidRPr="00F34290">
        <w:t>Канцеларије за управљање јавним улагањима</w:t>
      </w:r>
      <w:r w:rsidR="00431734">
        <w:t xml:space="preserve"> 23.12.2019.године.</w:t>
      </w:r>
    </w:p>
    <w:p w:rsidR="00431734" w:rsidRPr="00431734" w:rsidRDefault="00431734" w:rsidP="00743C37">
      <w:pPr>
        <w:pStyle w:val="NormalWeb"/>
        <w:spacing w:before="0" w:after="0"/>
        <w:jc w:val="both"/>
      </w:pPr>
    </w:p>
    <w:p w:rsidR="00930796" w:rsidRPr="00431734" w:rsidRDefault="00930796" w:rsidP="00930796">
      <w:pPr>
        <w:pStyle w:val="NormalWeb"/>
        <w:spacing w:before="0" w:after="0"/>
        <w:ind w:firstLine="696"/>
        <w:jc w:val="both"/>
        <w:rPr>
          <w:b/>
        </w:rPr>
      </w:pPr>
      <w:r w:rsidRPr="00431734">
        <w:rPr>
          <w:b/>
        </w:rPr>
        <w:t>Програм 14 – Развој спорта и омладине</w:t>
      </w:r>
    </w:p>
    <w:p w:rsidR="00930796" w:rsidRPr="00431734" w:rsidRDefault="00930796" w:rsidP="00930796">
      <w:pPr>
        <w:pStyle w:val="NormalWeb"/>
        <w:spacing w:before="0" w:after="0"/>
        <w:ind w:firstLine="696"/>
        <w:jc w:val="both"/>
        <w:rPr>
          <w:b/>
        </w:rPr>
      </w:pPr>
    </w:p>
    <w:p w:rsidR="00930796" w:rsidRPr="00431734" w:rsidRDefault="00930796" w:rsidP="00930796">
      <w:pPr>
        <w:pStyle w:val="NormalWeb"/>
        <w:spacing w:before="0" w:after="0"/>
        <w:jc w:val="both"/>
        <w:rPr>
          <w:b/>
        </w:rPr>
      </w:pPr>
      <w:r w:rsidRPr="00431734">
        <w:rPr>
          <w:b/>
        </w:rPr>
        <w:t>Програмска активност 0005 – Спровођење омладинске политике</w:t>
      </w:r>
    </w:p>
    <w:p w:rsidR="00930796" w:rsidRPr="00431734" w:rsidRDefault="00930796" w:rsidP="00930796">
      <w:pPr>
        <w:pStyle w:val="NormalWeb"/>
        <w:spacing w:before="0" w:after="0"/>
        <w:jc w:val="both"/>
        <w:rPr>
          <w:b/>
        </w:rPr>
      </w:pPr>
    </w:p>
    <w:p w:rsidR="00930796" w:rsidRPr="00431734" w:rsidRDefault="00930796" w:rsidP="00930796">
      <w:pPr>
        <w:pStyle w:val="NormalWeb"/>
        <w:spacing w:before="0" w:after="0"/>
        <w:ind w:firstLine="696"/>
        <w:jc w:val="both"/>
      </w:pPr>
      <w:r w:rsidRPr="00431734">
        <w:t>Средства за реализацију овог пројекта у износу од 400.000,00 динара у овом извештајном су утрошена у целости за реализацију уговора о финансирању пројеката НВО у току Пиротског културног лета по спроведеном конкурсу.</w:t>
      </w:r>
    </w:p>
    <w:p w:rsidR="00930796" w:rsidRPr="00431734" w:rsidRDefault="00930796" w:rsidP="00930796">
      <w:pPr>
        <w:pStyle w:val="NormalWeb"/>
        <w:spacing w:before="0" w:after="0"/>
        <w:jc w:val="both"/>
        <w:rPr>
          <w:color w:val="C00000"/>
        </w:rPr>
      </w:pPr>
    </w:p>
    <w:p w:rsidR="00930796" w:rsidRPr="00431734" w:rsidRDefault="00930796" w:rsidP="00930796">
      <w:pPr>
        <w:pStyle w:val="NormalWeb"/>
        <w:spacing w:before="0" w:after="0"/>
        <w:jc w:val="both"/>
        <w:rPr>
          <w:b/>
        </w:rPr>
      </w:pPr>
      <w:r w:rsidRPr="00431734">
        <w:rPr>
          <w:b/>
        </w:rPr>
        <w:t>Програмска активност 0003 – Сервисирање јавног дуга</w:t>
      </w:r>
    </w:p>
    <w:p w:rsidR="00930796" w:rsidRPr="00431734" w:rsidRDefault="00930796" w:rsidP="00930796">
      <w:pPr>
        <w:pStyle w:val="NormalWeb"/>
        <w:spacing w:before="0" w:after="0"/>
        <w:ind w:firstLine="696"/>
        <w:jc w:val="both"/>
        <w:rPr>
          <w:b/>
        </w:rPr>
      </w:pPr>
    </w:p>
    <w:p w:rsidR="00930796" w:rsidRPr="00431734" w:rsidRDefault="00930796" w:rsidP="00930796">
      <w:pPr>
        <w:pStyle w:val="NormalWeb"/>
        <w:spacing w:before="0" w:after="0"/>
        <w:ind w:firstLine="720"/>
        <w:jc w:val="both"/>
        <w:rPr>
          <w:b/>
          <w:lang w:val="ru-RU"/>
        </w:rPr>
      </w:pPr>
      <w:r w:rsidRPr="00431734">
        <w:rPr>
          <w:bCs/>
          <w:lang w:val="ru-RU"/>
        </w:rPr>
        <w:t xml:space="preserve">Позиција </w:t>
      </w:r>
      <w:r w:rsidRPr="00431734">
        <w:rPr>
          <w:b/>
          <w:bCs/>
        </w:rPr>
        <w:t xml:space="preserve">76 </w:t>
      </w:r>
      <w:r w:rsidRPr="00431734">
        <w:rPr>
          <w:b/>
          <w:bCs/>
          <w:lang w:val="ru-RU"/>
        </w:rPr>
        <w:t>– 441 -</w:t>
      </w:r>
      <w:r w:rsidRPr="00431734">
        <w:rPr>
          <w:b/>
          <w:lang w:val="ru-RU"/>
        </w:rPr>
        <w:t>Отплата домаћих камата</w:t>
      </w:r>
    </w:p>
    <w:p w:rsidR="00431734" w:rsidRPr="00431734" w:rsidRDefault="00431734" w:rsidP="00930796">
      <w:pPr>
        <w:pStyle w:val="NormalWeb"/>
        <w:spacing w:before="0" w:after="0"/>
        <w:ind w:firstLine="720"/>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7"/>
        <w:gridCol w:w="3047"/>
      </w:tblGrid>
      <w:tr w:rsidR="00930796" w:rsidRPr="00431734" w:rsidTr="009845C0">
        <w:tc>
          <w:tcPr>
            <w:tcW w:w="1650" w:type="pct"/>
          </w:tcPr>
          <w:p w:rsidR="00930796" w:rsidRPr="00431734" w:rsidRDefault="00930796" w:rsidP="00930796">
            <w:pPr>
              <w:spacing w:after="0" w:line="240" w:lineRule="auto"/>
              <w:jc w:val="both"/>
              <w:rPr>
                <w:rFonts w:ascii="Times New Roman" w:eastAsia="Times New Roman" w:hAnsi="Times New Roman" w:cs="Times New Roman"/>
                <w:sz w:val="24"/>
                <w:szCs w:val="24"/>
              </w:rPr>
            </w:pPr>
            <w:r w:rsidRPr="00431734">
              <w:rPr>
                <w:rFonts w:ascii="Times New Roman" w:eastAsia="Times New Roman" w:hAnsi="Times New Roman" w:cs="Times New Roman"/>
                <w:sz w:val="24"/>
                <w:szCs w:val="24"/>
              </w:rPr>
              <w:t>Извор финансирања</w:t>
            </w:r>
          </w:p>
        </w:tc>
        <w:tc>
          <w:tcPr>
            <w:tcW w:w="1650" w:type="pct"/>
          </w:tcPr>
          <w:p w:rsidR="00930796" w:rsidRPr="00431734" w:rsidRDefault="00930796" w:rsidP="00930796">
            <w:pPr>
              <w:spacing w:after="0" w:line="240" w:lineRule="auto"/>
              <w:jc w:val="both"/>
              <w:rPr>
                <w:rFonts w:ascii="Times New Roman" w:eastAsia="Times New Roman" w:hAnsi="Times New Roman" w:cs="Times New Roman"/>
                <w:sz w:val="24"/>
                <w:szCs w:val="24"/>
              </w:rPr>
            </w:pPr>
            <w:r w:rsidRPr="00431734">
              <w:rPr>
                <w:rFonts w:ascii="Times New Roman" w:eastAsia="Times New Roman" w:hAnsi="Times New Roman" w:cs="Times New Roman"/>
                <w:sz w:val="24"/>
                <w:szCs w:val="24"/>
              </w:rPr>
              <w:t>План</w:t>
            </w:r>
          </w:p>
        </w:tc>
        <w:tc>
          <w:tcPr>
            <w:tcW w:w="1650" w:type="pct"/>
          </w:tcPr>
          <w:p w:rsidR="00930796" w:rsidRPr="00431734" w:rsidRDefault="00930796" w:rsidP="00930796">
            <w:pPr>
              <w:spacing w:after="0" w:line="240" w:lineRule="auto"/>
              <w:jc w:val="both"/>
              <w:rPr>
                <w:rFonts w:ascii="Times New Roman" w:eastAsia="Times New Roman" w:hAnsi="Times New Roman" w:cs="Times New Roman"/>
                <w:sz w:val="24"/>
                <w:szCs w:val="24"/>
              </w:rPr>
            </w:pPr>
            <w:r w:rsidRPr="00431734">
              <w:rPr>
                <w:rFonts w:ascii="Times New Roman" w:eastAsia="Times New Roman" w:hAnsi="Times New Roman" w:cs="Times New Roman"/>
                <w:sz w:val="24"/>
                <w:szCs w:val="24"/>
              </w:rPr>
              <w:t>Извршење</w:t>
            </w:r>
          </w:p>
        </w:tc>
      </w:tr>
      <w:tr w:rsidR="00930796" w:rsidRPr="00431734" w:rsidTr="009845C0">
        <w:tc>
          <w:tcPr>
            <w:tcW w:w="1650" w:type="pct"/>
          </w:tcPr>
          <w:p w:rsidR="00930796" w:rsidRPr="00431734" w:rsidRDefault="00930796" w:rsidP="00930796">
            <w:pPr>
              <w:spacing w:after="0" w:line="240" w:lineRule="auto"/>
              <w:jc w:val="both"/>
              <w:rPr>
                <w:rFonts w:ascii="Times New Roman" w:eastAsia="Times New Roman" w:hAnsi="Times New Roman" w:cs="Times New Roman"/>
                <w:sz w:val="24"/>
                <w:szCs w:val="24"/>
              </w:rPr>
            </w:pPr>
            <w:r w:rsidRPr="00431734">
              <w:rPr>
                <w:rFonts w:ascii="Times New Roman" w:eastAsia="Times New Roman" w:hAnsi="Times New Roman" w:cs="Times New Roman"/>
                <w:sz w:val="24"/>
                <w:szCs w:val="24"/>
              </w:rPr>
              <w:t>01</w:t>
            </w:r>
          </w:p>
        </w:tc>
        <w:tc>
          <w:tcPr>
            <w:tcW w:w="1650" w:type="pct"/>
          </w:tcPr>
          <w:p w:rsidR="00930796" w:rsidRPr="00431734" w:rsidRDefault="00930796" w:rsidP="00431734">
            <w:pPr>
              <w:spacing w:after="0" w:line="240" w:lineRule="auto"/>
              <w:jc w:val="right"/>
              <w:rPr>
                <w:rFonts w:ascii="Times New Roman" w:eastAsia="Times New Roman" w:hAnsi="Times New Roman" w:cs="Times New Roman"/>
                <w:sz w:val="24"/>
                <w:szCs w:val="24"/>
              </w:rPr>
            </w:pPr>
            <w:r w:rsidRPr="00431734">
              <w:rPr>
                <w:rFonts w:ascii="Times New Roman" w:eastAsia="Times New Roman" w:hAnsi="Times New Roman" w:cs="Times New Roman"/>
                <w:sz w:val="24"/>
                <w:szCs w:val="24"/>
              </w:rPr>
              <w:t>2.4</w:t>
            </w:r>
            <w:r w:rsidR="00431734" w:rsidRPr="00431734">
              <w:rPr>
                <w:rFonts w:ascii="Times New Roman" w:eastAsia="Times New Roman" w:hAnsi="Times New Roman" w:cs="Times New Roman"/>
                <w:sz w:val="24"/>
                <w:szCs w:val="24"/>
              </w:rPr>
              <w:t>8</w:t>
            </w:r>
            <w:r w:rsidRPr="00431734">
              <w:rPr>
                <w:rFonts w:ascii="Times New Roman" w:eastAsia="Times New Roman" w:hAnsi="Times New Roman" w:cs="Times New Roman"/>
                <w:sz w:val="24"/>
                <w:szCs w:val="24"/>
              </w:rPr>
              <w:t>9.000,00</w:t>
            </w:r>
          </w:p>
        </w:tc>
        <w:tc>
          <w:tcPr>
            <w:tcW w:w="1650" w:type="pct"/>
          </w:tcPr>
          <w:p w:rsidR="00930796" w:rsidRPr="00431734" w:rsidRDefault="00431734" w:rsidP="00930796">
            <w:pPr>
              <w:spacing w:after="0" w:line="240" w:lineRule="auto"/>
              <w:jc w:val="right"/>
              <w:rPr>
                <w:rFonts w:ascii="Times New Roman" w:eastAsia="Times New Roman" w:hAnsi="Times New Roman" w:cs="Times New Roman"/>
                <w:sz w:val="24"/>
                <w:szCs w:val="24"/>
              </w:rPr>
            </w:pPr>
            <w:r w:rsidRPr="00431734">
              <w:rPr>
                <w:rFonts w:ascii="Times New Roman" w:eastAsia="Times New Roman" w:hAnsi="Times New Roman" w:cs="Times New Roman"/>
                <w:sz w:val="24"/>
                <w:szCs w:val="24"/>
              </w:rPr>
              <w:t>2.485.082,84</w:t>
            </w:r>
          </w:p>
        </w:tc>
      </w:tr>
      <w:tr w:rsidR="00930796" w:rsidRPr="00431734" w:rsidTr="009845C0">
        <w:tc>
          <w:tcPr>
            <w:tcW w:w="1650" w:type="pct"/>
          </w:tcPr>
          <w:p w:rsidR="00930796" w:rsidRPr="00431734" w:rsidRDefault="00930796" w:rsidP="00930796">
            <w:pPr>
              <w:spacing w:after="0" w:line="240" w:lineRule="auto"/>
              <w:jc w:val="both"/>
              <w:rPr>
                <w:rFonts w:ascii="Times New Roman" w:eastAsia="Times New Roman" w:hAnsi="Times New Roman" w:cs="Times New Roman"/>
                <w:sz w:val="24"/>
                <w:szCs w:val="24"/>
              </w:rPr>
            </w:pPr>
            <w:r w:rsidRPr="00431734">
              <w:rPr>
                <w:rFonts w:ascii="Times New Roman" w:eastAsia="Times New Roman" w:hAnsi="Times New Roman" w:cs="Times New Roman"/>
                <w:sz w:val="24"/>
                <w:szCs w:val="24"/>
              </w:rPr>
              <w:t>13</w:t>
            </w:r>
          </w:p>
        </w:tc>
        <w:tc>
          <w:tcPr>
            <w:tcW w:w="1650" w:type="pct"/>
          </w:tcPr>
          <w:p w:rsidR="00930796" w:rsidRPr="00431734" w:rsidRDefault="00930796" w:rsidP="00930796">
            <w:pPr>
              <w:spacing w:after="0" w:line="240" w:lineRule="auto"/>
              <w:jc w:val="right"/>
              <w:rPr>
                <w:rFonts w:ascii="Times New Roman" w:eastAsia="Times New Roman" w:hAnsi="Times New Roman" w:cs="Times New Roman"/>
                <w:sz w:val="24"/>
                <w:szCs w:val="24"/>
              </w:rPr>
            </w:pPr>
            <w:r w:rsidRPr="00431734">
              <w:rPr>
                <w:rFonts w:ascii="Times New Roman" w:eastAsia="Times New Roman" w:hAnsi="Times New Roman" w:cs="Times New Roman"/>
                <w:sz w:val="24"/>
                <w:szCs w:val="24"/>
              </w:rPr>
              <w:t>100.000,00</w:t>
            </w:r>
          </w:p>
        </w:tc>
        <w:tc>
          <w:tcPr>
            <w:tcW w:w="1650" w:type="pct"/>
          </w:tcPr>
          <w:p w:rsidR="00930796" w:rsidRPr="00431734" w:rsidRDefault="00930796" w:rsidP="00930796">
            <w:pPr>
              <w:spacing w:after="0" w:line="240" w:lineRule="auto"/>
              <w:jc w:val="right"/>
              <w:rPr>
                <w:rFonts w:ascii="Times New Roman" w:eastAsia="Times New Roman" w:hAnsi="Times New Roman" w:cs="Times New Roman"/>
                <w:sz w:val="24"/>
                <w:szCs w:val="24"/>
              </w:rPr>
            </w:pPr>
            <w:r w:rsidRPr="00431734">
              <w:rPr>
                <w:rFonts w:ascii="Times New Roman" w:eastAsia="Times New Roman" w:hAnsi="Times New Roman" w:cs="Times New Roman"/>
                <w:sz w:val="24"/>
                <w:szCs w:val="24"/>
              </w:rPr>
              <w:t>100.000,00</w:t>
            </w:r>
          </w:p>
        </w:tc>
      </w:tr>
      <w:tr w:rsidR="00930796" w:rsidRPr="00431734" w:rsidTr="009845C0">
        <w:tc>
          <w:tcPr>
            <w:tcW w:w="1650" w:type="pct"/>
          </w:tcPr>
          <w:p w:rsidR="00930796" w:rsidRPr="00431734" w:rsidRDefault="00930796" w:rsidP="00930796">
            <w:pPr>
              <w:spacing w:after="0" w:line="240" w:lineRule="auto"/>
              <w:jc w:val="both"/>
              <w:rPr>
                <w:rFonts w:ascii="Times New Roman" w:eastAsia="Times New Roman" w:hAnsi="Times New Roman" w:cs="Times New Roman"/>
                <w:sz w:val="24"/>
                <w:szCs w:val="24"/>
              </w:rPr>
            </w:pPr>
            <w:r w:rsidRPr="00431734">
              <w:rPr>
                <w:rFonts w:ascii="Times New Roman" w:eastAsia="Times New Roman" w:hAnsi="Times New Roman" w:cs="Times New Roman"/>
                <w:sz w:val="24"/>
                <w:szCs w:val="24"/>
              </w:rPr>
              <w:t>Укупно</w:t>
            </w:r>
          </w:p>
        </w:tc>
        <w:tc>
          <w:tcPr>
            <w:tcW w:w="1650" w:type="pct"/>
          </w:tcPr>
          <w:p w:rsidR="00930796" w:rsidRPr="00431734" w:rsidRDefault="00930796" w:rsidP="00431734">
            <w:pPr>
              <w:spacing w:after="0" w:line="240" w:lineRule="auto"/>
              <w:jc w:val="right"/>
              <w:rPr>
                <w:rFonts w:ascii="Times New Roman" w:eastAsia="Times New Roman" w:hAnsi="Times New Roman" w:cs="Times New Roman"/>
                <w:sz w:val="24"/>
                <w:szCs w:val="24"/>
              </w:rPr>
            </w:pPr>
            <w:r w:rsidRPr="00431734">
              <w:rPr>
                <w:rFonts w:ascii="Times New Roman" w:eastAsia="Times New Roman" w:hAnsi="Times New Roman" w:cs="Times New Roman"/>
                <w:sz w:val="24"/>
                <w:szCs w:val="24"/>
              </w:rPr>
              <w:t>2.5</w:t>
            </w:r>
            <w:r w:rsidR="00431734" w:rsidRPr="00431734">
              <w:rPr>
                <w:rFonts w:ascii="Times New Roman" w:eastAsia="Times New Roman" w:hAnsi="Times New Roman" w:cs="Times New Roman"/>
                <w:sz w:val="24"/>
                <w:szCs w:val="24"/>
              </w:rPr>
              <w:t>8</w:t>
            </w:r>
            <w:r w:rsidRPr="00431734">
              <w:rPr>
                <w:rFonts w:ascii="Times New Roman" w:eastAsia="Times New Roman" w:hAnsi="Times New Roman" w:cs="Times New Roman"/>
                <w:sz w:val="24"/>
                <w:szCs w:val="24"/>
              </w:rPr>
              <w:t>9.000,00</w:t>
            </w:r>
          </w:p>
        </w:tc>
        <w:tc>
          <w:tcPr>
            <w:tcW w:w="1650" w:type="pct"/>
          </w:tcPr>
          <w:p w:rsidR="00930796" w:rsidRPr="00431734" w:rsidRDefault="00431734" w:rsidP="00930796">
            <w:pPr>
              <w:spacing w:after="0" w:line="240" w:lineRule="auto"/>
              <w:jc w:val="right"/>
              <w:rPr>
                <w:rFonts w:ascii="Times New Roman" w:eastAsia="Times New Roman" w:hAnsi="Times New Roman" w:cs="Times New Roman"/>
                <w:sz w:val="24"/>
                <w:szCs w:val="24"/>
              </w:rPr>
            </w:pPr>
            <w:r w:rsidRPr="00431734">
              <w:rPr>
                <w:rFonts w:ascii="Times New Roman" w:eastAsia="Times New Roman" w:hAnsi="Times New Roman" w:cs="Times New Roman"/>
                <w:sz w:val="24"/>
                <w:szCs w:val="24"/>
              </w:rPr>
              <w:t>2.585.082,84</w:t>
            </w:r>
          </w:p>
        </w:tc>
      </w:tr>
    </w:tbl>
    <w:p w:rsidR="00930796" w:rsidRPr="00B1084C" w:rsidRDefault="00930796" w:rsidP="00930796">
      <w:pPr>
        <w:pStyle w:val="NormalWeb"/>
        <w:spacing w:before="0" w:after="0"/>
        <w:ind w:firstLine="720"/>
        <w:jc w:val="both"/>
        <w:rPr>
          <w:lang w:val="ru-RU"/>
        </w:rPr>
      </w:pPr>
      <w:r w:rsidRPr="00B1084C">
        <w:rPr>
          <w:lang w:val="ru-RU"/>
        </w:rPr>
        <w:t>Ова средства су утрошена за:</w:t>
      </w:r>
    </w:p>
    <w:p w:rsidR="00930796" w:rsidRPr="00B1084C" w:rsidRDefault="00930796" w:rsidP="00930796">
      <w:pPr>
        <w:pStyle w:val="NormalWeb"/>
        <w:numPr>
          <w:ilvl w:val="0"/>
          <w:numId w:val="22"/>
        </w:numPr>
        <w:spacing w:before="0" w:after="0"/>
        <w:jc w:val="both"/>
      </w:pPr>
      <w:r w:rsidRPr="00B1084C">
        <w:rPr>
          <w:lang w:val="ru-RU"/>
        </w:rPr>
        <w:t>отплате камата на кредит за Затворени базен према</w:t>
      </w:r>
    </w:p>
    <w:p w:rsidR="00930796" w:rsidRPr="00B1084C" w:rsidRDefault="00930796" w:rsidP="00930796">
      <w:pPr>
        <w:pStyle w:val="NormalWeb"/>
        <w:spacing w:before="0" w:after="0"/>
        <w:ind w:left="360"/>
        <w:jc w:val="both"/>
      </w:pPr>
      <w:r w:rsidRPr="00B1084C">
        <w:rPr>
          <w:lang w:val="ru-RU"/>
        </w:rPr>
        <w:t xml:space="preserve">      Фонду за развој РС</w:t>
      </w:r>
      <w:r w:rsidRPr="00B1084C">
        <w:t xml:space="preserve">                                                       </w:t>
      </w:r>
      <w:r w:rsidR="00B1084C" w:rsidRPr="00B1084C">
        <w:t xml:space="preserve">                              206.141,40</w:t>
      </w:r>
    </w:p>
    <w:p w:rsidR="00930796" w:rsidRPr="00B1084C" w:rsidRDefault="00930796" w:rsidP="00930796">
      <w:pPr>
        <w:pStyle w:val="NormalWeb"/>
        <w:numPr>
          <w:ilvl w:val="0"/>
          <w:numId w:val="22"/>
        </w:numPr>
        <w:spacing w:before="0" w:after="0"/>
        <w:jc w:val="both"/>
        <w:rPr>
          <w:lang w:val="ru-RU"/>
        </w:rPr>
      </w:pPr>
      <w:r w:rsidRPr="00B1084C">
        <w:rPr>
          <w:lang w:val="ru-RU"/>
        </w:rPr>
        <w:t xml:space="preserve">исплату камате на главни дуг према ПЗП по мишљењу судског </w:t>
      </w:r>
    </w:p>
    <w:p w:rsidR="00930796" w:rsidRPr="00B1084C" w:rsidRDefault="00930796" w:rsidP="00930796">
      <w:pPr>
        <w:pStyle w:val="NormalWeb"/>
        <w:spacing w:before="0" w:after="0"/>
        <w:ind w:left="720"/>
        <w:jc w:val="both"/>
        <w:rPr>
          <w:lang w:val="ru-RU"/>
        </w:rPr>
      </w:pPr>
      <w:r w:rsidRPr="00B1084C">
        <w:rPr>
          <w:lang w:val="ru-RU"/>
        </w:rPr>
        <w:t>вештака и судске одлуке Привредног суда у Ниш</w:t>
      </w:r>
      <w:r w:rsidR="00B1084C" w:rsidRPr="00B1084C">
        <w:rPr>
          <w:lang w:val="ru-RU"/>
        </w:rPr>
        <w:t xml:space="preserve">у                             </w:t>
      </w:r>
      <w:r w:rsidRPr="00B1084C">
        <w:rPr>
          <w:lang w:val="ru-RU"/>
        </w:rPr>
        <w:t>2.378.941,44</w:t>
      </w:r>
    </w:p>
    <w:p w:rsidR="00930796" w:rsidRPr="00930796" w:rsidRDefault="00930796" w:rsidP="00930796">
      <w:pPr>
        <w:pStyle w:val="NormalWeb"/>
        <w:spacing w:before="0" w:after="0"/>
        <w:jc w:val="both"/>
        <w:rPr>
          <w:color w:val="C00000"/>
        </w:rPr>
      </w:pPr>
    </w:p>
    <w:p w:rsidR="00930796" w:rsidRPr="00DA07EC" w:rsidRDefault="00930796" w:rsidP="00930796">
      <w:pPr>
        <w:pStyle w:val="NormalWeb"/>
        <w:spacing w:before="0" w:after="0"/>
        <w:ind w:firstLine="720"/>
        <w:jc w:val="both"/>
        <w:rPr>
          <w:b/>
        </w:rPr>
      </w:pPr>
      <w:r w:rsidRPr="00DA07EC">
        <w:t xml:space="preserve">Позиција </w:t>
      </w:r>
      <w:r w:rsidRPr="00DA07EC">
        <w:rPr>
          <w:b/>
        </w:rPr>
        <w:t>77 –  611  –  Отплата главнице домаћим кредиторима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7"/>
        <w:gridCol w:w="3047"/>
      </w:tblGrid>
      <w:tr w:rsidR="00930796" w:rsidRPr="00DA07EC" w:rsidTr="009845C0">
        <w:tc>
          <w:tcPr>
            <w:tcW w:w="1650" w:type="pct"/>
          </w:tcPr>
          <w:p w:rsidR="00930796" w:rsidRPr="00DA07EC" w:rsidRDefault="00930796" w:rsidP="00930796">
            <w:pPr>
              <w:spacing w:after="0" w:line="240" w:lineRule="auto"/>
              <w:jc w:val="both"/>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Извор финансирања</w:t>
            </w:r>
          </w:p>
        </w:tc>
        <w:tc>
          <w:tcPr>
            <w:tcW w:w="1650" w:type="pct"/>
          </w:tcPr>
          <w:p w:rsidR="00930796" w:rsidRPr="00DA07EC" w:rsidRDefault="00930796" w:rsidP="00930796">
            <w:pPr>
              <w:spacing w:after="0" w:line="240" w:lineRule="auto"/>
              <w:jc w:val="both"/>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План</w:t>
            </w:r>
          </w:p>
        </w:tc>
        <w:tc>
          <w:tcPr>
            <w:tcW w:w="1650" w:type="pct"/>
          </w:tcPr>
          <w:p w:rsidR="00930796" w:rsidRPr="00DA07EC" w:rsidRDefault="00930796" w:rsidP="00930796">
            <w:pPr>
              <w:spacing w:after="0" w:line="240" w:lineRule="auto"/>
              <w:jc w:val="both"/>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Извршење</w:t>
            </w:r>
          </w:p>
        </w:tc>
      </w:tr>
      <w:tr w:rsidR="00930796" w:rsidRPr="00DA07EC" w:rsidTr="009845C0">
        <w:tc>
          <w:tcPr>
            <w:tcW w:w="1650" w:type="pct"/>
          </w:tcPr>
          <w:p w:rsidR="00930796" w:rsidRPr="00DA07EC" w:rsidRDefault="00930796" w:rsidP="00930796">
            <w:pPr>
              <w:spacing w:after="0" w:line="240" w:lineRule="auto"/>
              <w:jc w:val="both"/>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01</w:t>
            </w:r>
          </w:p>
        </w:tc>
        <w:tc>
          <w:tcPr>
            <w:tcW w:w="1650" w:type="pct"/>
          </w:tcPr>
          <w:p w:rsidR="00930796" w:rsidRPr="00DA07EC" w:rsidRDefault="00930796" w:rsidP="00930796">
            <w:pPr>
              <w:spacing w:after="0" w:line="240" w:lineRule="auto"/>
              <w:jc w:val="right"/>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1.100.000,00</w:t>
            </w:r>
          </w:p>
        </w:tc>
        <w:tc>
          <w:tcPr>
            <w:tcW w:w="1650" w:type="pct"/>
          </w:tcPr>
          <w:p w:rsidR="00930796" w:rsidRPr="00DA07EC" w:rsidRDefault="00DA07EC" w:rsidP="00930796">
            <w:pPr>
              <w:spacing w:after="0" w:line="240" w:lineRule="auto"/>
              <w:jc w:val="right"/>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1.065.120,15</w:t>
            </w:r>
          </w:p>
        </w:tc>
      </w:tr>
      <w:tr w:rsidR="00930796" w:rsidRPr="00DA07EC" w:rsidTr="009845C0">
        <w:tc>
          <w:tcPr>
            <w:tcW w:w="1650" w:type="pct"/>
          </w:tcPr>
          <w:p w:rsidR="00930796" w:rsidRPr="00DA07EC" w:rsidRDefault="00930796" w:rsidP="00930796">
            <w:pPr>
              <w:spacing w:after="0" w:line="240" w:lineRule="auto"/>
              <w:jc w:val="both"/>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13</w:t>
            </w:r>
          </w:p>
        </w:tc>
        <w:tc>
          <w:tcPr>
            <w:tcW w:w="1650" w:type="pct"/>
          </w:tcPr>
          <w:p w:rsidR="00930796" w:rsidRPr="00DA07EC" w:rsidRDefault="00930796" w:rsidP="00930796">
            <w:pPr>
              <w:spacing w:after="0" w:line="240" w:lineRule="auto"/>
              <w:jc w:val="right"/>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3.300.000,00</w:t>
            </w:r>
          </w:p>
        </w:tc>
        <w:tc>
          <w:tcPr>
            <w:tcW w:w="1650" w:type="pct"/>
          </w:tcPr>
          <w:p w:rsidR="00930796" w:rsidRPr="00DA07EC" w:rsidRDefault="00DA07EC" w:rsidP="00930796">
            <w:pPr>
              <w:spacing w:after="0" w:line="240" w:lineRule="auto"/>
              <w:jc w:val="right"/>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3.299.980,60</w:t>
            </w:r>
          </w:p>
        </w:tc>
      </w:tr>
      <w:tr w:rsidR="00930796" w:rsidRPr="00DA07EC" w:rsidTr="009845C0">
        <w:tc>
          <w:tcPr>
            <w:tcW w:w="1650" w:type="pct"/>
          </w:tcPr>
          <w:p w:rsidR="00930796" w:rsidRPr="00DA07EC" w:rsidRDefault="00930796" w:rsidP="00930796">
            <w:pPr>
              <w:spacing w:after="0" w:line="240" w:lineRule="auto"/>
              <w:jc w:val="both"/>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Укупно</w:t>
            </w:r>
          </w:p>
        </w:tc>
        <w:tc>
          <w:tcPr>
            <w:tcW w:w="1650" w:type="pct"/>
          </w:tcPr>
          <w:p w:rsidR="00930796" w:rsidRPr="00DA07EC" w:rsidRDefault="00930796" w:rsidP="00930796">
            <w:pPr>
              <w:spacing w:after="0" w:line="240" w:lineRule="auto"/>
              <w:jc w:val="right"/>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4.400.000,00</w:t>
            </w:r>
          </w:p>
        </w:tc>
        <w:tc>
          <w:tcPr>
            <w:tcW w:w="1650" w:type="pct"/>
          </w:tcPr>
          <w:p w:rsidR="00930796" w:rsidRPr="00DA07EC" w:rsidRDefault="004D3C80" w:rsidP="00930796">
            <w:pPr>
              <w:spacing w:after="0" w:line="240" w:lineRule="auto"/>
              <w:jc w:val="right"/>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4.365.100,75</w:t>
            </w:r>
          </w:p>
        </w:tc>
      </w:tr>
    </w:tbl>
    <w:p w:rsidR="00930796" w:rsidRPr="00DA07EC" w:rsidRDefault="00930796" w:rsidP="00930796">
      <w:pPr>
        <w:pStyle w:val="NormalWeb"/>
        <w:spacing w:before="0" w:after="0"/>
        <w:ind w:firstLine="720"/>
        <w:jc w:val="both"/>
      </w:pPr>
      <w:r w:rsidRPr="00DA07EC">
        <w:t>Целокупни износ средстава са ове позиције утрошен је за отплату главнице  кредита за Затворени базен према Фонду за развој РС.</w:t>
      </w:r>
    </w:p>
    <w:p w:rsidR="00930796" w:rsidRPr="00930796" w:rsidRDefault="00930796" w:rsidP="00930796">
      <w:pPr>
        <w:pStyle w:val="NormalWeb"/>
        <w:spacing w:before="0" w:after="0"/>
        <w:jc w:val="both"/>
        <w:rPr>
          <w:color w:val="C00000"/>
        </w:rPr>
      </w:pPr>
    </w:p>
    <w:p w:rsidR="00930796" w:rsidRPr="00DA07EC" w:rsidRDefault="00930796" w:rsidP="00930796">
      <w:pPr>
        <w:pStyle w:val="NormalWeb"/>
        <w:spacing w:before="0" w:after="0"/>
        <w:jc w:val="both"/>
        <w:rPr>
          <w:b/>
        </w:rPr>
      </w:pPr>
      <w:r w:rsidRPr="00DA07EC">
        <w:t>            </w:t>
      </w:r>
      <w:r w:rsidRPr="00DA07EC">
        <w:rPr>
          <w:lang w:val="ru-RU"/>
        </w:rPr>
        <w:t xml:space="preserve"> </w:t>
      </w:r>
      <w:r w:rsidRPr="00DA07EC">
        <w:rPr>
          <w:b/>
        </w:rPr>
        <w:t>Програмска активност 0014 – Управљање у ванредним ситуацијама</w:t>
      </w:r>
    </w:p>
    <w:p w:rsidR="00930796" w:rsidRPr="00DA07EC" w:rsidRDefault="00930796" w:rsidP="00930796">
      <w:pPr>
        <w:pStyle w:val="NormalWeb"/>
        <w:spacing w:before="0" w:after="0"/>
        <w:jc w:val="both"/>
        <w:rPr>
          <w:b/>
        </w:rPr>
      </w:pPr>
    </w:p>
    <w:p w:rsidR="00DA07EC" w:rsidRPr="00DA07EC" w:rsidRDefault="00DA07EC" w:rsidP="00930796">
      <w:pPr>
        <w:pStyle w:val="NormalWeb"/>
        <w:spacing w:before="0" w:after="0"/>
        <w:jc w:val="both"/>
      </w:pPr>
      <w:r w:rsidRPr="00DA07EC">
        <w:rPr>
          <w:b/>
        </w:rPr>
        <w:t xml:space="preserve">            </w:t>
      </w:r>
      <w:r w:rsidRPr="00DA07EC">
        <w:t xml:space="preserve">Средства са позиције </w:t>
      </w:r>
      <w:r w:rsidRPr="00DA07EC">
        <w:rPr>
          <w:b/>
        </w:rPr>
        <w:t>77/1 – 423 – Услуге по уговору</w:t>
      </w:r>
      <w:r w:rsidRPr="00DA07EC">
        <w:t xml:space="preserve"> у износу од 100.000,00 динара, обезбеђена из сталне резерве, искоришћена су у износу од 21.591,15 динара за сузбијање пожара на Старој планини.</w:t>
      </w:r>
    </w:p>
    <w:p w:rsidR="00DA07EC" w:rsidRPr="00DA07EC" w:rsidRDefault="00DA07EC" w:rsidP="00930796">
      <w:pPr>
        <w:pStyle w:val="NormalWeb"/>
        <w:spacing w:before="0" w:after="0"/>
        <w:jc w:val="both"/>
      </w:pPr>
    </w:p>
    <w:p w:rsidR="00930796" w:rsidRPr="00DA07EC" w:rsidRDefault="00930796" w:rsidP="00930796">
      <w:pPr>
        <w:pStyle w:val="NormalWeb"/>
        <w:spacing w:before="0" w:after="0"/>
        <w:ind w:firstLine="696"/>
        <w:jc w:val="both"/>
      </w:pPr>
      <w:r w:rsidRPr="00DA07EC">
        <w:rPr>
          <w:lang w:val="ru-RU"/>
        </w:rPr>
        <w:t>С</w:t>
      </w:r>
      <w:r w:rsidRPr="00DA07EC">
        <w:t>редства са</w:t>
      </w:r>
      <w:r w:rsidRPr="00DA07EC">
        <w:rPr>
          <w:lang w:val="ru-RU"/>
        </w:rPr>
        <w:t xml:space="preserve"> позиције </w:t>
      </w:r>
      <w:r w:rsidRPr="00DA07EC">
        <w:rPr>
          <w:b/>
          <w:bCs/>
        </w:rPr>
        <w:t>78</w:t>
      </w:r>
      <w:r w:rsidRPr="00DA07EC">
        <w:rPr>
          <w:b/>
          <w:bCs/>
          <w:lang w:val="ru-RU"/>
        </w:rPr>
        <w:t xml:space="preserve"> – </w:t>
      </w:r>
      <w:r w:rsidRPr="00DA07EC">
        <w:rPr>
          <w:b/>
          <w:bCs/>
        </w:rPr>
        <w:t>424</w:t>
      </w:r>
      <w:r w:rsidRPr="00DA07EC">
        <w:rPr>
          <w:b/>
          <w:bCs/>
          <w:lang w:val="ru-RU"/>
        </w:rPr>
        <w:t xml:space="preserve"> – </w:t>
      </w:r>
      <w:r w:rsidRPr="00DA07EC">
        <w:rPr>
          <w:b/>
          <w:bCs/>
        </w:rPr>
        <w:t>Специјализоване услуге</w:t>
      </w:r>
      <w:r w:rsidRPr="00DA07EC">
        <w:rPr>
          <w:b/>
          <w:bCs/>
          <w:lang w:val="ru-RU"/>
        </w:rPr>
        <w:t xml:space="preserve"> </w:t>
      </w:r>
      <w:r w:rsidRPr="00DA07EC">
        <w:rPr>
          <w:lang w:val="ru-RU"/>
        </w:rPr>
        <w:t xml:space="preserve">од планираних </w:t>
      </w:r>
      <w:r w:rsidRPr="00DA07EC">
        <w:t>1.100.000,00</w:t>
      </w:r>
      <w:r w:rsidRPr="00DA07EC">
        <w:rPr>
          <w:lang w:val="ru-RU"/>
        </w:rPr>
        <w:t xml:space="preserve"> </w:t>
      </w:r>
      <w:r w:rsidRPr="00DA07EC">
        <w:t>динара утрошено је 300.000,00 динара за израду процене угрожености у ванредним ситуацијама и то:</w:t>
      </w:r>
    </w:p>
    <w:p w:rsidR="00DA07EC" w:rsidRDefault="00DA07EC" w:rsidP="00DA07EC">
      <w:pPr>
        <w:pStyle w:val="NormalWeb"/>
        <w:spacing w:before="0" w:after="0"/>
        <w:ind w:firstLine="696"/>
        <w:jc w:val="both"/>
        <w:rPr>
          <w:color w:val="C00000"/>
        </w:rPr>
      </w:pPr>
    </w:p>
    <w:p w:rsidR="00DA07EC" w:rsidRDefault="00DA07EC" w:rsidP="00DA07EC">
      <w:pPr>
        <w:pStyle w:val="NormalWeb"/>
        <w:spacing w:before="0" w:after="0"/>
        <w:ind w:firstLine="696"/>
        <w:jc w:val="both"/>
        <w:rPr>
          <w:color w:val="C00000"/>
        </w:rPr>
      </w:pPr>
    </w:p>
    <w:p w:rsidR="00DA07EC" w:rsidRPr="00DA07EC" w:rsidRDefault="00DA07EC" w:rsidP="00DA07EC">
      <w:pPr>
        <w:pStyle w:val="NormalWeb"/>
        <w:spacing w:before="0" w:after="0"/>
        <w:ind w:firstLine="696"/>
        <w:jc w:val="both"/>
        <w:rPr>
          <w:color w:val="C0000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7"/>
        <w:gridCol w:w="3047"/>
      </w:tblGrid>
      <w:tr w:rsidR="00930796" w:rsidRPr="00DA07EC" w:rsidTr="009845C0">
        <w:tc>
          <w:tcPr>
            <w:tcW w:w="1650" w:type="pct"/>
          </w:tcPr>
          <w:p w:rsidR="00930796" w:rsidRPr="00DA07EC" w:rsidRDefault="00930796" w:rsidP="00930796">
            <w:pPr>
              <w:spacing w:after="0" w:line="240" w:lineRule="auto"/>
              <w:jc w:val="both"/>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lastRenderedPageBreak/>
              <w:t>Извор финансирања</w:t>
            </w:r>
          </w:p>
        </w:tc>
        <w:tc>
          <w:tcPr>
            <w:tcW w:w="1650" w:type="pct"/>
          </w:tcPr>
          <w:p w:rsidR="00930796" w:rsidRPr="00DA07EC" w:rsidRDefault="00930796" w:rsidP="00930796">
            <w:pPr>
              <w:spacing w:after="0" w:line="240" w:lineRule="auto"/>
              <w:jc w:val="both"/>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План</w:t>
            </w:r>
          </w:p>
        </w:tc>
        <w:tc>
          <w:tcPr>
            <w:tcW w:w="1650" w:type="pct"/>
          </w:tcPr>
          <w:p w:rsidR="00930796" w:rsidRPr="00DA07EC" w:rsidRDefault="00930796" w:rsidP="00930796">
            <w:pPr>
              <w:spacing w:after="0" w:line="240" w:lineRule="auto"/>
              <w:jc w:val="both"/>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Извршење</w:t>
            </w:r>
          </w:p>
        </w:tc>
      </w:tr>
      <w:tr w:rsidR="00930796" w:rsidRPr="00DA07EC" w:rsidTr="009845C0">
        <w:tc>
          <w:tcPr>
            <w:tcW w:w="1650" w:type="pct"/>
          </w:tcPr>
          <w:p w:rsidR="00930796" w:rsidRPr="00DA07EC" w:rsidRDefault="00930796" w:rsidP="00930796">
            <w:pPr>
              <w:spacing w:after="0" w:line="240" w:lineRule="auto"/>
              <w:jc w:val="both"/>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01</w:t>
            </w:r>
          </w:p>
        </w:tc>
        <w:tc>
          <w:tcPr>
            <w:tcW w:w="1650" w:type="pct"/>
          </w:tcPr>
          <w:p w:rsidR="00930796" w:rsidRPr="00DA07EC" w:rsidRDefault="00930796" w:rsidP="00930796">
            <w:pPr>
              <w:spacing w:after="0" w:line="240" w:lineRule="auto"/>
              <w:jc w:val="right"/>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800.000,00</w:t>
            </w:r>
          </w:p>
        </w:tc>
        <w:tc>
          <w:tcPr>
            <w:tcW w:w="1650" w:type="pct"/>
          </w:tcPr>
          <w:p w:rsidR="00930796" w:rsidRPr="00DA07EC" w:rsidRDefault="00930796" w:rsidP="00930796">
            <w:pPr>
              <w:spacing w:after="0" w:line="240" w:lineRule="auto"/>
              <w:jc w:val="right"/>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0,00</w:t>
            </w:r>
          </w:p>
        </w:tc>
      </w:tr>
      <w:tr w:rsidR="00930796" w:rsidRPr="00DA07EC" w:rsidTr="009845C0">
        <w:tc>
          <w:tcPr>
            <w:tcW w:w="1650" w:type="pct"/>
          </w:tcPr>
          <w:p w:rsidR="00930796" w:rsidRPr="00DA07EC" w:rsidRDefault="00930796" w:rsidP="00930796">
            <w:pPr>
              <w:spacing w:after="0" w:line="240" w:lineRule="auto"/>
              <w:jc w:val="both"/>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13</w:t>
            </w:r>
          </w:p>
        </w:tc>
        <w:tc>
          <w:tcPr>
            <w:tcW w:w="1650" w:type="pct"/>
          </w:tcPr>
          <w:p w:rsidR="00930796" w:rsidRPr="00DA07EC" w:rsidRDefault="00930796" w:rsidP="00930796">
            <w:pPr>
              <w:spacing w:after="0" w:line="240" w:lineRule="auto"/>
              <w:jc w:val="right"/>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300.000,00</w:t>
            </w:r>
          </w:p>
        </w:tc>
        <w:tc>
          <w:tcPr>
            <w:tcW w:w="1650" w:type="pct"/>
          </w:tcPr>
          <w:p w:rsidR="00930796" w:rsidRPr="00DA07EC" w:rsidRDefault="00930796" w:rsidP="00930796">
            <w:pPr>
              <w:spacing w:after="0" w:line="240" w:lineRule="auto"/>
              <w:jc w:val="right"/>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300.000,00</w:t>
            </w:r>
          </w:p>
        </w:tc>
      </w:tr>
      <w:tr w:rsidR="00930796" w:rsidRPr="00DA07EC" w:rsidTr="009845C0">
        <w:tc>
          <w:tcPr>
            <w:tcW w:w="1650" w:type="pct"/>
          </w:tcPr>
          <w:p w:rsidR="00930796" w:rsidRPr="00DA07EC" w:rsidRDefault="00930796" w:rsidP="00930796">
            <w:pPr>
              <w:spacing w:after="0" w:line="240" w:lineRule="auto"/>
              <w:jc w:val="both"/>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Укупно</w:t>
            </w:r>
          </w:p>
        </w:tc>
        <w:tc>
          <w:tcPr>
            <w:tcW w:w="1650" w:type="pct"/>
          </w:tcPr>
          <w:p w:rsidR="00930796" w:rsidRPr="00DA07EC" w:rsidRDefault="00930796" w:rsidP="00930796">
            <w:pPr>
              <w:spacing w:after="0" w:line="240" w:lineRule="auto"/>
              <w:jc w:val="right"/>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1.100.000,00</w:t>
            </w:r>
          </w:p>
        </w:tc>
        <w:tc>
          <w:tcPr>
            <w:tcW w:w="1650" w:type="pct"/>
          </w:tcPr>
          <w:p w:rsidR="00930796" w:rsidRPr="00DA07EC" w:rsidRDefault="00930796" w:rsidP="00930796">
            <w:pPr>
              <w:spacing w:after="0" w:line="240" w:lineRule="auto"/>
              <w:jc w:val="right"/>
              <w:rPr>
                <w:rFonts w:ascii="Times New Roman" w:eastAsia="Times New Roman" w:hAnsi="Times New Roman" w:cs="Times New Roman"/>
                <w:sz w:val="24"/>
                <w:szCs w:val="24"/>
              </w:rPr>
            </w:pPr>
            <w:r w:rsidRPr="00DA07EC">
              <w:rPr>
                <w:rFonts w:ascii="Times New Roman" w:eastAsia="Times New Roman" w:hAnsi="Times New Roman" w:cs="Times New Roman"/>
                <w:sz w:val="24"/>
                <w:szCs w:val="24"/>
              </w:rPr>
              <w:t>300.000,00</w:t>
            </w:r>
          </w:p>
        </w:tc>
      </w:tr>
    </w:tbl>
    <w:p w:rsidR="00930796" w:rsidRPr="00930796" w:rsidRDefault="00930796" w:rsidP="00930796">
      <w:pPr>
        <w:pStyle w:val="NormalWeb"/>
        <w:spacing w:before="0" w:after="0"/>
        <w:ind w:firstLine="696"/>
        <w:jc w:val="both"/>
        <w:rPr>
          <w:color w:val="C00000"/>
          <w:lang w:val="ru-RU"/>
        </w:rPr>
      </w:pPr>
    </w:p>
    <w:p w:rsidR="00930796" w:rsidRPr="00DA07EC" w:rsidRDefault="00930796" w:rsidP="00930796">
      <w:pPr>
        <w:pStyle w:val="NormalWeb"/>
        <w:spacing w:before="0" w:after="0"/>
        <w:ind w:firstLine="696"/>
        <w:jc w:val="both"/>
      </w:pPr>
      <w:r w:rsidRPr="00DA07EC">
        <w:rPr>
          <w:lang w:val="ru-RU"/>
        </w:rPr>
        <w:t>С</w:t>
      </w:r>
      <w:r w:rsidRPr="00DA07EC">
        <w:t>редства са</w:t>
      </w:r>
      <w:r w:rsidRPr="00DA07EC">
        <w:rPr>
          <w:lang w:val="ru-RU"/>
        </w:rPr>
        <w:t xml:space="preserve"> позиције</w:t>
      </w:r>
      <w:r w:rsidRPr="00DA07EC">
        <w:rPr>
          <w:b/>
          <w:bCs/>
        </w:rPr>
        <w:t xml:space="preserve"> 79</w:t>
      </w:r>
      <w:r w:rsidRPr="00DA07EC">
        <w:rPr>
          <w:b/>
          <w:bCs/>
          <w:lang w:val="ru-RU"/>
        </w:rPr>
        <w:t xml:space="preserve"> – </w:t>
      </w:r>
      <w:r w:rsidRPr="00DA07EC">
        <w:rPr>
          <w:b/>
          <w:bCs/>
        </w:rPr>
        <w:t>425</w:t>
      </w:r>
      <w:r w:rsidRPr="00DA07EC">
        <w:rPr>
          <w:b/>
          <w:bCs/>
          <w:lang w:val="ru-RU"/>
        </w:rPr>
        <w:t xml:space="preserve"> – </w:t>
      </w:r>
      <w:r w:rsidRPr="00DA07EC">
        <w:rPr>
          <w:b/>
          <w:bCs/>
        </w:rPr>
        <w:t>Текуће поправке и одржавање</w:t>
      </w:r>
      <w:r w:rsidRPr="00DA07EC">
        <w:rPr>
          <w:b/>
          <w:bCs/>
          <w:lang w:val="ru-RU"/>
        </w:rPr>
        <w:t xml:space="preserve"> </w:t>
      </w:r>
      <w:r w:rsidRPr="00DA07EC">
        <w:rPr>
          <w:lang w:val="ru-RU"/>
        </w:rPr>
        <w:t xml:space="preserve">од планираних </w:t>
      </w:r>
      <w:r w:rsidRPr="00DA07EC">
        <w:t xml:space="preserve">5.000.000,00 динара, извор финансирања 01, у овом извештајном периоду </w:t>
      </w:r>
      <w:r w:rsidR="00DA07EC" w:rsidRPr="00DA07EC">
        <w:t>утрошена су у износу од 4.989.685,92 динара за чишћење канала за одводњавање.</w:t>
      </w:r>
    </w:p>
    <w:p w:rsidR="00930796" w:rsidRPr="00930796" w:rsidRDefault="00930796" w:rsidP="00930796">
      <w:pPr>
        <w:pStyle w:val="NormalWeb"/>
        <w:spacing w:before="0" w:after="0"/>
        <w:jc w:val="both"/>
        <w:rPr>
          <w:b/>
          <w:color w:val="C00000"/>
        </w:rPr>
      </w:pPr>
    </w:p>
    <w:p w:rsidR="00930796" w:rsidRPr="00DA07EC" w:rsidRDefault="00930796" w:rsidP="00930796">
      <w:pPr>
        <w:pStyle w:val="NormalWeb"/>
        <w:spacing w:before="0" w:after="0"/>
        <w:ind w:firstLine="696"/>
        <w:jc w:val="both"/>
      </w:pPr>
      <w:r w:rsidRPr="00DA07EC">
        <w:rPr>
          <w:lang w:val="ru-RU"/>
        </w:rPr>
        <w:t>С</w:t>
      </w:r>
      <w:r w:rsidRPr="00DA07EC">
        <w:t>редства са</w:t>
      </w:r>
      <w:r w:rsidRPr="00DA07EC">
        <w:rPr>
          <w:lang w:val="ru-RU"/>
        </w:rPr>
        <w:t xml:space="preserve"> позиције</w:t>
      </w:r>
      <w:r w:rsidRPr="00DA07EC">
        <w:rPr>
          <w:b/>
          <w:bCs/>
        </w:rPr>
        <w:t xml:space="preserve"> 79/1</w:t>
      </w:r>
      <w:r w:rsidRPr="00DA07EC">
        <w:rPr>
          <w:b/>
          <w:bCs/>
          <w:lang w:val="ru-RU"/>
        </w:rPr>
        <w:t xml:space="preserve"> – </w:t>
      </w:r>
      <w:r w:rsidRPr="00DA07EC">
        <w:rPr>
          <w:b/>
          <w:bCs/>
        </w:rPr>
        <w:t>454</w:t>
      </w:r>
      <w:r w:rsidRPr="00DA07EC">
        <w:rPr>
          <w:b/>
          <w:bCs/>
          <w:lang w:val="ru-RU"/>
        </w:rPr>
        <w:t xml:space="preserve"> – </w:t>
      </w:r>
      <w:r w:rsidRPr="00DA07EC">
        <w:rPr>
          <w:b/>
          <w:bCs/>
        </w:rPr>
        <w:t>Субвенције приватним предузећима</w:t>
      </w:r>
      <w:r w:rsidRPr="00DA07EC">
        <w:rPr>
          <w:b/>
          <w:bCs/>
          <w:lang w:val="ru-RU"/>
        </w:rPr>
        <w:t xml:space="preserve"> </w:t>
      </w:r>
      <w:r w:rsidRPr="00DA07EC">
        <w:rPr>
          <w:lang w:val="ru-RU"/>
        </w:rPr>
        <w:t xml:space="preserve">од планираних </w:t>
      </w:r>
      <w:r w:rsidRPr="00DA07EC">
        <w:t xml:space="preserve">1.400.000,00 динара, извор финансирања 01, </w:t>
      </w:r>
      <w:r w:rsidR="00DA07EC" w:rsidRPr="00DA07EC">
        <w:t>стална буџетска резерва, у овом периоду утрошена су у целости за санацију штете на крову зграде</w:t>
      </w:r>
      <w:r w:rsidR="00DA07EC">
        <w:t xml:space="preserve"> настале </w:t>
      </w:r>
      <w:r w:rsidR="00DA07EC" w:rsidRPr="00DA07EC">
        <w:t xml:space="preserve"> услед елементарне непогоде.</w:t>
      </w:r>
    </w:p>
    <w:p w:rsidR="00930796" w:rsidRDefault="00930796" w:rsidP="00930796">
      <w:pPr>
        <w:pStyle w:val="NormalWeb"/>
        <w:spacing w:before="0" w:after="0"/>
        <w:ind w:firstLine="720"/>
        <w:jc w:val="both"/>
        <w:rPr>
          <w:b/>
          <w:color w:val="C00000"/>
        </w:rPr>
      </w:pPr>
    </w:p>
    <w:p w:rsidR="00403EDB" w:rsidRPr="00DA07EC" w:rsidRDefault="00403EDB" w:rsidP="00403EDB">
      <w:pPr>
        <w:pStyle w:val="NormalWeb"/>
        <w:spacing w:before="0" w:after="0"/>
        <w:jc w:val="both"/>
      </w:pPr>
      <w:r w:rsidRPr="00DA07EC">
        <w:rPr>
          <w:b/>
        </w:rPr>
        <w:t xml:space="preserve">            </w:t>
      </w:r>
      <w:r w:rsidRPr="00DA07EC">
        <w:t xml:space="preserve">Средства са позиције </w:t>
      </w:r>
      <w:r>
        <w:rPr>
          <w:b/>
        </w:rPr>
        <w:t>79/2</w:t>
      </w:r>
      <w:r w:rsidRPr="00DA07EC">
        <w:rPr>
          <w:b/>
        </w:rPr>
        <w:t xml:space="preserve"> – 42</w:t>
      </w:r>
      <w:r>
        <w:rPr>
          <w:b/>
        </w:rPr>
        <w:t>6</w:t>
      </w:r>
      <w:r w:rsidRPr="00DA07EC">
        <w:rPr>
          <w:b/>
        </w:rPr>
        <w:t xml:space="preserve"> – </w:t>
      </w:r>
      <w:r>
        <w:rPr>
          <w:b/>
        </w:rPr>
        <w:t>Материјал</w:t>
      </w:r>
      <w:r w:rsidRPr="00DA07EC">
        <w:t xml:space="preserve"> у износу од 100.000,00 динара, обезбеђена из сталне резерве, искоришћена су у износу од </w:t>
      </w:r>
      <w:r>
        <w:t>55.874,25</w:t>
      </w:r>
      <w:r w:rsidRPr="00DA07EC">
        <w:t xml:space="preserve"> динара за сузбијање пожара на Старој планини.</w:t>
      </w:r>
    </w:p>
    <w:p w:rsidR="00403EDB" w:rsidRPr="00403EDB" w:rsidRDefault="00403EDB" w:rsidP="00930796">
      <w:pPr>
        <w:pStyle w:val="NormalWeb"/>
        <w:spacing w:before="0" w:after="0"/>
        <w:ind w:firstLine="720"/>
        <w:jc w:val="both"/>
        <w:rPr>
          <w:b/>
          <w:color w:val="C00000"/>
        </w:rPr>
      </w:pPr>
    </w:p>
    <w:p w:rsidR="00930796" w:rsidRPr="00403EDB" w:rsidRDefault="00930796" w:rsidP="00930796">
      <w:pPr>
        <w:pStyle w:val="NormalWeb"/>
        <w:spacing w:before="0" w:after="0"/>
        <w:ind w:firstLine="696"/>
        <w:jc w:val="both"/>
      </w:pPr>
      <w:r w:rsidRPr="00403EDB">
        <w:rPr>
          <w:lang w:val="ru-RU"/>
        </w:rPr>
        <w:t>С</w:t>
      </w:r>
      <w:r w:rsidRPr="00403EDB">
        <w:t>редства са</w:t>
      </w:r>
      <w:r w:rsidRPr="00403EDB">
        <w:rPr>
          <w:lang w:val="ru-RU"/>
        </w:rPr>
        <w:t xml:space="preserve"> позиције </w:t>
      </w:r>
      <w:r w:rsidRPr="00403EDB">
        <w:rPr>
          <w:b/>
          <w:bCs/>
        </w:rPr>
        <w:t>80</w:t>
      </w:r>
      <w:r w:rsidRPr="00403EDB">
        <w:rPr>
          <w:b/>
          <w:bCs/>
          <w:lang w:val="ru-RU"/>
        </w:rPr>
        <w:t xml:space="preserve"> – </w:t>
      </w:r>
      <w:r w:rsidRPr="00403EDB">
        <w:rPr>
          <w:b/>
          <w:bCs/>
        </w:rPr>
        <w:t>512</w:t>
      </w:r>
      <w:r w:rsidRPr="00403EDB">
        <w:rPr>
          <w:b/>
          <w:bCs/>
          <w:lang w:val="ru-RU"/>
        </w:rPr>
        <w:t xml:space="preserve"> – </w:t>
      </w:r>
      <w:r w:rsidRPr="00403EDB">
        <w:rPr>
          <w:b/>
          <w:bCs/>
        </w:rPr>
        <w:t>Машине и опрема</w:t>
      </w:r>
      <w:r w:rsidRPr="00403EDB">
        <w:rPr>
          <w:b/>
          <w:bCs/>
          <w:lang w:val="ru-RU"/>
        </w:rPr>
        <w:t xml:space="preserve"> </w:t>
      </w:r>
      <w:r w:rsidRPr="00403EDB">
        <w:rPr>
          <w:lang w:val="ru-RU"/>
        </w:rPr>
        <w:t xml:space="preserve">од планираних </w:t>
      </w:r>
      <w:r w:rsidRPr="00403EDB">
        <w:t>2.200.000</w:t>
      </w:r>
      <w:r w:rsidRPr="00403EDB">
        <w:rPr>
          <w:lang w:val="ru-RU"/>
        </w:rPr>
        <w:t xml:space="preserve">,00 </w:t>
      </w:r>
      <w:r w:rsidRPr="00403EDB">
        <w:t>динара утрошено је 2.194.200,00 динара за куповину аутомобила за ванредне ситуације.</w:t>
      </w:r>
    </w:p>
    <w:p w:rsidR="00930796" w:rsidRPr="00403EDB" w:rsidRDefault="00930796" w:rsidP="00930796">
      <w:pPr>
        <w:pStyle w:val="NormalWeb"/>
        <w:spacing w:before="0" w:after="0"/>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403EDB" w:rsidTr="009845C0">
        <w:tc>
          <w:tcPr>
            <w:tcW w:w="1667" w:type="pct"/>
          </w:tcPr>
          <w:p w:rsidR="00930796" w:rsidRPr="00403EDB" w:rsidRDefault="00930796" w:rsidP="00930796">
            <w:pPr>
              <w:spacing w:after="0" w:line="240" w:lineRule="auto"/>
              <w:jc w:val="both"/>
              <w:rPr>
                <w:rFonts w:ascii="Times New Roman" w:eastAsia="Times New Roman" w:hAnsi="Times New Roman" w:cs="Times New Roman"/>
                <w:sz w:val="24"/>
                <w:szCs w:val="24"/>
              </w:rPr>
            </w:pPr>
            <w:r w:rsidRPr="00403EDB">
              <w:rPr>
                <w:rFonts w:ascii="Times New Roman" w:eastAsia="Times New Roman" w:hAnsi="Times New Roman" w:cs="Times New Roman"/>
                <w:sz w:val="24"/>
                <w:szCs w:val="24"/>
              </w:rPr>
              <w:t>Извор финансирања</w:t>
            </w:r>
          </w:p>
        </w:tc>
        <w:tc>
          <w:tcPr>
            <w:tcW w:w="1667" w:type="pct"/>
          </w:tcPr>
          <w:p w:rsidR="00930796" w:rsidRPr="00403EDB" w:rsidRDefault="00930796" w:rsidP="00930796">
            <w:pPr>
              <w:spacing w:after="0" w:line="240" w:lineRule="auto"/>
              <w:jc w:val="both"/>
              <w:rPr>
                <w:rFonts w:ascii="Times New Roman" w:eastAsia="Times New Roman" w:hAnsi="Times New Roman" w:cs="Times New Roman"/>
                <w:sz w:val="24"/>
                <w:szCs w:val="24"/>
              </w:rPr>
            </w:pPr>
            <w:r w:rsidRPr="00403EDB">
              <w:rPr>
                <w:rFonts w:ascii="Times New Roman" w:eastAsia="Times New Roman" w:hAnsi="Times New Roman" w:cs="Times New Roman"/>
                <w:sz w:val="24"/>
                <w:szCs w:val="24"/>
              </w:rPr>
              <w:t>План</w:t>
            </w:r>
          </w:p>
        </w:tc>
        <w:tc>
          <w:tcPr>
            <w:tcW w:w="1667" w:type="pct"/>
          </w:tcPr>
          <w:p w:rsidR="00930796" w:rsidRPr="00403EDB" w:rsidRDefault="00930796" w:rsidP="00930796">
            <w:pPr>
              <w:spacing w:after="0" w:line="240" w:lineRule="auto"/>
              <w:jc w:val="both"/>
              <w:rPr>
                <w:rFonts w:ascii="Times New Roman" w:eastAsia="Times New Roman" w:hAnsi="Times New Roman" w:cs="Times New Roman"/>
                <w:sz w:val="24"/>
                <w:szCs w:val="24"/>
              </w:rPr>
            </w:pPr>
            <w:r w:rsidRPr="00403EDB">
              <w:rPr>
                <w:rFonts w:ascii="Times New Roman" w:eastAsia="Times New Roman" w:hAnsi="Times New Roman" w:cs="Times New Roman"/>
                <w:sz w:val="24"/>
                <w:szCs w:val="24"/>
              </w:rPr>
              <w:t>Извршење</w:t>
            </w:r>
          </w:p>
        </w:tc>
      </w:tr>
      <w:tr w:rsidR="00930796" w:rsidRPr="00403EDB" w:rsidTr="009845C0">
        <w:tc>
          <w:tcPr>
            <w:tcW w:w="1667" w:type="pct"/>
          </w:tcPr>
          <w:p w:rsidR="00930796" w:rsidRPr="00403EDB" w:rsidRDefault="00930796" w:rsidP="00930796">
            <w:pPr>
              <w:spacing w:after="0" w:line="240" w:lineRule="auto"/>
              <w:jc w:val="both"/>
              <w:rPr>
                <w:rFonts w:ascii="Times New Roman" w:eastAsia="Times New Roman" w:hAnsi="Times New Roman" w:cs="Times New Roman"/>
                <w:sz w:val="24"/>
                <w:szCs w:val="24"/>
              </w:rPr>
            </w:pPr>
            <w:r w:rsidRPr="00403EDB">
              <w:rPr>
                <w:rFonts w:ascii="Times New Roman" w:eastAsia="Times New Roman" w:hAnsi="Times New Roman" w:cs="Times New Roman"/>
                <w:sz w:val="24"/>
                <w:szCs w:val="24"/>
              </w:rPr>
              <w:t>01</w:t>
            </w:r>
          </w:p>
        </w:tc>
        <w:tc>
          <w:tcPr>
            <w:tcW w:w="1667" w:type="pct"/>
          </w:tcPr>
          <w:p w:rsidR="00930796" w:rsidRPr="00403EDB" w:rsidRDefault="00930796" w:rsidP="00930796">
            <w:pPr>
              <w:spacing w:after="0" w:line="240" w:lineRule="auto"/>
              <w:jc w:val="right"/>
              <w:rPr>
                <w:rFonts w:ascii="Times New Roman" w:eastAsia="Times New Roman" w:hAnsi="Times New Roman" w:cs="Times New Roman"/>
                <w:sz w:val="24"/>
                <w:szCs w:val="24"/>
              </w:rPr>
            </w:pPr>
            <w:r w:rsidRPr="00403EDB">
              <w:rPr>
                <w:rFonts w:ascii="Times New Roman" w:eastAsia="Times New Roman" w:hAnsi="Times New Roman" w:cs="Times New Roman"/>
                <w:sz w:val="24"/>
                <w:szCs w:val="24"/>
              </w:rPr>
              <w:t>2.200.000,00</w:t>
            </w:r>
          </w:p>
        </w:tc>
        <w:tc>
          <w:tcPr>
            <w:tcW w:w="1667" w:type="pct"/>
          </w:tcPr>
          <w:p w:rsidR="00930796" w:rsidRPr="00403EDB" w:rsidRDefault="00930796" w:rsidP="00930796">
            <w:pPr>
              <w:spacing w:after="0" w:line="240" w:lineRule="auto"/>
              <w:jc w:val="right"/>
              <w:rPr>
                <w:rFonts w:ascii="Times New Roman" w:eastAsia="Times New Roman" w:hAnsi="Times New Roman" w:cs="Times New Roman"/>
                <w:sz w:val="24"/>
                <w:szCs w:val="24"/>
              </w:rPr>
            </w:pPr>
            <w:r w:rsidRPr="00403EDB">
              <w:rPr>
                <w:rFonts w:ascii="Times New Roman" w:eastAsia="Times New Roman" w:hAnsi="Times New Roman" w:cs="Times New Roman"/>
                <w:sz w:val="24"/>
                <w:szCs w:val="24"/>
              </w:rPr>
              <w:t>2.194.200,00</w:t>
            </w:r>
          </w:p>
        </w:tc>
      </w:tr>
      <w:tr w:rsidR="00930796" w:rsidRPr="00403EDB" w:rsidTr="009845C0">
        <w:tc>
          <w:tcPr>
            <w:tcW w:w="1667" w:type="pct"/>
          </w:tcPr>
          <w:p w:rsidR="00930796" w:rsidRPr="00403EDB" w:rsidRDefault="00930796" w:rsidP="00930796">
            <w:pPr>
              <w:spacing w:after="0" w:line="240" w:lineRule="auto"/>
              <w:jc w:val="both"/>
              <w:rPr>
                <w:rFonts w:ascii="Times New Roman" w:eastAsia="Times New Roman" w:hAnsi="Times New Roman" w:cs="Times New Roman"/>
                <w:sz w:val="24"/>
                <w:szCs w:val="24"/>
              </w:rPr>
            </w:pPr>
            <w:r w:rsidRPr="00403EDB">
              <w:rPr>
                <w:rFonts w:ascii="Times New Roman" w:eastAsia="Times New Roman" w:hAnsi="Times New Roman" w:cs="Times New Roman"/>
                <w:sz w:val="24"/>
                <w:szCs w:val="24"/>
              </w:rPr>
              <w:t>13</w:t>
            </w:r>
          </w:p>
        </w:tc>
        <w:tc>
          <w:tcPr>
            <w:tcW w:w="1667" w:type="pct"/>
          </w:tcPr>
          <w:p w:rsidR="00930796" w:rsidRPr="00403EDB" w:rsidRDefault="00930796" w:rsidP="00930796">
            <w:pPr>
              <w:spacing w:after="0" w:line="240" w:lineRule="auto"/>
              <w:jc w:val="right"/>
              <w:rPr>
                <w:rFonts w:ascii="Times New Roman" w:eastAsia="Times New Roman" w:hAnsi="Times New Roman" w:cs="Times New Roman"/>
                <w:sz w:val="24"/>
                <w:szCs w:val="24"/>
              </w:rPr>
            </w:pPr>
            <w:r w:rsidRPr="00403EDB">
              <w:rPr>
                <w:rFonts w:ascii="Times New Roman" w:eastAsia="Times New Roman" w:hAnsi="Times New Roman" w:cs="Times New Roman"/>
                <w:sz w:val="24"/>
                <w:szCs w:val="24"/>
              </w:rPr>
              <w:t>0,00</w:t>
            </w:r>
          </w:p>
        </w:tc>
        <w:tc>
          <w:tcPr>
            <w:tcW w:w="1667" w:type="pct"/>
          </w:tcPr>
          <w:p w:rsidR="00930796" w:rsidRPr="00403EDB" w:rsidRDefault="00930796" w:rsidP="00930796">
            <w:pPr>
              <w:spacing w:after="0" w:line="240" w:lineRule="auto"/>
              <w:jc w:val="right"/>
              <w:rPr>
                <w:rFonts w:ascii="Times New Roman" w:eastAsia="Times New Roman" w:hAnsi="Times New Roman" w:cs="Times New Roman"/>
                <w:sz w:val="24"/>
                <w:szCs w:val="24"/>
              </w:rPr>
            </w:pPr>
            <w:r w:rsidRPr="00403EDB">
              <w:rPr>
                <w:rFonts w:ascii="Times New Roman" w:eastAsia="Times New Roman" w:hAnsi="Times New Roman" w:cs="Times New Roman"/>
                <w:sz w:val="24"/>
                <w:szCs w:val="24"/>
              </w:rPr>
              <w:t>0,00</w:t>
            </w:r>
          </w:p>
        </w:tc>
      </w:tr>
      <w:tr w:rsidR="00930796" w:rsidRPr="00403EDB" w:rsidTr="009845C0">
        <w:tc>
          <w:tcPr>
            <w:tcW w:w="1667" w:type="pct"/>
          </w:tcPr>
          <w:p w:rsidR="00930796" w:rsidRPr="00403EDB" w:rsidRDefault="00930796" w:rsidP="00930796">
            <w:pPr>
              <w:spacing w:after="0" w:line="240" w:lineRule="auto"/>
              <w:jc w:val="both"/>
              <w:rPr>
                <w:rFonts w:ascii="Times New Roman" w:eastAsia="Times New Roman" w:hAnsi="Times New Roman" w:cs="Times New Roman"/>
                <w:sz w:val="24"/>
                <w:szCs w:val="24"/>
              </w:rPr>
            </w:pPr>
            <w:r w:rsidRPr="00403EDB">
              <w:rPr>
                <w:rFonts w:ascii="Times New Roman" w:eastAsia="Times New Roman" w:hAnsi="Times New Roman" w:cs="Times New Roman"/>
                <w:sz w:val="24"/>
                <w:szCs w:val="24"/>
              </w:rPr>
              <w:t>Укупно</w:t>
            </w:r>
          </w:p>
        </w:tc>
        <w:tc>
          <w:tcPr>
            <w:tcW w:w="1667" w:type="pct"/>
          </w:tcPr>
          <w:p w:rsidR="00930796" w:rsidRPr="00403EDB" w:rsidRDefault="00930796" w:rsidP="00930796">
            <w:pPr>
              <w:spacing w:after="0" w:line="240" w:lineRule="auto"/>
              <w:jc w:val="right"/>
              <w:rPr>
                <w:rFonts w:ascii="Times New Roman" w:eastAsia="Times New Roman" w:hAnsi="Times New Roman" w:cs="Times New Roman"/>
                <w:sz w:val="24"/>
                <w:szCs w:val="24"/>
              </w:rPr>
            </w:pPr>
            <w:r w:rsidRPr="00403EDB">
              <w:rPr>
                <w:rFonts w:ascii="Times New Roman" w:eastAsia="Times New Roman" w:hAnsi="Times New Roman" w:cs="Times New Roman"/>
                <w:sz w:val="24"/>
                <w:szCs w:val="24"/>
              </w:rPr>
              <w:t>2.200.000,00</w:t>
            </w:r>
          </w:p>
        </w:tc>
        <w:tc>
          <w:tcPr>
            <w:tcW w:w="1667" w:type="pct"/>
          </w:tcPr>
          <w:p w:rsidR="00930796" w:rsidRPr="00403EDB" w:rsidRDefault="00930796" w:rsidP="00930796">
            <w:pPr>
              <w:spacing w:after="0" w:line="240" w:lineRule="auto"/>
              <w:jc w:val="right"/>
              <w:rPr>
                <w:rFonts w:ascii="Times New Roman" w:eastAsia="Times New Roman" w:hAnsi="Times New Roman" w:cs="Times New Roman"/>
                <w:sz w:val="24"/>
                <w:szCs w:val="24"/>
              </w:rPr>
            </w:pPr>
            <w:r w:rsidRPr="00403EDB">
              <w:rPr>
                <w:rFonts w:ascii="Times New Roman" w:eastAsia="Times New Roman" w:hAnsi="Times New Roman" w:cs="Times New Roman"/>
                <w:sz w:val="24"/>
                <w:szCs w:val="24"/>
              </w:rPr>
              <w:t>2.194.200,00</w:t>
            </w:r>
          </w:p>
        </w:tc>
      </w:tr>
    </w:tbl>
    <w:p w:rsidR="00930796" w:rsidRPr="00403EDB" w:rsidRDefault="00930796" w:rsidP="00930796">
      <w:pPr>
        <w:pStyle w:val="NormalWeb"/>
        <w:spacing w:before="0" w:after="0"/>
        <w:jc w:val="both"/>
        <w:rPr>
          <w:b/>
          <w:bCs/>
        </w:rPr>
      </w:pPr>
    </w:p>
    <w:p w:rsidR="00930796" w:rsidRPr="00403EDB" w:rsidRDefault="00930796" w:rsidP="00930796">
      <w:pPr>
        <w:pStyle w:val="NormalWeb"/>
        <w:spacing w:before="0" w:after="0"/>
        <w:ind w:firstLine="720"/>
        <w:jc w:val="both"/>
        <w:rPr>
          <w:b/>
          <w:bCs/>
        </w:rPr>
      </w:pPr>
      <w:r w:rsidRPr="00403EDB">
        <w:rPr>
          <w:b/>
          <w:bCs/>
        </w:rPr>
        <w:t>Програм 3 – Локални економски развој</w:t>
      </w:r>
    </w:p>
    <w:p w:rsidR="00930796" w:rsidRPr="00403EDB" w:rsidRDefault="00930796" w:rsidP="00930796">
      <w:pPr>
        <w:pStyle w:val="NormalWeb"/>
        <w:spacing w:before="0" w:after="0"/>
        <w:ind w:firstLine="720"/>
        <w:jc w:val="both"/>
        <w:rPr>
          <w:b/>
          <w:bCs/>
        </w:rPr>
      </w:pPr>
    </w:p>
    <w:p w:rsidR="00930796" w:rsidRPr="00403EDB" w:rsidRDefault="00930796" w:rsidP="00930796">
      <w:pPr>
        <w:pStyle w:val="NormalWeb"/>
        <w:spacing w:before="0" w:after="0"/>
        <w:ind w:firstLine="720"/>
        <w:jc w:val="both"/>
        <w:rPr>
          <w:b/>
          <w:bCs/>
        </w:rPr>
      </w:pPr>
      <w:r w:rsidRPr="00403EDB">
        <w:rPr>
          <w:b/>
          <w:bCs/>
        </w:rPr>
        <w:t>Програмска активност 0001 – Унапређење привредног и инвестиционог амбијента</w:t>
      </w:r>
    </w:p>
    <w:p w:rsidR="00930796" w:rsidRPr="00403EDB" w:rsidRDefault="00930796" w:rsidP="00930796">
      <w:pPr>
        <w:pStyle w:val="NormalWeb"/>
        <w:spacing w:before="0" w:after="0"/>
        <w:ind w:firstLine="720"/>
        <w:jc w:val="both"/>
        <w:rPr>
          <w:b/>
          <w:bCs/>
        </w:rPr>
      </w:pPr>
    </w:p>
    <w:p w:rsidR="00930796" w:rsidRPr="00403EDB" w:rsidRDefault="00930796" w:rsidP="00930796">
      <w:pPr>
        <w:pStyle w:val="NormalWeb"/>
        <w:spacing w:before="0" w:after="0"/>
        <w:ind w:firstLine="720"/>
        <w:jc w:val="both"/>
        <w:rPr>
          <w:bCs/>
        </w:rPr>
      </w:pPr>
      <w:r w:rsidRPr="00403EDB">
        <w:rPr>
          <w:bCs/>
        </w:rPr>
        <w:t>Са позиције</w:t>
      </w:r>
      <w:r w:rsidRPr="00403EDB">
        <w:rPr>
          <w:b/>
          <w:bCs/>
        </w:rPr>
        <w:t xml:space="preserve"> 81 – 465 – Остале дотације и трансфери – </w:t>
      </w:r>
      <w:r w:rsidRPr="00403EDB">
        <w:rPr>
          <w:bCs/>
        </w:rPr>
        <w:t xml:space="preserve">од планираних </w:t>
      </w:r>
      <w:r w:rsidR="00403EDB" w:rsidRPr="00403EDB">
        <w:rPr>
          <w:bCs/>
        </w:rPr>
        <w:t>960.000</w:t>
      </w:r>
      <w:r w:rsidRPr="00403EDB">
        <w:rPr>
          <w:bCs/>
        </w:rPr>
        <w:t xml:space="preserve">,00 утрошено </w:t>
      </w:r>
      <w:r w:rsidR="00403EDB" w:rsidRPr="00403EDB">
        <w:rPr>
          <w:bCs/>
        </w:rPr>
        <w:t>904.207,66</w:t>
      </w:r>
      <w:r w:rsidRPr="00403EDB">
        <w:rPr>
          <w:bCs/>
        </w:rPr>
        <w:t xml:space="preserve"> динара за редован рад ЗИП центра.</w:t>
      </w:r>
    </w:p>
    <w:p w:rsidR="00930796" w:rsidRPr="00403EDB" w:rsidRDefault="00930796" w:rsidP="00930796">
      <w:pPr>
        <w:pStyle w:val="NormalWeb"/>
        <w:spacing w:before="0" w:after="0"/>
        <w:ind w:firstLine="696"/>
        <w:jc w:val="both"/>
      </w:pPr>
    </w:p>
    <w:p w:rsidR="00930796" w:rsidRPr="00DB30C6" w:rsidRDefault="00930796" w:rsidP="00930796">
      <w:pPr>
        <w:pStyle w:val="NormalWeb"/>
        <w:spacing w:before="0" w:after="0"/>
        <w:ind w:firstLine="720"/>
        <w:jc w:val="both"/>
        <w:rPr>
          <w:b/>
          <w:bCs/>
        </w:rPr>
      </w:pPr>
      <w:r w:rsidRPr="00DB30C6">
        <w:rPr>
          <w:b/>
          <w:bCs/>
        </w:rPr>
        <w:t>Програм 5 – Пољопривреда и рурални развој</w:t>
      </w:r>
    </w:p>
    <w:p w:rsidR="00930796" w:rsidRPr="00DB30C6" w:rsidRDefault="00930796" w:rsidP="00930796">
      <w:pPr>
        <w:pStyle w:val="NormalWeb"/>
        <w:spacing w:before="0" w:after="0"/>
        <w:ind w:firstLine="720"/>
        <w:jc w:val="both"/>
        <w:rPr>
          <w:b/>
          <w:bCs/>
        </w:rPr>
      </w:pPr>
    </w:p>
    <w:p w:rsidR="00930796" w:rsidRPr="00DB30C6" w:rsidRDefault="00930796" w:rsidP="00930796">
      <w:pPr>
        <w:pStyle w:val="NormalWeb"/>
        <w:spacing w:before="0" w:after="0"/>
        <w:jc w:val="both"/>
        <w:rPr>
          <w:b/>
          <w:bCs/>
        </w:rPr>
      </w:pPr>
      <w:r w:rsidRPr="00DB30C6">
        <w:rPr>
          <w:b/>
          <w:bCs/>
        </w:rPr>
        <w:t>Програмска активност 0002 – Мере подршке руралном развоју</w:t>
      </w:r>
    </w:p>
    <w:p w:rsidR="00930796" w:rsidRPr="00930796" w:rsidRDefault="00930796" w:rsidP="00930796">
      <w:pPr>
        <w:pStyle w:val="NormalWeb"/>
        <w:spacing w:before="0" w:after="0"/>
        <w:jc w:val="both"/>
        <w:rPr>
          <w:color w:val="C00000"/>
        </w:rPr>
      </w:pPr>
    </w:p>
    <w:p w:rsidR="00930796" w:rsidRPr="00C77FC1" w:rsidRDefault="00930796" w:rsidP="00930796">
      <w:pPr>
        <w:pStyle w:val="NormalWeb"/>
        <w:spacing w:before="0" w:after="0"/>
        <w:ind w:firstLine="720"/>
        <w:jc w:val="both"/>
        <w:rPr>
          <w:b/>
        </w:rPr>
      </w:pPr>
      <w:r w:rsidRPr="00C77FC1">
        <w:t xml:space="preserve">Позиција </w:t>
      </w:r>
      <w:r w:rsidRPr="00C77FC1">
        <w:rPr>
          <w:b/>
        </w:rPr>
        <w:t>82– 423 – Услуге по уговору</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C77FC1" w:rsidTr="009845C0">
        <w:tc>
          <w:tcPr>
            <w:tcW w:w="1667" w:type="pct"/>
          </w:tcPr>
          <w:p w:rsidR="00930796" w:rsidRPr="00C77FC1" w:rsidRDefault="00930796" w:rsidP="00930796">
            <w:pPr>
              <w:spacing w:after="0" w:line="240" w:lineRule="auto"/>
              <w:jc w:val="both"/>
              <w:rPr>
                <w:rFonts w:ascii="Times New Roman" w:eastAsia="Times New Roman" w:hAnsi="Times New Roman" w:cs="Times New Roman"/>
                <w:sz w:val="24"/>
                <w:szCs w:val="24"/>
              </w:rPr>
            </w:pPr>
            <w:r w:rsidRPr="00C77FC1">
              <w:rPr>
                <w:rFonts w:ascii="Times New Roman" w:eastAsia="Times New Roman" w:hAnsi="Times New Roman" w:cs="Times New Roman"/>
                <w:sz w:val="24"/>
                <w:szCs w:val="24"/>
              </w:rPr>
              <w:t>Извор финансирања</w:t>
            </w:r>
          </w:p>
        </w:tc>
        <w:tc>
          <w:tcPr>
            <w:tcW w:w="1667" w:type="pct"/>
          </w:tcPr>
          <w:p w:rsidR="00930796" w:rsidRPr="00C77FC1" w:rsidRDefault="00930796" w:rsidP="00930796">
            <w:pPr>
              <w:spacing w:after="0" w:line="240" w:lineRule="auto"/>
              <w:jc w:val="both"/>
              <w:rPr>
                <w:rFonts w:ascii="Times New Roman" w:eastAsia="Times New Roman" w:hAnsi="Times New Roman" w:cs="Times New Roman"/>
                <w:sz w:val="24"/>
                <w:szCs w:val="24"/>
              </w:rPr>
            </w:pPr>
            <w:r w:rsidRPr="00C77FC1">
              <w:rPr>
                <w:rFonts w:ascii="Times New Roman" w:eastAsia="Times New Roman" w:hAnsi="Times New Roman" w:cs="Times New Roman"/>
                <w:sz w:val="24"/>
                <w:szCs w:val="24"/>
              </w:rPr>
              <w:t>План</w:t>
            </w:r>
          </w:p>
        </w:tc>
        <w:tc>
          <w:tcPr>
            <w:tcW w:w="1667" w:type="pct"/>
          </w:tcPr>
          <w:p w:rsidR="00930796" w:rsidRPr="00C77FC1" w:rsidRDefault="00930796" w:rsidP="00930796">
            <w:pPr>
              <w:spacing w:after="0" w:line="240" w:lineRule="auto"/>
              <w:jc w:val="both"/>
              <w:rPr>
                <w:rFonts w:ascii="Times New Roman" w:eastAsia="Times New Roman" w:hAnsi="Times New Roman" w:cs="Times New Roman"/>
                <w:sz w:val="24"/>
                <w:szCs w:val="24"/>
              </w:rPr>
            </w:pPr>
            <w:r w:rsidRPr="00C77FC1">
              <w:rPr>
                <w:rFonts w:ascii="Times New Roman" w:eastAsia="Times New Roman" w:hAnsi="Times New Roman" w:cs="Times New Roman"/>
                <w:sz w:val="24"/>
                <w:szCs w:val="24"/>
              </w:rPr>
              <w:t>Извршење</w:t>
            </w:r>
          </w:p>
        </w:tc>
      </w:tr>
      <w:tr w:rsidR="00930796" w:rsidRPr="00C77FC1" w:rsidTr="009845C0">
        <w:tc>
          <w:tcPr>
            <w:tcW w:w="1667" w:type="pct"/>
          </w:tcPr>
          <w:p w:rsidR="00930796" w:rsidRPr="00C77FC1" w:rsidRDefault="00930796" w:rsidP="00930796">
            <w:pPr>
              <w:spacing w:after="0" w:line="240" w:lineRule="auto"/>
              <w:jc w:val="both"/>
              <w:rPr>
                <w:rFonts w:ascii="Times New Roman" w:eastAsia="Times New Roman" w:hAnsi="Times New Roman" w:cs="Times New Roman"/>
                <w:sz w:val="24"/>
                <w:szCs w:val="24"/>
              </w:rPr>
            </w:pPr>
            <w:r w:rsidRPr="00C77FC1">
              <w:rPr>
                <w:rFonts w:ascii="Times New Roman" w:eastAsia="Times New Roman" w:hAnsi="Times New Roman" w:cs="Times New Roman"/>
                <w:sz w:val="24"/>
                <w:szCs w:val="24"/>
              </w:rPr>
              <w:t>01</w:t>
            </w:r>
          </w:p>
        </w:tc>
        <w:tc>
          <w:tcPr>
            <w:tcW w:w="1667" w:type="pct"/>
          </w:tcPr>
          <w:p w:rsidR="00930796" w:rsidRPr="00C77FC1" w:rsidRDefault="00930796" w:rsidP="00C77FC1">
            <w:pPr>
              <w:spacing w:after="0" w:line="240" w:lineRule="auto"/>
              <w:jc w:val="right"/>
              <w:rPr>
                <w:rFonts w:ascii="Times New Roman" w:eastAsia="Times New Roman" w:hAnsi="Times New Roman" w:cs="Times New Roman"/>
                <w:sz w:val="24"/>
                <w:szCs w:val="24"/>
              </w:rPr>
            </w:pPr>
            <w:r w:rsidRPr="00C77FC1">
              <w:rPr>
                <w:rFonts w:ascii="Times New Roman" w:eastAsia="Times New Roman" w:hAnsi="Times New Roman" w:cs="Times New Roman"/>
                <w:sz w:val="24"/>
                <w:szCs w:val="24"/>
              </w:rPr>
              <w:t>2.7</w:t>
            </w:r>
            <w:r w:rsidR="00C77FC1" w:rsidRPr="00C77FC1">
              <w:rPr>
                <w:rFonts w:ascii="Times New Roman" w:eastAsia="Times New Roman" w:hAnsi="Times New Roman" w:cs="Times New Roman"/>
                <w:sz w:val="24"/>
                <w:szCs w:val="24"/>
              </w:rPr>
              <w:t>35</w:t>
            </w:r>
            <w:r w:rsidRPr="00C77FC1">
              <w:rPr>
                <w:rFonts w:ascii="Times New Roman" w:eastAsia="Times New Roman" w:hAnsi="Times New Roman" w:cs="Times New Roman"/>
                <w:sz w:val="24"/>
                <w:szCs w:val="24"/>
              </w:rPr>
              <w:t>.000,00</w:t>
            </w:r>
          </w:p>
        </w:tc>
        <w:tc>
          <w:tcPr>
            <w:tcW w:w="1667" w:type="pct"/>
          </w:tcPr>
          <w:p w:rsidR="00930796" w:rsidRPr="00C77FC1" w:rsidRDefault="00C77FC1" w:rsidP="00930796">
            <w:pPr>
              <w:spacing w:after="0" w:line="240" w:lineRule="auto"/>
              <w:jc w:val="right"/>
              <w:rPr>
                <w:rFonts w:ascii="Times New Roman" w:eastAsia="Times New Roman" w:hAnsi="Times New Roman" w:cs="Times New Roman"/>
                <w:sz w:val="24"/>
                <w:szCs w:val="24"/>
              </w:rPr>
            </w:pPr>
            <w:r w:rsidRPr="00C77FC1">
              <w:rPr>
                <w:rFonts w:ascii="Times New Roman" w:eastAsia="Times New Roman" w:hAnsi="Times New Roman" w:cs="Times New Roman"/>
                <w:sz w:val="24"/>
                <w:szCs w:val="24"/>
              </w:rPr>
              <w:t>2.733.791,00</w:t>
            </w:r>
          </w:p>
        </w:tc>
      </w:tr>
      <w:tr w:rsidR="00930796" w:rsidRPr="00C77FC1" w:rsidTr="009845C0">
        <w:tc>
          <w:tcPr>
            <w:tcW w:w="1667" w:type="pct"/>
          </w:tcPr>
          <w:p w:rsidR="00930796" w:rsidRPr="00C77FC1" w:rsidRDefault="00930796" w:rsidP="00930796">
            <w:pPr>
              <w:spacing w:after="0" w:line="240" w:lineRule="auto"/>
              <w:jc w:val="both"/>
              <w:rPr>
                <w:rFonts w:ascii="Times New Roman" w:eastAsia="Times New Roman" w:hAnsi="Times New Roman" w:cs="Times New Roman"/>
                <w:sz w:val="24"/>
                <w:szCs w:val="24"/>
              </w:rPr>
            </w:pPr>
            <w:r w:rsidRPr="00C77FC1">
              <w:rPr>
                <w:rFonts w:ascii="Times New Roman" w:eastAsia="Times New Roman" w:hAnsi="Times New Roman" w:cs="Times New Roman"/>
                <w:sz w:val="24"/>
                <w:szCs w:val="24"/>
              </w:rPr>
              <w:t>13</w:t>
            </w:r>
          </w:p>
        </w:tc>
        <w:tc>
          <w:tcPr>
            <w:tcW w:w="1667" w:type="pct"/>
          </w:tcPr>
          <w:p w:rsidR="00930796" w:rsidRPr="00C77FC1" w:rsidRDefault="00930796" w:rsidP="00930796">
            <w:pPr>
              <w:spacing w:after="0" w:line="240" w:lineRule="auto"/>
              <w:jc w:val="right"/>
              <w:rPr>
                <w:rFonts w:ascii="Times New Roman" w:eastAsia="Times New Roman" w:hAnsi="Times New Roman" w:cs="Times New Roman"/>
                <w:sz w:val="24"/>
                <w:szCs w:val="24"/>
              </w:rPr>
            </w:pPr>
            <w:r w:rsidRPr="00C77FC1">
              <w:rPr>
                <w:rFonts w:ascii="Times New Roman" w:eastAsia="Times New Roman" w:hAnsi="Times New Roman" w:cs="Times New Roman"/>
                <w:sz w:val="24"/>
                <w:szCs w:val="24"/>
              </w:rPr>
              <w:t>657.150,00</w:t>
            </w:r>
          </w:p>
        </w:tc>
        <w:tc>
          <w:tcPr>
            <w:tcW w:w="1667" w:type="pct"/>
          </w:tcPr>
          <w:p w:rsidR="00930796" w:rsidRPr="00C77FC1" w:rsidRDefault="00930796" w:rsidP="00930796">
            <w:pPr>
              <w:spacing w:after="0" w:line="240" w:lineRule="auto"/>
              <w:jc w:val="right"/>
              <w:rPr>
                <w:rFonts w:ascii="Times New Roman" w:eastAsia="Times New Roman" w:hAnsi="Times New Roman" w:cs="Times New Roman"/>
                <w:sz w:val="24"/>
                <w:szCs w:val="24"/>
              </w:rPr>
            </w:pPr>
            <w:r w:rsidRPr="00C77FC1">
              <w:rPr>
                <w:rFonts w:ascii="Times New Roman" w:eastAsia="Times New Roman" w:hAnsi="Times New Roman" w:cs="Times New Roman"/>
                <w:sz w:val="24"/>
                <w:szCs w:val="24"/>
              </w:rPr>
              <w:t>657.150,00</w:t>
            </w:r>
          </w:p>
        </w:tc>
      </w:tr>
      <w:tr w:rsidR="00930796" w:rsidRPr="00C77FC1" w:rsidTr="009845C0">
        <w:tc>
          <w:tcPr>
            <w:tcW w:w="1667" w:type="pct"/>
          </w:tcPr>
          <w:p w:rsidR="00930796" w:rsidRPr="00C77FC1" w:rsidRDefault="00930796" w:rsidP="00930796">
            <w:pPr>
              <w:spacing w:after="0" w:line="240" w:lineRule="auto"/>
              <w:jc w:val="both"/>
              <w:rPr>
                <w:rFonts w:ascii="Times New Roman" w:eastAsia="Times New Roman" w:hAnsi="Times New Roman" w:cs="Times New Roman"/>
                <w:sz w:val="24"/>
                <w:szCs w:val="24"/>
              </w:rPr>
            </w:pPr>
            <w:r w:rsidRPr="00C77FC1">
              <w:rPr>
                <w:rFonts w:ascii="Times New Roman" w:eastAsia="Times New Roman" w:hAnsi="Times New Roman" w:cs="Times New Roman"/>
                <w:sz w:val="24"/>
                <w:szCs w:val="24"/>
              </w:rPr>
              <w:t>Укупно</w:t>
            </w:r>
          </w:p>
        </w:tc>
        <w:tc>
          <w:tcPr>
            <w:tcW w:w="1667" w:type="pct"/>
          </w:tcPr>
          <w:p w:rsidR="00930796" w:rsidRPr="00C77FC1" w:rsidRDefault="00930796" w:rsidP="00DB30C6">
            <w:pPr>
              <w:spacing w:after="0" w:line="240" w:lineRule="auto"/>
              <w:jc w:val="right"/>
              <w:rPr>
                <w:rFonts w:ascii="Times New Roman" w:eastAsia="Times New Roman" w:hAnsi="Times New Roman" w:cs="Times New Roman"/>
                <w:sz w:val="24"/>
                <w:szCs w:val="24"/>
              </w:rPr>
            </w:pPr>
            <w:r w:rsidRPr="00C77FC1">
              <w:rPr>
                <w:rFonts w:ascii="Times New Roman" w:eastAsia="Times New Roman" w:hAnsi="Times New Roman" w:cs="Times New Roman"/>
                <w:sz w:val="24"/>
                <w:szCs w:val="24"/>
              </w:rPr>
              <w:t>3.</w:t>
            </w:r>
            <w:r w:rsidR="00DB30C6" w:rsidRPr="00C77FC1">
              <w:rPr>
                <w:rFonts w:ascii="Times New Roman" w:eastAsia="Times New Roman" w:hAnsi="Times New Roman" w:cs="Times New Roman"/>
                <w:sz w:val="24"/>
                <w:szCs w:val="24"/>
              </w:rPr>
              <w:t>392.150</w:t>
            </w:r>
            <w:r w:rsidRPr="00C77FC1">
              <w:rPr>
                <w:rFonts w:ascii="Times New Roman" w:eastAsia="Times New Roman" w:hAnsi="Times New Roman" w:cs="Times New Roman"/>
                <w:sz w:val="24"/>
                <w:szCs w:val="24"/>
              </w:rPr>
              <w:t>,00</w:t>
            </w:r>
          </w:p>
        </w:tc>
        <w:tc>
          <w:tcPr>
            <w:tcW w:w="1667" w:type="pct"/>
          </w:tcPr>
          <w:p w:rsidR="00930796" w:rsidRPr="00C77FC1" w:rsidRDefault="00DB30C6" w:rsidP="00930796">
            <w:pPr>
              <w:spacing w:after="0" w:line="240" w:lineRule="auto"/>
              <w:jc w:val="right"/>
              <w:rPr>
                <w:rFonts w:ascii="Times New Roman" w:eastAsia="Times New Roman" w:hAnsi="Times New Roman" w:cs="Times New Roman"/>
                <w:sz w:val="24"/>
                <w:szCs w:val="24"/>
              </w:rPr>
            </w:pPr>
            <w:r w:rsidRPr="00C77FC1">
              <w:rPr>
                <w:rFonts w:ascii="Times New Roman" w:eastAsia="Times New Roman" w:hAnsi="Times New Roman" w:cs="Times New Roman"/>
                <w:sz w:val="24"/>
                <w:szCs w:val="24"/>
              </w:rPr>
              <w:t>3.390.941,00</w:t>
            </w:r>
          </w:p>
        </w:tc>
      </w:tr>
    </w:tbl>
    <w:p w:rsidR="00930796" w:rsidRPr="00C77FC1" w:rsidRDefault="00930796" w:rsidP="00930796">
      <w:pPr>
        <w:pStyle w:val="NormalWeb"/>
        <w:spacing w:before="0" w:after="0"/>
        <w:ind w:firstLine="720"/>
        <w:jc w:val="both"/>
      </w:pPr>
      <w:r w:rsidRPr="00C77FC1">
        <w:t>Ова средства су утрошена за организовање Сабора пољопривреника, реализацију уговора о п</w:t>
      </w:r>
      <w:r w:rsidR="00C77FC1" w:rsidRPr="00C77FC1">
        <w:t>ословно техничкој сарадњи,</w:t>
      </w:r>
      <w:r w:rsidRPr="00C77FC1">
        <w:t xml:space="preserve"> за услуге превоза за учешће пољопривредника на сајмовима</w:t>
      </w:r>
      <w:r w:rsidR="00C77FC1" w:rsidRPr="00C77FC1">
        <w:t xml:space="preserve"> и организовање стручне екскурзије за пољопривреднике</w:t>
      </w:r>
      <w:r w:rsidRPr="00C77FC1">
        <w:t>.</w:t>
      </w:r>
    </w:p>
    <w:p w:rsidR="00930796" w:rsidRPr="00930796" w:rsidRDefault="00930796" w:rsidP="00930796">
      <w:pPr>
        <w:pStyle w:val="NormalWeb"/>
        <w:spacing w:before="0" w:after="0"/>
        <w:jc w:val="both"/>
        <w:rPr>
          <w:color w:val="C00000"/>
        </w:rPr>
      </w:pPr>
    </w:p>
    <w:p w:rsidR="00930796" w:rsidRPr="005E7399" w:rsidRDefault="00930796" w:rsidP="00930796">
      <w:pPr>
        <w:pStyle w:val="NormalWeb"/>
        <w:spacing w:before="0" w:after="0"/>
        <w:ind w:firstLine="720"/>
        <w:jc w:val="both"/>
      </w:pPr>
      <w:r w:rsidRPr="005E7399">
        <w:lastRenderedPageBreak/>
        <w:t xml:space="preserve">Са позиције </w:t>
      </w:r>
      <w:r w:rsidRPr="005E7399">
        <w:rPr>
          <w:b/>
        </w:rPr>
        <w:t xml:space="preserve">83 – 424 – Специјализоване услуге </w:t>
      </w:r>
      <w:r w:rsidRPr="005E7399">
        <w:t xml:space="preserve">планирана средства у износу од  </w:t>
      </w:r>
      <w:r w:rsidR="005E7399" w:rsidRPr="005E7399">
        <w:t>565</w:t>
      </w:r>
      <w:r w:rsidRPr="005E7399">
        <w:t xml:space="preserve">.000,00 динара </w:t>
      </w:r>
      <w:r w:rsidR="005E7399" w:rsidRPr="005E7399">
        <w:t>, извор финансирања 01, утрошена су у износу од 11.025,00 динара</w:t>
      </w:r>
      <w:r w:rsidRPr="005E7399">
        <w:t>.</w:t>
      </w:r>
    </w:p>
    <w:p w:rsidR="00930796" w:rsidRPr="00930796" w:rsidRDefault="00930796" w:rsidP="00930796">
      <w:pPr>
        <w:pStyle w:val="NormalWeb"/>
        <w:spacing w:before="0" w:after="0"/>
        <w:ind w:firstLine="720"/>
        <w:jc w:val="both"/>
        <w:rPr>
          <w:color w:val="C00000"/>
        </w:rPr>
      </w:pPr>
    </w:p>
    <w:p w:rsidR="00930796" w:rsidRPr="00D21BBA" w:rsidRDefault="00930796" w:rsidP="00930796">
      <w:pPr>
        <w:pStyle w:val="NormalWeb"/>
        <w:spacing w:before="0" w:after="0"/>
        <w:ind w:firstLine="720"/>
        <w:jc w:val="both"/>
        <w:rPr>
          <w:b/>
        </w:rPr>
      </w:pPr>
      <w:r w:rsidRPr="00D21BBA">
        <w:t xml:space="preserve">Позиција </w:t>
      </w:r>
      <w:r w:rsidRPr="00D21BBA">
        <w:rPr>
          <w:b/>
        </w:rPr>
        <w:t>84 – 451 – Субвенције јавним нефинансијским предузећима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D21BBA" w:rsidTr="009845C0">
        <w:tc>
          <w:tcPr>
            <w:tcW w:w="1667" w:type="pct"/>
          </w:tcPr>
          <w:p w:rsidR="00930796" w:rsidRPr="00D21BBA" w:rsidRDefault="00930796" w:rsidP="00930796">
            <w:pPr>
              <w:spacing w:after="0" w:line="240" w:lineRule="auto"/>
              <w:jc w:val="both"/>
              <w:rPr>
                <w:rFonts w:ascii="Times New Roman" w:eastAsia="Times New Roman" w:hAnsi="Times New Roman" w:cs="Times New Roman"/>
                <w:sz w:val="24"/>
                <w:szCs w:val="24"/>
              </w:rPr>
            </w:pPr>
            <w:r w:rsidRPr="00D21BBA">
              <w:rPr>
                <w:rFonts w:ascii="Times New Roman" w:eastAsia="Times New Roman" w:hAnsi="Times New Roman" w:cs="Times New Roman"/>
                <w:sz w:val="24"/>
                <w:szCs w:val="24"/>
              </w:rPr>
              <w:t>Извор финансирања</w:t>
            </w:r>
          </w:p>
        </w:tc>
        <w:tc>
          <w:tcPr>
            <w:tcW w:w="1667" w:type="pct"/>
          </w:tcPr>
          <w:p w:rsidR="00930796" w:rsidRPr="00D21BBA" w:rsidRDefault="00930796" w:rsidP="00930796">
            <w:pPr>
              <w:spacing w:after="0" w:line="240" w:lineRule="auto"/>
              <w:jc w:val="both"/>
              <w:rPr>
                <w:rFonts w:ascii="Times New Roman" w:eastAsia="Times New Roman" w:hAnsi="Times New Roman" w:cs="Times New Roman"/>
                <w:sz w:val="24"/>
                <w:szCs w:val="24"/>
              </w:rPr>
            </w:pPr>
            <w:r w:rsidRPr="00D21BBA">
              <w:rPr>
                <w:rFonts w:ascii="Times New Roman" w:eastAsia="Times New Roman" w:hAnsi="Times New Roman" w:cs="Times New Roman"/>
                <w:sz w:val="24"/>
                <w:szCs w:val="24"/>
              </w:rPr>
              <w:t>План</w:t>
            </w:r>
          </w:p>
        </w:tc>
        <w:tc>
          <w:tcPr>
            <w:tcW w:w="1666" w:type="pct"/>
          </w:tcPr>
          <w:p w:rsidR="00930796" w:rsidRPr="00D21BBA" w:rsidRDefault="00930796" w:rsidP="00930796">
            <w:pPr>
              <w:spacing w:after="0" w:line="240" w:lineRule="auto"/>
              <w:jc w:val="both"/>
              <w:rPr>
                <w:rFonts w:ascii="Times New Roman" w:eastAsia="Times New Roman" w:hAnsi="Times New Roman" w:cs="Times New Roman"/>
                <w:sz w:val="24"/>
                <w:szCs w:val="24"/>
              </w:rPr>
            </w:pPr>
            <w:r w:rsidRPr="00D21BBA">
              <w:rPr>
                <w:rFonts w:ascii="Times New Roman" w:eastAsia="Times New Roman" w:hAnsi="Times New Roman" w:cs="Times New Roman"/>
                <w:sz w:val="24"/>
                <w:szCs w:val="24"/>
              </w:rPr>
              <w:t>Извршење</w:t>
            </w:r>
          </w:p>
        </w:tc>
      </w:tr>
      <w:tr w:rsidR="00930796" w:rsidRPr="00D21BBA" w:rsidTr="009845C0">
        <w:tc>
          <w:tcPr>
            <w:tcW w:w="1667" w:type="pct"/>
          </w:tcPr>
          <w:p w:rsidR="00930796" w:rsidRPr="00D21BBA" w:rsidRDefault="00930796" w:rsidP="00930796">
            <w:pPr>
              <w:spacing w:after="0" w:line="240" w:lineRule="auto"/>
              <w:jc w:val="both"/>
              <w:rPr>
                <w:rFonts w:ascii="Times New Roman" w:eastAsia="Times New Roman" w:hAnsi="Times New Roman" w:cs="Times New Roman"/>
                <w:sz w:val="24"/>
                <w:szCs w:val="24"/>
              </w:rPr>
            </w:pPr>
            <w:r w:rsidRPr="00D21BBA">
              <w:rPr>
                <w:rFonts w:ascii="Times New Roman" w:eastAsia="Times New Roman" w:hAnsi="Times New Roman" w:cs="Times New Roman"/>
                <w:sz w:val="24"/>
                <w:szCs w:val="24"/>
              </w:rPr>
              <w:t>01</w:t>
            </w:r>
          </w:p>
        </w:tc>
        <w:tc>
          <w:tcPr>
            <w:tcW w:w="1667" w:type="pct"/>
          </w:tcPr>
          <w:p w:rsidR="00930796" w:rsidRPr="00D21BBA" w:rsidRDefault="00930796" w:rsidP="00930796">
            <w:pPr>
              <w:spacing w:after="0" w:line="240" w:lineRule="auto"/>
              <w:jc w:val="right"/>
              <w:rPr>
                <w:rFonts w:ascii="Times New Roman" w:eastAsia="Times New Roman" w:hAnsi="Times New Roman" w:cs="Times New Roman"/>
                <w:sz w:val="24"/>
                <w:szCs w:val="24"/>
              </w:rPr>
            </w:pPr>
            <w:r w:rsidRPr="00D21BBA">
              <w:rPr>
                <w:rFonts w:ascii="Times New Roman" w:eastAsia="Times New Roman" w:hAnsi="Times New Roman" w:cs="Times New Roman"/>
                <w:sz w:val="24"/>
                <w:szCs w:val="24"/>
              </w:rPr>
              <w:t>54.700.000,00</w:t>
            </w:r>
          </w:p>
        </w:tc>
        <w:tc>
          <w:tcPr>
            <w:tcW w:w="1666" w:type="pct"/>
          </w:tcPr>
          <w:p w:rsidR="00930796" w:rsidRPr="00D21BBA" w:rsidRDefault="00D21BBA" w:rsidP="00930796">
            <w:pPr>
              <w:spacing w:after="0" w:line="240" w:lineRule="auto"/>
              <w:jc w:val="right"/>
              <w:rPr>
                <w:rFonts w:ascii="Times New Roman" w:eastAsia="Times New Roman" w:hAnsi="Times New Roman" w:cs="Times New Roman"/>
                <w:sz w:val="24"/>
                <w:szCs w:val="24"/>
              </w:rPr>
            </w:pPr>
            <w:r w:rsidRPr="00D21BBA">
              <w:rPr>
                <w:rFonts w:ascii="Times New Roman" w:eastAsia="Times New Roman" w:hAnsi="Times New Roman" w:cs="Times New Roman"/>
                <w:sz w:val="24"/>
                <w:szCs w:val="24"/>
              </w:rPr>
              <w:t>51.402.659,75</w:t>
            </w:r>
          </w:p>
        </w:tc>
      </w:tr>
      <w:tr w:rsidR="00930796" w:rsidRPr="00D21BBA" w:rsidTr="009845C0">
        <w:tc>
          <w:tcPr>
            <w:tcW w:w="1667" w:type="pct"/>
          </w:tcPr>
          <w:p w:rsidR="00930796" w:rsidRPr="00D21BBA" w:rsidRDefault="00D21BBA" w:rsidP="00D21BBA">
            <w:pPr>
              <w:spacing w:after="0" w:line="240" w:lineRule="auto"/>
              <w:jc w:val="both"/>
              <w:rPr>
                <w:rFonts w:ascii="Times New Roman" w:eastAsia="Times New Roman" w:hAnsi="Times New Roman" w:cs="Times New Roman"/>
                <w:sz w:val="24"/>
                <w:szCs w:val="24"/>
              </w:rPr>
            </w:pPr>
            <w:r w:rsidRPr="00D21BBA">
              <w:rPr>
                <w:rFonts w:ascii="Times New Roman" w:eastAsia="Times New Roman" w:hAnsi="Times New Roman" w:cs="Times New Roman"/>
                <w:sz w:val="24"/>
                <w:szCs w:val="24"/>
              </w:rPr>
              <w:t>07</w:t>
            </w:r>
          </w:p>
        </w:tc>
        <w:tc>
          <w:tcPr>
            <w:tcW w:w="1667" w:type="pct"/>
          </w:tcPr>
          <w:p w:rsidR="00930796" w:rsidRPr="00D21BBA" w:rsidRDefault="00D21BBA" w:rsidP="00930796">
            <w:pPr>
              <w:spacing w:after="0" w:line="240" w:lineRule="auto"/>
              <w:jc w:val="right"/>
              <w:rPr>
                <w:rFonts w:ascii="Times New Roman" w:eastAsia="Times New Roman" w:hAnsi="Times New Roman" w:cs="Times New Roman"/>
                <w:sz w:val="24"/>
                <w:szCs w:val="24"/>
              </w:rPr>
            </w:pPr>
            <w:r w:rsidRPr="00D21BBA">
              <w:rPr>
                <w:rFonts w:ascii="Times New Roman" w:eastAsia="Times New Roman" w:hAnsi="Times New Roman" w:cs="Times New Roman"/>
                <w:sz w:val="24"/>
                <w:szCs w:val="24"/>
              </w:rPr>
              <w:t>7.375.200</w:t>
            </w:r>
            <w:r w:rsidR="00930796" w:rsidRPr="00D21BBA">
              <w:rPr>
                <w:rFonts w:ascii="Times New Roman" w:eastAsia="Times New Roman" w:hAnsi="Times New Roman" w:cs="Times New Roman"/>
                <w:sz w:val="24"/>
                <w:szCs w:val="24"/>
              </w:rPr>
              <w:t>,00</w:t>
            </w:r>
          </w:p>
        </w:tc>
        <w:tc>
          <w:tcPr>
            <w:tcW w:w="1666" w:type="pct"/>
          </w:tcPr>
          <w:p w:rsidR="00930796" w:rsidRPr="00D21BBA" w:rsidRDefault="00D21BBA" w:rsidP="00930796">
            <w:pPr>
              <w:spacing w:after="0" w:line="240" w:lineRule="auto"/>
              <w:jc w:val="right"/>
              <w:rPr>
                <w:rFonts w:ascii="Times New Roman" w:eastAsia="Times New Roman" w:hAnsi="Times New Roman" w:cs="Times New Roman"/>
                <w:sz w:val="24"/>
                <w:szCs w:val="24"/>
              </w:rPr>
            </w:pPr>
            <w:r w:rsidRPr="00D21BBA">
              <w:rPr>
                <w:rFonts w:ascii="Times New Roman" w:eastAsia="Times New Roman" w:hAnsi="Times New Roman" w:cs="Times New Roman"/>
                <w:sz w:val="24"/>
                <w:szCs w:val="24"/>
              </w:rPr>
              <w:t>7.375.200</w:t>
            </w:r>
            <w:r w:rsidR="00930796" w:rsidRPr="00D21BBA">
              <w:rPr>
                <w:rFonts w:ascii="Times New Roman" w:eastAsia="Times New Roman" w:hAnsi="Times New Roman" w:cs="Times New Roman"/>
                <w:sz w:val="24"/>
                <w:szCs w:val="24"/>
              </w:rPr>
              <w:t>,00</w:t>
            </w:r>
          </w:p>
        </w:tc>
      </w:tr>
      <w:tr w:rsidR="00930796" w:rsidRPr="00D21BBA" w:rsidTr="009845C0">
        <w:tc>
          <w:tcPr>
            <w:tcW w:w="1667" w:type="pct"/>
          </w:tcPr>
          <w:p w:rsidR="00930796" w:rsidRPr="00D21BBA" w:rsidRDefault="00930796" w:rsidP="00930796">
            <w:pPr>
              <w:spacing w:after="0" w:line="240" w:lineRule="auto"/>
              <w:jc w:val="both"/>
              <w:rPr>
                <w:rFonts w:ascii="Times New Roman" w:eastAsia="Times New Roman" w:hAnsi="Times New Roman" w:cs="Times New Roman"/>
                <w:sz w:val="24"/>
                <w:szCs w:val="24"/>
              </w:rPr>
            </w:pPr>
            <w:r w:rsidRPr="00D21BBA">
              <w:rPr>
                <w:rFonts w:ascii="Times New Roman" w:eastAsia="Times New Roman" w:hAnsi="Times New Roman" w:cs="Times New Roman"/>
                <w:sz w:val="24"/>
                <w:szCs w:val="24"/>
              </w:rPr>
              <w:t>Укупно</w:t>
            </w:r>
          </w:p>
        </w:tc>
        <w:tc>
          <w:tcPr>
            <w:tcW w:w="1667" w:type="pct"/>
          </w:tcPr>
          <w:p w:rsidR="00930796" w:rsidRPr="00D21BBA" w:rsidRDefault="00D21BBA" w:rsidP="00930796">
            <w:pPr>
              <w:spacing w:after="0" w:line="240" w:lineRule="auto"/>
              <w:jc w:val="right"/>
              <w:rPr>
                <w:rFonts w:ascii="Times New Roman" w:eastAsia="Times New Roman" w:hAnsi="Times New Roman" w:cs="Times New Roman"/>
                <w:sz w:val="24"/>
                <w:szCs w:val="24"/>
              </w:rPr>
            </w:pPr>
            <w:r w:rsidRPr="00D21BBA">
              <w:rPr>
                <w:rFonts w:ascii="Times New Roman" w:eastAsia="Times New Roman" w:hAnsi="Times New Roman" w:cs="Times New Roman"/>
                <w:sz w:val="24"/>
                <w:szCs w:val="24"/>
              </w:rPr>
              <w:t>62.075.200</w:t>
            </w:r>
            <w:r w:rsidR="00930796" w:rsidRPr="00D21BBA">
              <w:rPr>
                <w:rFonts w:ascii="Times New Roman" w:eastAsia="Times New Roman" w:hAnsi="Times New Roman" w:cs="Times New Roman"/>
                <w:sz w:val="24"/>
                <w:szCs w:val="24"/>
              </w:rPr>
              <w:t>,00</w:t>
            </w:r>
          </w:p>
        </w:tc>
        <w:tc>
          <w:tcPr>
            <w:tcW w:w="1666" w:type="pct"/>
          </w:tcPr>
          <w:p w:rsidR="00930796" w:rsidRPr="00D21BBA" w:rsidRDefault="00D21BBA" w:rsidP="00930796">
            <w:pPr>
              <w:spacing w:after="0" w:line="240" w:lineRule="auto"/>
              <w:jc w:val="right"/>
              <w:rPr>
                <w:rFonts w:ascii="Times New Roman" w:eastAsia="Times New Roman" w:hAnsi="Times New Roman" w:cs="Times New Roman"/>
                <w:sz w:val="24"/>
                <w:szCs w:val="24"/>
              </w:rPr>
            </w:pPr>
            <w:r w:rsidRPr="00D21BBA">
              <w:rPr>
                <w:rFonts w:ascii="Times New Roman" w:eastAsia="Times New Roman" w:hAnsi="Times New Roman" w:cs="Times New Roman"/>
                <w:sz w:val="24"/>
                <w:szCs w:val="24"/>
              </w:rPr>
              <w:t>58.777.859,75</w:t>
            </w:r>
          </w:p>
        </w:tc>
      </w:tr>
    </w:tbl>
    <w:p w:rsidR="00271F31" w:rsidRDefault="00930796" w:rsidP="00BE1925">
      <w:pPr>
        <w:pStyle w:val="NormalWeb"/>
        <w:spacing w:before="0" w:after="0"/>
        <w:ind w:firstLine="696"/>
        <w:jc w:val="both"/>
        <w:rPr>
          <w:bCs/>
        </w:rPr>
      </w:pPr>
      <w:r w:rsidRPr="00D21BBA">
        <w:rPr>
          <w:bCs/>
        </w:rPr>
        <w:t>Ова средства су коришћена за субвенције у сточарској, воћарској и повртарској производњи, за субвенционисање премије осигурања и камата на пољопривредне кредите, као и за обнову механизације.</w:t>
      </w:r>
      <w:r w:rsidR="00D21BBA" w:rsidRPr="00D21BBA">
        <w:rPr>
          <w:bCs/>
        </w:rPr>
        <w:t xml:space="preserve"> </w:t>
      </w:r>
    </w:p>
    <w:p w:rsidR="00271F31" w:rsidRDefault="00271F31" w:rsidP="00271F31">
      <w:pPr>
        <w:autoSpaceDE w:val="0"/>
        <w:autoSpaceDN w:val="0"/>
        <w:adjustRightInd w:val="0"/>
        <w:spacing w:after="0" w:line="240" w:lineRule="auto"/>
        <w:ind w:firstLine="810"/>
        <w:jc w:val="both"/>
        <w:rPr>
          <w:rFonts w:ascii="Times New Roman" w:hAnsi="Times New Roman" w:cs="Times New Roman"/>
          <w:sz w:val="24"/>
          <w:szCs w:val="24"/>
        </w:rPr>
      </w:pPr>
      <w:r w:rsidRPr="0030665C">
        <w:rPr>
          <w:rFonts w:ascii="Times New Roman" w:hAnsi="Times New Roman" w:cs="Times New Roman"/>
          <w:sz w:val="24"/>
          <w:szCs w:val="24"/>
          <w:lang w:val="ru-RU"/>
        </w:rPr>
        <w:t>Градска управа Пирот је у 201</w:t>
      </w:r>
      <w:r>
        <w:rPr>
          <w:rFonts w:ascii="Times New Roman" w:hAnsi="Times New Roman" w:cs="Times New Roman"/>
          <w:sz w:val="24"/>
          <w:szCs w:val="24"/>
        </w:rPr>
        <w:t>9</w:t>
      </w:r>
      <w:r w:rsidRPr="0030665C">
        <w:rPr>
          <w:rFonts w:ascii="Times New Roman" w:hAnsi="Times New Roman" w:cs="Times New Roman"/>
          <w:sz w:val="24"/>
          <w:szCs w:val="24"/>
          <w:lang w:val="ru-RU"/>
        </w:rPr>
        <w:t>. години спроводила пољопривредну политику и политику руралног развоја у складу са Програмом подршке на који је сагласност дало Минстарство пољопривреде, шумарства и водопривреде решењем број 320-00-</w:t>
      </w:r>
      <w:r>
        <w:rPr>
          <w:rFonts w:ascii="Times New Roman" w:hAnsi="Times New Roman" w:cs="Times New Roman"/>
          <w:sz w:val="24"/>
          <w:szCs w:val="24"/>
        </w:rPr>
        <w:t>1031/2019-09</w:t>
      </w:r>
      <w:r w:rsidRPr="0030665C">
        <w:rPr>
          <w:rFonts w:ascii="Times New Roman" w:hAnsi="Times New Roman" w:cs="Times New Roman"/>
          <w:sz w:val="24"/>
          <w:szCs w:val="24"/>
          <w:lang w:val="ru-RU"/>
        </w:rPr>
        <w:t>.</w:t>
      </w:r>
    </w:p>
    <w:p w:rsidR="00271F31" w:rsidRPr="00271F31" w:rsidRDefault="00271F31" w:rsidP="00271F31">
      <w:pPr>
        <w:autoSpaceDE w:val="0"/>
        <w:autoSpaceDN w:val="0"/>
        <w:adjustRightInd w:val="0"/>
        <w:spacing w:after="0" w:line="240" w:lineRule="auto"/>
        <w:ind w:firstLine="720"/>
        <w:jc w:val="both"/>
        <w:rPr>
          <w:rFonts w:ascii="Times New Roman" w:hAnsi="Times New Roman" w:cs="Times New Roman"/>
          <w:sz w:val="24"/>
          <w:szCs w:val="24"/>
          <w:lang w:val="ru-RU"/>
        </w:rPr>
      </w:pPr>
      <w:r w:rsidRPr="00271F31">
        <w:rPr>
          <w:rFonts w:ascii="Times New Roman" w:hAnsi="Times New Roman" w:cs="Times New Roman"/>
          <w:sz w:val="24"/>
          <w:szCs w:val="24"/>
          <w:lang w:val="ru-RU"/>
        </w:rPr>
        <w:t>Програм подршке је у потпуности у складу са интересовањем фармера.</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tab/>
      </w:r>
      <w:r w:rsidRPr="00271F31">
        <w:rPr>
          <w:rFonts w:ascii="Times New Roman" w:hAnsi="Times New Roman" w:cs="Times New Roman"/>
          <w:sz w:val="24"/>
          <w:szCs w:val="24"/>
          <w:lang w:val="ru-RU"/>
        </w:rPr>
        <w:t>Од планираних 58.000.000 динара у  оквиру буџетског Фонда за развој пољопривреде потрошено је  54.123.748 динара.</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tab/>
      </w:r>
      <w:r w:rsidRPr="00271F31">
        <w:rPr>
          <w:rFonts w:ascii="Times New Roman" w:hAnsi="Times New Roman" w:cs="Times New Roman"/>
          <w:sz w:val="24"/>
          <w:szCs w:val="24"/>
          <w:lang w:val="ru-RU"/>
        </w:rPr>
        <w:t>Право на средства према условима конкурса остварилo је 563 фармера који су поднели укупно 1.157 захтева. Одбачено је тридесетак захтева јер документација није усклађена са условима конкурса.  Највеће интересовање било је за инвестиције у воћарску и повртарску производњу-371 захтев, за субвенцију вештачког осемењавања 250, за субвенцију премије осигурања 168 захтева, за обнову механизације 141, за инвестирање у пчеларство 85 итд.</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tab/>
      </w:r>
      <w:r w:rsidRPr="00271F31">
        <w:rPr>
          <w:rFonts w:ascii="Times New Roman" w:hAnsi="Times New Roman" w:cs="Times New Roman"/>
          <w:sz w:val="24"/>
          <w:szCs w:val="24"/>
          <w:lang w:val="ru-RU"/>
        </w:rPr>
        <w:t xml:space="preserve">Око половине захтева за унапређење воћарске и повртарске производње односи се на наводњавање и куповину садница што је веома позитиван помак. </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tab/>
      </w:r>
      <w:r w:rsidRPr="00271F31">
        <w:rPr>
          <w:rFonts w:ascii="Times New Roman" w:hAnsi="Times New Roman" w:cs="Times New Roman"/>
          <w:sz w:val="24"/>
          <w:szCs w:val="24"/>
          <w:lang w:val="ru-RU"/>
        </w:rPr>
        <w:t>У сарадњи са удружењем пчелара рађено је више едукација, 50 фармера посетило је међународни сајам пољопривреде у Новом Саду , на најважнијим специјализованим сајмовима имали смо штандове са специфичним производима пиротског краја и лековитим биљем са Старе Планине а у сарадњи са Институтом  за примену науке у пољопривреди 45 пољопривредника је ишло у Турску, Грчку и Бугарску на стручну екскурзију.</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tab/>
      </w:r>
      <w:r w:rsidRPr="00271F31">
        <w:rPr>
          <w:rFonts w:ascii="Times New Roman" w:hAnsi="Times New Roman" w:cs="Times New Roman"/>
          <w:sz w:val="24"/>
          <w:szCs w:val="24"/>
          <w:lang w:val="ru-RU"/>
        </w:rPr>
        <w:t xml:space="preserve">За неке од мера  у Програму подршке аналитички је потрошено мање а за неке више од планираних средстава а сходно интересовању пољопривредника. </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tab/>
      </w:r>
      <w:r w:rsidRPr="00271F31">
        <w:rPr>
          <w:rFonts w:ascii="Times New Roman" w:hAnsi="Times New Roman" w:cs="Times New Roman"/>
          <w:sz w:val="24"/>
          <w:szCs w:val="24"/>
          <w:lang w:val="ru-RU"/>
        </w:rPr>
        <w:t>На бази реализованог програма за 2019. годину направљен је програм за 2020. годину  који је послат на сагласност у Министарство пољопривреде.</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tab/>
      </w:r>
      <w:r w:rsidRPr="00271F31">
        <w:rPr>
          <w:rFonts w:ascii="Times New Roman" w:hAnsi="Times New Roman" w:cs="Times New Roman"/>
          <w:sz w:val="24"/>
          <w:szCs w:val="24"/>
          <w:lang w:val="ru-RU"/>
        </w:rPr>
        <w:t>Детаљан извештај о утрошеним  средствима по програму за 2019. годину као и за сваког корисника појединачно шаље се, по униформном обрасцу, Министрству пољопрувреде до 31. марта 2020. године. Шифре и позиције у том извештају разликују се од позиција које прописује Закон о буџетирању па се зато разликују и извештаји.</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tab/>
      </w:r>
      <w:r w:rsidRPr="00271F31">
        <w:rPr>
          <w:rFonts w:ascii="Times New Roman" w:hAnsi="Times New Roman" w:cs="Times New Roman"/>
          <w:sz w:val="24"/>
          <w:szCs w:val="24"/>
          <w:lang w:val="ru-RU"/>
        </w:rPr>
        <w:t>Детаљне информације о реализованим мерама  из програма подршке дате су у табели и то:</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p w:rsidR="00271F31" w:rsidRDefault="00271F31" w:rsidP="00271F31">
      <w:pPr>
        <w:autoSpaceDE w:val="0"/>
        <w:autoSpaceDN w:val="0"/>
        <w:adjustRightInd w:val="0"/>
        <w:spacing w:after="0" w:line="240" w:lineRule="auto"/>
        <w:jc w:val="both"/>
        <w:rPr>
          <w:rFonts w:ascii="Times New Roman" w:hAnsi="Times New Roman" w:cs="Times New Roman"/>
          <w:sz w:val="24"/>
          <w:szCs w:val="24"/>
        </w:rPr>
      </w:pPr>
    </w:p>
    <w:p w:rsidR="00271F31" w:rsidRDefault="00271F31" w:rsidP="00271F31">
      <w:pPr>
        <w:autoSpaceDE w:val="0"/>
        <w:autoSpaceDN w:val="0"/>
        <w:adjustRightInd w:val="0"/>
        <w:spacing w:after="0" w:line="240" w:lineRule="auto"/>
        <w:jc w:val="both"/>
        <w:rPr>
          <w:rFonts w:ascii="Times New Roman" w:hAnsi="Times New Roman" w:cs="Times New Roman"/>
          <w:sz w:val="24"/>
          <w:szCs w:val="24"/>
        </w:rPr>
      </w:pP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lang w:val="ru-RU"/>
        </w:rPr>
        <w:lastRenderedPageBreak/>
        <w:t>ПОДСТИЦАЈНЕ МЕРЕ – УПОРЕДНИ ПОДАЦИ</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bl>
      <w:tblPr>
        <w:tblW w:w="9319" w:type="dxa"/>
        <w:tblInd w:w="-31" w:type="dxa"/>
        <w:tblLayout w:type="fixed"/>
        <w:tblLook w:val="0000"/>
      </w:tblPr>
      <w:tblGrid>
        <w:gridCol w:w="725"/>
        <w:gridCol w:w="2618"/>
        <w:gridCol w:w="1652"/>
        <w:gridCol w:w="1830"/>
        <w:gridCol w:w="1035"/>
        <w:gridCol w:w="1459"/>
      </w:tblGrid>
      <w:tr w:rsidR="00271F31" w:rsidRPr="00271F31" w:rsidTr="00271F31">
        <w:trPr>
          <w:trHeight w:val="1125"/>
        </w:trPr>
        <w:tc>
          <w:tcPr>
            <w:tcW w:w="72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sz w:val="24"/>
                <w:szCs w:val="24"/>
              </w:rPr>
              <w:t xml:space="preserve"> </w:t>
            </w:r>
            <w:r w:rsidRPr="00271F31">
              <w:rPr>
                <w:rFonts w:ascii="Times New Roman" w:hAnsi="Times New Roman" w:cs="Times New Roman"/>
                <w:b/>
                <w:bCs/>
                <w:sz w:val="24"/>
                <w:szCs w:val="24"/>
                <w:lang w:val="ru-RU"/>
              </w:rPr>
              <w:t>Редни број</w:t>
            </w:r>
          </w:p>
        </w:tc>
        <w:tc>
          <w:tcPr>
            <w:tcW w:w="2618"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МЕРЕ</w:t>
            </w:r>
          </w:p>
        </w:tc>
        <w:tc>
          <w:tcPr>
            <w:tcW w:w="1652"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Планирана средства у 2019</w:t>
            </w:r>
          </w:p>
        </w:tc>
        <w:tc>
          <w:tcPr>
            <w:tcW w:w="1830"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Реализовано у 2019</w:t>
            </w:r>
          </w:p>
        </w:tc>
        <w:tc>
          <w:tcPr>
            <w:tcW w:w="103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sz w:val="24"/>
                <w:szCs w:val="24"/>
                <w:lang w:val="ru-RU"/>
              </w:rPr>
              <w:t>Број корисника</w:t>
            </w:r>
          </w:p>
        </w:tc>
        <w:tc>
          <w:tcPr>
            <w:tcW w:w="1459" w:type="dxa"/>
            <w:tcBorders>
              <w:top w:val="single" w:sz="4"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sz w:val="24"/>
                <w:szCs w:val="24"/>
                <w:lang w:val="ru-RU"/>
              </w:rPr>
              <w:t>Број купљених грла</w:t>
            </w:r>
          </w:p>
        </w:tc>
      </w:tr>
      <w:tr w:rsidR="00271F31" w:rsidRPr="00271F31" w:rsidTr="00271F31">
        <w:trPr>
          <w:trHeight w:val="1"/>
        </w:trPr>
        <w:tc>
          <w:tcPr>
            <w:tcW w:w="72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1</w:t>
            </w:r>
          </w:p>
        </w:tc>
        <w:tc>
          <w:tcPr>
            <w:tcW w:w="2618"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Суфинансирање камате за пољопривредне кредите</w:t>
            </w:r>
          </w:p>
        </w:tc>
        <w:tc>
          <w:tcPr>
            <w:tcW w:w="1652"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1.500.000</w:t>
            </w:r>
          </w:p>
        </w:tc>
        <w:tc>
          <w:tcPr>
            <w:tcW w:w="1830"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1.085.192</w:t>
            </w:r>
          </w:p>
        </w:tc>
        <w:tc>
          <w:tcPr>
            <w:tcW w:w="103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25</w:t>
            </w:r>
          </w:p>
        </w:tc>
        <w:tc>
          <w:tcPr>
            <w:tcW w:w="1459" w:type="dxa"/>
            <w:tcBorders>
              <w:top w:val="single" w:sz="4"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r>
      <w:tr w:rsidR="00271F31" w:rsidRPr="00271F31" w:rsidTr="00271F31">
        <w:trPr>
          <w:trHeight w:val="1"/>
        </w:trPr>
        <w:tc>
          <w:tcPr>
            <w:tcW w:w="72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2</w:t>
            </w:r>
          </w:p>
        </w:tc>
        <w:tc>
          <w:tcPr>
            <w:tcW w:w="2618"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Регресирање премије осигурања усева, плодова и животиња</w:t>
            </w:r>
          </w:p>
        </w:tc>
        <w:tc>
          <w:tcPr>
            <w:tcW w:w="1652"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 xml:space="preserve">  4.500.000</w:t>
            </w:r>
          </w:p>
        </w:tc>
        <w:tc>
          <w:tcPr>
            <w:tcW w:w="1830"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3.950.405</w:t>
            </w:r>
          </w:p>
        </w:tc>
        <w:tc>
          <w:tcPr>
            <w:tcW w:w="103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168</w:t>
            </w:r>
          </w:p>
        </w:tc>
        <w:tc>
          <w:tcPr>
            <w:tcW w:w="1459" w:type="dxa"/>
            <w:tcBorders>
              <w:top w:val="single" w:sz="4"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r>
      <w:tr w:rsidR="00271F31" w:rsidRPr="00271F31" w:rsidTr="00271F31">
        <w:trPr>
          <w:trHeight w:val="1"/>
        </w:trPr>
        <w:tc>
          <w:tcPr>
            <w:tcW w:w="72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3</w:t>
            </w:r>
          </w:p>
        </w:tc>
        <w:tc>
          <w:tcPr>
            <w:tcW w:w="2618"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Регрес за репродуктивни материјал ( вештачко осемењавање)</w:t>
            </w:r>
          </w:p>
        </w:tc>
        <w:tc>
          <w:tcPr>
            <w:tcW w:w="1652"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 xml:space="preserve">      3.500.000</w:t>
            </w:r>
          </w:p>
        </w:tc>
        <w:tc>
          <w:tcPr>
            <w:tcW w:w="1830"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2.576.000</w:t>
            </w:r>
          </w:p>
        </w:tc>
        <w:tc>
          <w:tcPr>
            <w:tcW w:w="103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250</w:t>
            </w:r>
          </w:p>
        </w:tc>
        <w:tc>
          <w:tcPr>
            <w:tcW w:w="1459" w:type="dxa"/>
            <w:tcBorders>
              <w:top w:val="single" w:sz="4"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r>
      <w:tr w:rsidR="00271F31" w:rsidRPr="00271F31" w:rsidTr="00271F31">
        <w:trPr>
          <w:trHeight w:val="1"/>
        </w:trPr>
        <w:tc>
          <w:tcPr>
            <w:tcW w:w="72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4</w:t>
            </w:r>
          </w:p>
        </w:tc>
        <w:tc>
          <w:tcPr>
            <w:tcW w:w="2618"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Набавка квалитетних приплодних јуница млечних раса</w:t>
            </w:r>
          </w:p>
        </w:tc>
        <w:tc>
          <w:tcPr>
            <w:tcW w:w="1652"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 xml:space="preserve">   6.000.000</w:t>
            </w:r>
          </w:p>
        </w:tc>
        <w:tc>
          <w:tcPr>
            <w:tcW w:w="1830"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6.260.000</w:t>
            </w:r>
          </w:p>
        </w:tc>
        <w:tc>
          <w:tcPr>
            <w:tcW w:w="103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50</w:t>
            </w:r>
          </w:p>
        </w:tc>
        <w:tc>
          <w:tcPr>
            <w:tcW w:w="1459" w:type="dxa"/>
            <w:tcBorders>
              <w:top w:val="single" w:sz="4"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95</w:t>
            </w:r>
          </w:p>
        </w:tc>
      </w:tr>
      <w:tr w:rsidR="00271F31" w:rsidRPr="00271F31" w:rsidTr="00271F31">
        <w:trPr>
          <w:trHeight w:val="1"/>
        </w:trPr>
        <w:tc>
          <w:tcPr>
            <w:tcW w:w="72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b/>
                <w:bCs/>
                <w:sz w:val="24"/>
                <w:szCs w:val="24"/>
              </w:rPr>
            </w:pPr>
            <w:r w:rsidRPr="00271F31">
              <w:rPr>
                <w:rFonts w:ascii="Times New Roman" w:hAnsi="Times New Roman" w:cs="Times New Roman"/>
                <w:b/>
                <w:bCs/>
                <w:sz w:val="24"/>
                <w:szCs w:val="24"/>
              </w:rPr>
              <w:t>5</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c>
          <w:tcPr>
            <w:tcW w:w="2618"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Набавка квалитетних товних раса говеда, свиња коза и оваца</w:t>
            </w:r>
          </w:p>
        </w:tc>
        <w:tc>
          <w:tcPr>
            <w:tcW w:w="1652"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 xml:space="preserve">     5.100.000</w:t>
            </w:r>
          </w:p>
        </w:tc>
        <w:tc>
          <w:tcPr>
            <w:tcW w:w="1830"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7.356.000</w:t>
            </w:r>
          </w:p>
        </w:tc>
        <w:tc>
          <w:tcPr>
            <w:tcW w:w="103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53</w:t>
            </w:r>
            <w:r w:rsidRPr="00271F31">
              <w:rPr>
                <w:rFonts w:ascii="Times New Roman" w:hAnsi="Times New Roman" w:cs="Times New Roman"/>
                <w:b/>
                <w:bCs/>
                <w:sz w:val="24"/>
                <w:szCs w:val="24"/>
                <w:lang w:val="ru-RU"/>
              </w:rPr>
              <w:t xml:space="preserve"> </w:t>
            </w:r>
          </w:p>
        </w:tc>
        <w:tc>
          <w:tcPr>
            <w:tcW w:w="1459" w:type="dxa"/>
            <w:tcBorders>
              <w:top w:val="single" w:sz="4"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b/>
                <w:bCs/>
                <w:sz w:val="24"/>
                <w:szCs w:val="24"/>
              </w:rPr>
            </w:pPr>
            <w:r w:rsidRPr="00271F31">
              <w:rPr>
                <w:rFonts w:ascii="Times New Roman" w:hAnsi="Times New Roman" w:cs="Times New Roman"/>
                <w:b/>
                <w:bCs/>
                <w:sz w:val="24"/>
                <w:szCs w:val="24"/>
                <w:lang w:val="ru-RU"/>
              </w:rPr>
              <w:t>Овце 650</w:t>
            </w:r>
            <w:r>
              <w:rPr>
                <w:rFonts w:ascii="Times New Roman" w:hAnsi="Times New Roman" w:cs="Times New Roman"/>
                <w:b/>
                <w:bCs/>
                <w:sz w:val="24"/>
                <w:szCs w:val="24"/>
              </w:rPr>
              <w:t xml:space="preserve">, </w:t>
            </w:r>
            <w:r w:rsidRPr="00271F31">
              <w:rPr>
                <w:rFonts w:ascii="Times New Roman" w:hAnsi="Times New Roman" w:cs="Times New Roman"/>
                <w:b/>
                <w:bCs/>
                <w:sz w:val="24"/>
                <w:szCs w:val="24"/>
                <w:lang w:val="ru-RU"/>
              </w:rPr>
              <w:t>козе</w:t>
            </w:r>
            <w:r>
              <w:rPr>
                <w:rFonts w:ascii="Times New Roman" w:hAnsi="Times New Roman" w:cs="Times New Roman"/>
                <w:b/>
                <w:bCs/>
                <w:sz w:val="24"/>
                <w:szCs w:val="24"/>
              </w:rPr>
              <w:t xml:space="preserve"> </w:t>
            </w:r>
            <w:r w:rsidRPr="00271F31">
              <w:rPr>
                <w:rFonts w:ascii="Times New Roman" w:hAnsi="Times New Roman" w:cs="Times New Roman"/>
                <w:b/>
                <w:bCs/>
                <w:sz w:val="24"/>
                <w:szCs w:val="24"/>
                <w:lang w:val="ru-RU"/>
              </w:rPr>
              <w:t>37</w:t>
            </w:r>
            <w:r>
              <w:rPr>
                <w:rFonts w:ascii="Times New Roman" w:hAnsi="Times New Roman" w:cs="Times New Roman"/>
                <w:b/>
                <w:bCs/>
                <w:sz w:val="24"/>
                <w:szCs w:val="24"/>
              </w:rPr>
              <w:t>,</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свиње 59</w:t>
            </w:r>
          </w:p>
        </w:tc>
      </w:tr>
      <w:tr w:rsidR="00271F31" w:rsidRPr="00271F31" w:rsidTr="00271F31">
        <w:trPr>
          <w:trHeight w:val="1"/>
        </w:trPr>
        <w:tc>
          <w:tcPr>
            <w:tcW w:w="72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b/>
                <w:bCs/>
                <w:sz w:val="24"/>
                <w:szCs w:val="24"/>
              </w:rPr>
            </w:pPr>
            <w:r w:rsidRPr="00271F31">
              <w:rPr>
                <w:rFonts w:ascii="Times New Roman" w:hAnsi="Times New Roman" w:cs="Times New Roman"/>
                <w:b/>
                <w:bCs/>
                <w:sz w:val="24"/>
                <w:szCs w:val="24"/>
              </w:rPr>
              <w:t>6</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c>
          <w:tcPr>
            <w:tcW w:w="2618"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Набавка опреме за пчеларство и ројева.</w:t>
            </w:r>
          </w:p>
        </w:tc>
        <w:tc>
          <w:tcPr>
            <w:tcW w:w="1652"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 xml:space="preserve">    3.500.000</w:t>
            </w:r>
          </w:p>
        </w:tc>
        <w:tc>
          <w:tcPr>
            <w:tcW w:w="1830"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3.611.548</w:t>
            </w:r>
          </w:p>
        </w:tc>
        <w:tc>
          <w:tcPr>
            <w:tcW w:w="103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85</w:t>
            </w:r>
          </w:p>
        </w:tc>
        <w:tc>
          <w:tcPr>
            <w:tcW w:w="1459" w:type="dxa"/>
            <w:tcBorders>
              <w:top w:val="single" w:sz="4"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r>
      <w:tr w:rsidR="00271F31" w:rsidRPr="00271F31" w:rsidTr="00271F31">
        <w:trPr>
          <w:trHeight w:val="1"/>
        </w:trPr>
        <w:tc>
          <w:tcPr>
            <w:tcW w:w="72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7</w:t>
            </w:r>
          </w:p>
        </w:tc>
        <w:tc>
          <w:tcPr>
            <w:tcW w:w="2618"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Набавка опреме за прераду млека и меса на газдинству и заштита географског порекла</w:t>
            </w:r>
          </w:p>
        </w:tc>
        <w:tc>
          <w:tcPr>
            <w:tcW w:w="1652"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sz w:val="24"/>
                <w:szCs w:val="24"/>
              </w:rPr>
              <w:t>3.500.000</w:t>
            </w:r>
          </w:p>
        </w:tc>
        <w:tc>
          <w:tcPr>
            <w:tcW w:w="1830"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b/>
                <w:bCs/>
                <w:sz w:val="24"/>
                <w:szCs w:val="24"/>
              </w:rPr>
            </w:pPr>
            <w:r w:rsidRPr="00271F31">
              <w:rPr>
                <w:rFonts w:ascii="Times New Roman" w:hAnsi="Times New Roman" w:cs="Times New Roman"/>
                <w:b/>
                <w:bCs/>
                <w:sz w:val="24"/>
                <w:szCs w:val="24"/>
              </w:rPr>
              <w:t>14.167</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300.000</w:t>
            </w:r>
          </w:p>
        </w:tc>
        <w:tc>
          <w:tcPr>
            <w:tcW w:w="103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1</w:t>
            </w:r>
          </w:p>
        </w:tc>
        <w:tc>
          <w:tcPr>
            <w:tcW w:w="1459" w:type="dxa"/>
            <w:tcBorders>
              <w:top w:val="single" w:sz="4"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r>
      <w:tr w:rsidR="00271F31" w:rsidRPr="00271F31" w:rsidTr="00271F31">
        <w:trPr>
          <w:trHeight w:val="1"/>
        </w:trPr>
        <w:tc>
          <w:tcPr>
            <w:tcW w:w="725" w:type="dxa"/>
            <w:tcBorders>
              <w:top w:val="single" w:sz="2"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8</w:t>
            </w:r>
          </w:p>
        </w:tc>
        <w:tc>
          <w:tcPr>
            <w:tcW w:w="2618" w:type="dxa"/>
            <w:tcBorders>
              <w:top w:val="single" w:sz="2"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 xml:space="preserve">Набавка пластеника,  опреме за наводњавање,механизације за воћарство, повртарство, цвећарство, садница... </w:t>
            </w:r>
          </w:p>
        </w:tc>
        <w:tc>
          <w:tcPr>
            <w:tcW w:w="1652" w:type="dxa"/>
            <w:tcBorders>
              <w:top w:val="single" w:sz="2"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 xml:space="preserve">     18.000.000</w:t>
            </w:r>
          </w:p>
        </w:tc>
        <w:tc>
          <w:tcPr>
            <w:tcW w:w="1830" w:type="dxa"/>
            <w:tcBorders>
              <w:top w:val="single" w:sz="2"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17.259.106</w:t>
            </w:r>
          </w:p>
        </w:tc>
        <w:tc>
          <w:tcPr>
            <w:tcW w:w="1035" w:type="dxa"/>
            <w:tcBorders>
              <w:top w:val="single" w:sz="2"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371</w:t>
            </w:r>
          </w:p>
        </w:tc>
        <w:tc>
          <w:tcPr>
            <w:tcW w:w="1459" w:type="dxa"/>
            <w:tcBorders>
              <w:top w:val="single" w:sz="2"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r>
      <w:tr w:rsidR="00271F31" w:rsidRPr="00271F31" w:rsidTr="00271F31">
        <w:trPr>
          <w:trHeight w:val="1"/>
        </w:trPr>
        <w:tc>
          <w:tcPr>
            <w:tcW w:w="72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9</w:t>
            </w:r>
          </w:p>
        </w:tc>
        <w:tc>
          <w:tcPr>
            <w:tcW w:w="2618"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Набавка  опреме за мужу, чување и прерадумлека</w:t>
            </w:r>
          </w:p>
        </w:tc>
        <w:tc>
          <w:tcPr>
            <w:tcW w:w="1652"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500.000</w:t>
            </w:r>
          </w:p>
        </w:tc>
        <w:tc>
          <w:tcPr>
            <w:tcW w:w="1830"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613.920</w:t>
            </w:r>
          </w:p>
        </w:tc>
        <w:tc>
          <w:tcPr>
            <w:tcW w:w="103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14</w:t>
            </w:r>
          </w:p>
        </w:tc>
        <w:tc>
          <w:tcPr>
            <w:tcW w:w="1459" w:type="dxa"/>
            <w:tcBorders>
              <w:top w:val="single" w:sz="4"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r>
      <w:tr w:rsidR="00271F31" w:rsidRPr="00271F31" w:rsidTr="00271F31">
        <w:trPr>
          <w:trHeight w:val="1"/>
        </w:trPr>
        <w:tc>
          <w:tcPr>
            <w:tcW w:w="72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b/>
                <w:bCs/>
                <w:sz w:val="24"/>
                <w:szCs w:val="24"/>
              </w:rPr>
            </w:pPr>
            <w:r w:rsidRPr="00271F31">
              <w:rPr>
                <w:rFonts w:ascii="Times New Roman" w:hAnsi="Times New Roman" w:cs="Times New Roman"/>
                <w:b/>
                <w:bCs/>
                <w:sz w:val="24"/>
                <w:szCs w:val="24"/>
              </w:rPr>
              <w:t>10</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c>
          <w:tcPr>
            <w:tcW w:w="2618"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 xml:space="preserve"> </w:t>
            </w:r>
            <w:r w:rsidRPr="00271F31">
              <w:rPr>
                <w:rFonts w:ascii="Times New Roman" w:hAnsi="Times New Roman" w:cs="Times New Roman"/>
                <w:b/>
                <w:bCs/>
                <w:sz w:val="24"/>
                <w:szCs w:val="24"/>
                <w:lang w:val="ru-RU"/>
              </w:rPr>
              <w:t>Набавкамеханизације за обраду земље, припрему сточне хране..</w:t>
            </w:r>
          </w:p>
        </w:tc>
        <w:tc>
          <w:tcPr>
            <w:tcW w:w="1652"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 xml:space="preserve">    9.000.000</w:t>
            </w:r>
          </w:p>
        </w:tc>
        <w:tc>
          <w:tcPr>
            <w:tcW w:w="1830"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8.642.594</w:t>
            </w:r>
          </w:p>
        </w:tc>
        <w:tc>
          <w:tcPr>
            <w:tcW w:w="103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141</w:t>
            </w:r>
          </w:p>
        </w:tc>
        <w:tc>
          <w:tcPr>
            <w:tcW w:w="1459" w:type="dxa"/>
            <w:tcBorders>
              <w:top w:val="single" w:sz="4"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r>
      <w:tr w:rsidR="00271F31" w:rsidRPr="00271F31" w:rsidTr="00271F31">
        <w:trPr>
          <w:trHeight w:val="1"/>
        </w:trPr>
        <w:tc>
          <w:tcPr>
            <w:tcW w:w="72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b/>
                <w:bCs/>
                <w:sz w:val="24"/>
                <w:szCs w:val="24"/>
              </w:rPr>
            </w:pPr>
            <w:r w:rsidRPr="00271F31">
              <w:rPr>
                <w:rFonts w:ascii="Times New Roman" w:hAnsi="Times New Roman" w:cs="Times New Roman"/>
                <w:b/>
                <w:bCs/>
                <w:sz w:val="24"/>
                <w:szCs w:val="24"/>
              </w:rPr>
              <w:t>11</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c>
          <w:tcPr>
            <w:tcW w:w="2618"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Едукације, учешће на сајмовима за удружења и посета сајмовима</w:t>
            </w:r>
          </w:p>
        </w:tc>
        <w:tc>
          <w:tcPr>
            <w:tcW w:w="1652"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 xml:space="preserve">     800.000</w:t>
            </w:r>
          </w:p>
        </w:tc>
        <w:tc>
          <w:tcPr>
            <w:tcW w:w="1830"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617.383</w:t>
            </w:r>
          </w:p>
        </w:tc>
        <w:tc>
          <w:tcPr>
            <w:tcW w:w="103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14</w:t>
            </w:r>
          </w:p>
        </w:tc>
        <w:tc>
          <w:tcPr>
            <w:tcW w:w="1459" w:type="dxa"/>
            <w:tcBorders>
              <w:top w:val="single" w:sz="4"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r>
      <w:tr w:rsidR="00271F31" w:rsidRPr="00271F31" w:rsidTr="00271F31">
        <w:trPr>
          <w:trHeight w:val="1"/>
        </w:trPr>
        <w:tc>
          <w:tcPr>
            <w:tcW w:w="72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lastRenderedPageBreak/>
              <w:t>12</w:t>
            </w:r>
          </w:p>
        </w:tc>
        <w:tc>
          <w:tcPr>
            <w:tcW w:w="2618"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Организовање сабора пољопривредника</w:t>
            </w:r>
          </w:p>
        </w:tc>
        <w:tc>
          <w:tcPr>
            <w:tcW w:w="1652"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 xml:space="preserve">   500.000</w:t>
            </w:r>
          </w:p>
        </w:tc>
        <w:tc>
          <w:tcPr>
            <w:tcW w:w="1830"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479.080</w:t>
            </w:r>
          </w:p>
        </w:tc>
        <w:tc>
          <w:tcPr>
            <w:tcW w:w="103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c>
          <w:tcPr>
            <w:tcW w:w="1459" w:type="dxa"/>
            <w:tcBorders>
              <w:top w:val="single" w:sz="4"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r>
      <w:tr w:rsidR="00271F31" w:rsidRPr="00271F31" w:rsidTr="00271F31">
        <w:trPr>
          <w:trHeight w:val="1"/>
        </w:trPr>
        <w:tc>
          <w:tcPr>
            <w:tcW w:w="72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13</w:t>
            </w:r>
          </w:p>
        </w:tc>
        <w:tc>
          <w:tcPr>
            <w:tcW w:w="2618"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Стручна екскурзија за сточаре</w:t>
            </w:r>
          </w:p>
        </w:tc>
        <w:tc>
          <w:tcPr>
            <w:tcW w:w="1652"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 xml:space="preserve">  1.500.000</w:t>
            </w:r>
          </w:p>
        </w:tc>
        <w:tc>
          <w:tcPr>
            <w:tcW w:w="1830"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1.619.808</w:t>
            </w:r>
          </w:p>
        </w:tc>
        <w:tc>
          <w:tcPr>
            <w:tcW w:w="103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c>
          <w:tcPr>
            <w:tcW w:w="1459" w:type="dxa"/>
            <w:tcBorders>
              <w:top w:val="single" w:sz="4"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r>
      <w:tr w:rsidR="00271F31" w:rsidRPr="00271F31" w:rsidTr="00271F31">
        <w:trPr>
          <w:trHeight w:val="332"/>
        </w:trPr>
        <w:tc>
          <w:tcPr>
            <w:tcW w:w="72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14</w:t>
            </w:r>
          </w:p>
        </w:tc>
        <w:tc>
          <w:tcPr>
            <w:tcW w:w="2618"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Улуге  штампања</w:t>
            </w:r>
          </w:p>
        </w:tc>
        <w:tc>
          <w:tcPr>
            <w:tcW w:w="1652"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 xml:space="preserve">        100.000   </w:t>
            </w:r>
          </w:p>
        </w:tc>
        <w:tc>
          <w:tcPr>
            <w:tcW w:w="1830"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38.545</w:t>
            </w:r>
          </w:p>
        </w:tc>
        <w:tc>
          <w:tcPr>
            <w:tcW w:w="1035" w:type="dxa"/>
            <w:tcBorders>
              <w:top w:val="single" w:sz="4"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c>
          <w:tcPr>
            <w:tcW w:w="1459" w:type="dxa"/>
            <w:tcBorders>
              <w:top w:val="single" w:sz="4"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r>
      <w:tr w:rsidR="00271F31" w:rsidRPr="00271F31" w:rsidTr="00271F31">
        <w:trPr>
          <w:trHeight w:val="332"/>
        </w:trPr>
        <w:tc>
          <w:tcPr>
            <w:tcW w:w="725" w:type="dxa"/>
            <w:tcBorders>
              <w:top w:val="single" w:sz="2"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c>
          <w:tcPr>
            <w:tcW w:w="2618" w:type="dxa"/>
            <w:tcBorders>
              <w:top w:val="single" w:sz="2"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c>
          <w:tcPr>
            <w:tcW w:w="1652" w:type="dxa"/>
            <w:tcBorders>
              <w:top w:val="single" w:sz="2"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c>
          <w:tcPr>
            <w:tcW w:w="1830" w:type="dxa"/>
            <w:tcBorders>
              <w:top w:val="single" w:sz="2"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c>
          <w:tcPr>
            <w:tcW w:w="1035" w:type="dxa"/>
            <w:tcBorders>
              <w:top w:val="single" w:sz="2"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c>
          <w:tcPr>
            <w:tcW w:w="1459" w:type="dxa"/>
            <w:tcBorders>
              <w:top w:val="single" w:sz="2"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r>
      <w:tr w:rsidR="00271F31" w:rsidRPr="00271F31" w:rsidTr="00271F31">
        <w:trPr>
          <w:trHeight w:val="332"/>
        </w:trPr>
        <w:tc>
          <w:tcPr>
            <w:tcW w:w="725" w:type="dxa"/>
            <w:tcBorders>
              <w:top w:val="single" w:sz="2"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c>
          <w:tcPr>
            <w:tcW w:w="2618" w:type="dxa"/>
            <w:tcBorders>
              <w:top w:val="single" w:sz="2"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lang w:val="ru-RU"/>
              </w:rPr>
              <w:t>УКУПНО</w:t>
            </w:r>
          </w:p>
        </w:tc>
        <w:tc>
          <w:tcPr>
            <w:tcW w:w="1652" w:type="dxa"/>
            <w:tcBorders>
              <w:top w:val="single" w:sz="2"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 xml:space="preserve">58.000.000     </w:t>
            </w:r>
          </w:p>
        </w:tc>
        <w:tc>
          <w:tcPr>
            <w:tcW w:w="1830" w:type="dxa"/>
            <w:tcBorders>
              <w:top w:val="single" w:sz="2"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r w:rsidRPr="00271F31">
              <w:rPr>
                <w:rFonts w:ascii="Times New Roman" w:hAnsi="Times New Roman" w:cs="Times New Roman"/>
                <w:b/>
                <w:bCs/>
                <w:sz w:val="24"/>
                <w:szCs w:val="24"/>
              </w:rPr>
              <w:t>54.423.748</w:t>
            </w:r>
          </w:p>
        </w:tc>
        <w:tc>
          <w:tcPr>
            <w:tcW w:w="1035" w:type="dxa"/>
            <w:tcBorders>
              <w:top w:val="single" w:sz="2" w:space="0" w:color="000000"/>
              <w:left w:val="single" w:sz="4" w:space="0" w:color="000000"/>
              <w:bottom w:val="single" w:sz="4" w:space="0" w:color="000000"/>
              <w:right w:val="single" w:sz="2"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c>
          <w:tcPr>
            <w:tcW w:w="1459" w:type="dxa"/>
            <w:tcBorders>
              <w:top w:val="single" w:sz="2" w:space="0" w:color="000000"/>
              <w:left w:val="single" w:sz="4" w:space="0" w:color="000000"/>
              <w:bottom w:val="single" w:sz="4" w:space="0" w:color="000000"/>
              <w:right w:val="single" w:sz="4" w:space="0" w:color="000000"/>
            </w:tcBorders>
            <w:shd w:val="clear" w:color="000000" w:fill="FFFFFF"/>
          </w:tcPr>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tc>
      </w:tr>
    </w:tbl>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tab/>
      </w:r>
      <w:r w:rsidRPr="00271F31">
        <w:rPr>
          <w:rFonts w:ascii="Times New Roman" w:hAnsi="Times New Roman" w:cs="Times New Roman"/>
          <w:sz w:val="24"/>
          <w:szCs w:val="24"/>
          <w:lang w:val="ru-RU"/>
        </w:rPr>
        <w:t>Поред реализације програма мера подстицаја у пољопривреди и руралном развоју служба је обављала и друге врсте послова које спадају у обавезне и поверене послове.</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tab/>
      </w:r>
      <w:r w:rsidRPr="00271F31">
        <w:rPr>
          <w:rFonts w:ascii="Times New Roman" w:hAnsi="Times New Roman" w:cs="Times New Roman"/>
          <w:sz w:val="24"/>
          <w:szCs w:val="24"/>
          <w:lang w:val="ru-RU"/>
        </w:rPr>
        <w:t>Пренамена пољопривредног у грађевинско земљиште једна је од тих активности а спроводи се у складу са Законом  о пољопривредном земљишту. Поднето је 9 захтева за пренамену и сви су позитивно решени. Укупно је наплаћено 291.261,72  динара од чега 40% иде у градски буџет а 60% у републички. Једно решење из 2018. године је  ожалбено и тренутно је у фази решавања код Министарства пољопривреде као другостепеног органа.</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lang w:val="ru-RU"/>
        </w:rPr>
        <w:t xml:space="preserve">Следећа активност је издавање водних услова у складу са Законом о водама. С обзиром да су новим Законом о водама ингеренције ЈЛС сведене на само три тачке члана 117 (36-38) није биило поднетих захтева за издавање водних услова, сагласности и дозвола. </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tab/>
      </w:r>
      <w:r w:rsidRPr="00271F31">
        <w:rPr>
          <w:rFonts w:ascii="Times New Roman" w:hAnsi="Times New Roman" w:cs="Times New Roman"/>
          <w:sz w:val="24"/>
          <w:szCs w:val="24"/>
          <w:lang w:val="ru-RU"/>
        </w:rPr>
        <w:t>Сходно Закону о пољопривредном земљишту, у новој апликацији припремљен је програм за издавање земљишта у државној својини за 2019. годину. Спроведена је лицитација за први круг за коју није поднет ни један захтев и други круг. У другом кругу у закуп је издато око 327 ха . Од закупа земљишта у државној својини у 2019.години  у градски буџет је уплаћено око 7.000 евра( прва година закупа и уплата депозита за последњу годину закупа) односно 40% од укупне суме за закуп док преосталих 60% иде у републички Буџет а у скалду са Законом..</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tab/>
      </w:r>
      <w:r w:rsidRPr="00271F31">
        <w:rPr>
          <w:rFonts w:ascii="Times New Roman" w:hAnsi="Times New Roman" w:cs="Times New Roman"/>
          <w:sz w:val="24"/>
          <w:szCs w:val="24"/>
          <w:lang w:val="ru-RU"/>
        </w:rPr>
        <w:t>У складу са Законом о шумама урађен је Програм коришћења средстава остварених од накнаде за коришћење шума и шумског земљишта на територији града Пирота за 2020. годину.</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tab/>
      </w:r>
      <w:r w:rsidRPr="00271F31">
        <w:rPr>
          <w:rFonts w:ascii="Times New Roman" w:hAnsi="Times New Roman" w:cs="Times New Roman"/>
          <w:sz w:val="24"/>
          <w:szCs w:val="24"/>
          <w:lang w:val="ru-RU"/>
        </w:rPr>
        <w:t>Још једна активност службе за пољопривреду је сарадња са хуманитарном организацијом Хелп приликом расписивања  конкурса и избора кандидата за развој малих бизниса и приликом контроле рада претходних добитника.</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tab/>
      </w:r>
      <w:r w:rsidRPr="00271F31">
        <w:rPr>
          <w:rFonts w:ascii="Times New Roman" w:hAnsi="Times New Roman" w:cs="Times New Roman"/>
          <w:sz w:val="24"/>
          <w:szCs w:val="24"/>
          <w:lang w:val="ru-RU"/>
        </w:rPr>
        <w:t>Служба учествује и у раду Комисије за заштититу географског порекла пеглане кобасице. Одржана су више састанка и обављени разговори са надлежним службама Министарства пољопривреде  и одабран је, по законом прописаној процедури, Институт за хигијену и технологију меса да изради елаборат за заштиту. Завршетак активности планиран је у 2020.години.</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tab/>
      </w:r>
      <w:r w:rsidRPr="00271F31">
        <w:rPr>
          <w:rFonts w:ascii="Times New Roman" w:hAnsi="Times New Roman" w:cs="Times New Roman"/>
          <w:sz w:val="24"/>
          <w:szCs w:val="24"/>
          <w:lang w:val="ru-RU"/>
        </w:rPr>
        <w:t>Више пута смо угостили представнике Министарства пољопривреде а једном приликом гостовали су и представници Министарства пољопривреде Италије . Захваљујући нашим активностима приликом ових посета пиротски качкаваљ изабран је за један од три српска производа који ће бити заштићен на међународном нивоу о трошку донатора. У 2019. години обављене су бројне активности у виду састанака и припремања документације за ову заштиту. Завршетак посла очекује се у 2020. години.</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tab/>
      </w:r>
      <w:r w:rsidRPr="00271F31">
        <w:rPr>
          <w:rFonts w:ascii="Times New Roman" w:hAnsi="Times New Roman" w:cs="Times New Roman"/>
          <w:sz w:val="24"/>
          <w:szCs w:val="24"/>
          <w:lang w:val="ru-RU"/>
        </w:rPr>
        <w:t>Такође служба за пољопривреду пружа сваку врсту помоћи удружењима, произвођачима качкаваља и осталима у реализацији њихових пројеката и контактима са ресорним министарством и осталим институцијама.</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lang w:val="ru-RU"/>
        </w:rPr>
      </w:pPr>
      <w:r w:rsidRPr="00271F31">
        <w:rPr>
          <w:rFonts w:ascii="Times New Roman" w:hAnsi="Times New Roman" w:cs="Times New Roman"/>
          <w:sz w:val="24"/>
          <w:szCs w:val="24"/>
        </w:rPr>
        <w:lastRenderedPageBreak/>
        <w:tab/>
      </w:r>
      <w:r w:rsidRPr="00271F31">
        <w:rPr>
          <w:rFonts w:ascii="Times New Roman" w:hAnsi="Times New Roman" w:cs="Times New Roman"/>
          <w:sz w:val="24"/>
          <w:szCs w:val="24"/>
          <w:lang w:val="ru-RU"/>
        </w:rPr>
        <w:t>Кроз канцеларију службе је у 2019. години прошло најмање 1.500 странака што због реализације субвенција што због разних питања и савета. Теренски рад је обављан према потребама странака и у сврху контроле реализованих субвенција.</w:t>
      </w:r>
    </w:p>
    <w:p w:rsidR="00271F31" w:rsidRPr="00271F31" w:rsidRDefault="00271F31" w:rsidP="00271F31">
      <w:pPr>
        <w:autoSpaceDE w:val="0"/>
        <w:autoSpaceDN w:val="0"/>
        <w:adjustRightInd w:val="0"/>
        <w:spacing w:after="0" w:line="240" w:lineRule="auto"/>
        <w:jc w:val="both"/>
        <w:rPr>
          <w:rFonts w:ascii="Times New Roman" w:hAnsi="Times New Roman" w:cs="Times New Roman"/>
          <w:sz w:val="24"/>
          <w:szCs w:val="24"/>
        </w:rPr>
      </w:pPr>
    </w:p>
    <w:p w:rsidR="00930796" w:rsidRPr="00BE1925" w:rsidRDefault="00D21BBA" w:rsidP="00BE1925">
      <w:pPr>
        <w:pStyle w:val="NormalWeb"/>
        <w:spacing w:before="0" w:after="0"/>
        <w:ind w:firstLine="696"/>
        <w:jc w:val="both"/>
        <w:rPr>
          <w:bCs/>
          <w:color w:val="C00000"/>
        </w:rPr>
      </w:pPr>
      <w:r w:rsidRPr="00D21BBA">
        <w:t>На основу Уговора у број 064-01-401-00-</w:t>
      </w:r>
      <w:r>
        <w:t xml:space="preserve">200/19-03 од 27.11.2019.године,  закљученог између Кабинета министра без портфеља задуженог за регионални развој и координацију рада јавних предузећа, Града Пирота и Опште земљорадничке задруге ФАРМА ТУРС ОРГАНИКА ДОБРИ ДО,   </w:t>
      </w:r>
      <w:r>
        <w:rPr>
          <w:lang w:val="sr-Cyrl-CS"/>
        </w:rPr>
        <w:t xml:space="preserve">пренета су средства </w:t>
      </w:r>
      <w:r>
        <w:t>у износу од 7.375.200,00</w:t>
      </w:r>
      <w:r>
        <w:rPr>
          <w:lang w:val="sr-Cyrl-CS"/>
        </w:rPr>
        <w:t xml:space="preserve"> динара на </w:t>
      </w:r>
      <w:r w:rsidRPr="00B03D77">
        <w:rPr>
          <w:lang w:val="sr-Cyrl-CS"/>
        </w:rPr>
        <w:t>уплатни рачун јавних прихода</w:t>
      </w:r>
      <w:r>
        <w:rPr>
          <w:lang w:val="sr-Cyrl-CS"/>
        </w:rPr>
        <w:t xml:space="preserve"> Града Пирота.  С обзиром да је корисник средстава </w:t>
      </w:r>
      <w:r>
        <w:t>Општа земљорадничка задруга ФАРМА ТУРС ОРГАНИКА ДОБРИ ДО иста су пребачњна њему.</w:t>
      </w:r>
    </w:p>
    <w:p w:rsidR="00930796" w:rsidRPr="00930796" w:rsidRDefault="00930796" w:rsidP="00930796">
      <w:pPr>
        <w:pStyle w:val="NormalWeb"/>
        <w:spacing w:before="0" w:after="0"/>
        <w:ind w:firstLine="720"/>
        <w:jc w:val="both"/>
        <w:rPr>
          <w:b/>
          <w:bCs/>
          <w:color w:val="C00000"/>
        </w:rPr>
      </w:pPr>
    </w:p>
    <w:p w:rsidR="00930796" w:rsidRPr="00CE4B90" w:rsidRDefault="00930796" w:rsidP="00930796">
      <w:pPr>
        <w:pStyle w:val="NormalWeb"/>
        <w:spacing w:before="0" w:after="0"/>
        <w:ind w:firstLine="720"/>
        <w:jc w:val="both"/>
        <w:rPr>
          <w:b/>
          <w:bCs/>
        </w:rPr>
      </w:pPr>
      <w:r w:rsidRPr="00CE4B90">
        <w:rPr>
          <w:b/>
          <w:bCs/>
        </w:rPr>
        <w:t>Програм 2 – Комуналне делатности</w:t>
      </w:r>
    </w:p>
    <w:p w:rsidR="00930796" w:rsidRPr="00CE4B90" w:rsidRDefault="00930796" w:rsidP="00930796">
      <w:pPr>
        <w:pStyle w:val="NormalWeb"/>
        <w:spacing w:before="0" w:after="0"/>
        <w:jc w:val="both"/>
        <w:rPr>
          <w:b/>
          <w:bCs/>
        </w:rPr>
      </w:pPr>
    </w:p>
    <w:p w:rsidR="00930796" w:rsidRPr="00CE4B90" w:rsidRDefault="00930796" w:rsidP="00930796">
      <w:pPr>
        <w:pStyle w:val="NormalWeb"/>
        <w:spacing w:before="0" w:after="0"/>
        <w:jc w:val="both"/>
        <w:rPr>
          <w:b/>
          <w:bCs/>
        </w:rPr>
      </w:pPr>
      <w:r w:rsidRPr="00CE4B90">
        <w:rPr>
          <w:b/>
          <w:bCs/>
        </w:rPr>
        <w:t>Програмска активност 0007 – Производња и дистрибуција топлотне енергије</w:t>
      </w:r>
    </w:p>
    <w:p w:rsidR="00930796" w:rsidRPr="00930796" w:rsidRDefault="00930796" w:rsidP="00930796">
      <w:pPr>
        <w:pStyle w:val="NormalWeb"/>
        <w:spacing w:before="0" w:after="0"/>
        <w:ind w:firstLine="720"/>
        <w:jc w:val="both"/>
        <w:rPr>
          <w:b/>
          <w:bCs/>
          <w:color w:val="C00000"/>
        </w:rPr>
      </w:pPr>
    </w:p>
    <w:p w:rsidR="00930796" w:rsidRPr="00CE4B90" w:rsidRDefault="00930796" w:rsidP="00930796">
      <w:pPr>
        <w:pStyle w:val="NormalWeb"/>
        <w:spacing w:before="0" w:after="0"/>
        <w:ind w:firstLine="720"/>
        <w:jc w:val="both"/>
        <w:rPr>
          <w:bCs/>
        </w:rPr>
      </w:pPr>
      <w:r w:rsidRPr="00CE4B90">
        <w:rPr>
          <w:bCs/>
        </w:rPr>
        <w:t>У оквиру ове програмске активности пренета су укупно планирана средства у износу од 20.000.000,00 динара ЈКП „Градска топлана“ на име сервисирања обавеза по KFW програму.</w:t>
      </w:r>
    </w:p>
    <w:p w:rsidR="00930796" w:rsidRPr="00CE4B90" w:rsidRDefault="00930796" w:rsidP="00930796">
      <w:pPr>
        <w:pStyle w:val="NormalWeb"/>
        <w:spacing w:before="0" w:after="0"/>
        <w:ind w:firstLine="720"/>
        <w:jc w:val="both"/>
        <w:rPr>
          <w:bCs/>
        </w:rPr>
      </w:pPr>
    </w:p>
    <w:p w:rsidR="00930796" w:rsidRPr="00CE4B90" w:rsidRDefault="00930796" w:rsidP="00930796">
      <w:pPr>
        <w:pStyle w:val="NormalWeb"/>
        <w:spacing w:before="0" w:after="0"/>
        <w:ind w:firstLine="720"/>
        <w:jc w:val="both"/>
        <w:rPr>
          <w:b/>
          <w:bCs/>
        </w:rPr>
      </w:pPr>
      <w:r w:rsidRPr="00CE4B90">
        <w:rPr>
          <w:b/>
          <w:bCs/>
        </w:rPr>
        <w:t>Програм 7 – Организација саобраћаја и саобраћајна инфраструктура</w:t>
      </w:r>
    </w:p>
    <w:p w:rsidR="00930796" w:rsidRPr="00CE4B90" w:rsidRDefault="00930796" w:rsidP="00930796">
      <w:pPr>
        <w:pStyle w:val="NormalWeb"/>
        <w:spacing w:before="0" w:after="0"/>
        <w:jc w:val="both"/>
        <w:rPr>
          <w:b/>
          <w:bCs/>
        </w:rPr>
      </w:pPr>
    </w:p>
    <w:p w:rsidR="00930796" w:rsidRPr="00CE4B90" w:rsidRDefault="00930796" w:rsidP="00930796">
      <w:pPr>
        <w:pStyle w:val="NormalWeb"/>
        <w:spacing w:before="0" w:after="0"/>
        <w:jc w:val="both"/>
        <w:rPr>
          <w:b/>
          <w:bCs/>
        </w:rPr>
      </w:pPr>
      <w:r w:rsidRPr="00CE4B90">
        <w:rPr>
          <w:b/>
          <w:bCs/>
        </w:rPr>
        <w:t>Програмска активност 0002 – Управљање и одржавање саобраћајне инфраструктуре</w:t>
      </w:r>
    </w:p>
    <w:p w:rsidR="00930796" w:rsidRPr="00930796" w:rsidRDefault="00930796" w:rsidP="00930796">
      <w:pPr>
        <w:pStyle w:val="NormalWeb"/>
        <w:spacing w:before="0" w:after="0"/>
        <w:ind w:firstLine="720"/>
        <w:jc w:val="both"/>
        <w:rPr>
          <w:color w:val="C00000"/>
        </w:rPr>
      </w:pPr>
    </w:p>
    <w:p w:rsidR="00930796" w:rsidRPr="00CE4B90" w:rsidRDefault="00930796" w:rsidP="00930796">
      <w:pPr>
        <w:pStyle w:val="NormalWeb"/>
        <w:spacing w:before="0" w:after="0"/>
        <w:ind w:firstLine="720"/>
        <w:jc w:val="both"/>
      </w:pPr>
      <w:r w:rsidRPr="00CE4B90">
        <w:t xml:space="preserve">Са позиције </w:t>
      </w:r>
      <w:r w:rsidRPr="00CE4B90">
        <w:rPr>
          <w:b/>
        </w:rPr>
        <w:t xml:space="preserve">86 – 421 – Стални трошкови - </w:t>
      </w:r>
      <w:r w:rsidRPr="00CE4B90">
        <w:t xml:space="preserve">планирана средства од 180.000,00 динара у овом извештајном периоду утрошена су у износу од </w:t>
      </w:r>
      <w:r w:rsidR="00CE4B90" w:rsidRPr="00CE4B90">
        <w:t>77.762,12</w:t>
      </w:r>
      <w:r w:rsidRPr="00CE4B90">
        <w:t xml:space="preserve"> динара за закуп простора у Стамбеној заједници Драгошева 1 а за постављен видео надзор за потребе града и ПУ Пирот.</w:t>
      </w:r>
    </w:p>
    <w:p w:rsidR="00930796" w:rsidRPr="00930796" w:rsidRDefault="00930796" w:rsidP="00930796">
      <w:pPr>
        <w:pStyle w:val="NormalWeb"/>
        <w:spacing w:before="0" w:after="0"/>
        <w:jc w:val="both"/>
        <w:rPr>
          <w:color w:val="C00000"/>
        </w:rPr>
      </w:pPr>
    </w:p>
    <w:p w:rsidR="00930796" w:rsidRPr="00CE4B90" w:rsidRDefault="00930796" w:rsidP="00930796">
      <w:pPr>
        <w:pStyle w:val="NormalWeb"/>
        <w:spacing w:before="0" w:after="0"/>
        <w:ind w:firstLine="720"/>
        <w:jc w:val="both"/>
        <w:rPr>
          <w:b/>
        </w:rPr>
      </w:pPr>
      <w:r w:rsidRPr="00CE4B90">
        <w:t xml:space="preserve">Позиција </w:t>
      </w:r>
      <w:r w:rsidRPr="00CE4B90">
        <w:rPr>
          <w:b/>
        </w:rPr>
        <w:t xml:space="preserve">87 – 423 – Услуге по уговору </w:t>
      </w:r>
    </w:p>
    <w:p w:rsidR="00CE4B90" w:rsidRPr="00CE4B90" w:rsidRDefault="00CE4B90" w:rsidP="00930796">
      <w:pPr>
        <w:pStyle w:val="NormalWeb"/>
        <w:spacing w:before="0" w:after="0"/>
        <w:ind w:firstLine="720"/>
        <w:jc w:val="both"/>
        <w:rPr>
          <w:b/>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CE4B90" w:rsidTr="009845C0">
        <w:tc>
          <w:tcPr>
            <w:tcW w:w="1667" w:type="pct"/>
          </w:tcPr>
          <w:p w:rsidR="00930796" w:rsidRPr="00CE4B90" w:rsidRDefault="00930796" w:rsidP="00930796">
            <w:pPr>
              <w:spacing w:after="0" w:line="240" w:lineRule="auto"/>
              <w:jc w:val="both"/>
              <w:rPr>
                <w:rFonts w:ascii="Times New Roman" w:eastAsia="Times New Roman" w:hAnsi="Times New Roman" w:cs="Times New Roman"/>
                <w:sz w:val="24"/>
                <w:szCs w:val="24"/>
              </w:rPr>
            </w:pPr>
            <w:r w:rsidRPr="00CE4B90">
              <w:rPr>
                <w:rFonts w:ascii="Times New Roman" w:eastAsia="Times New Roman" w:hAnsi="Times New Roman" w:cs="Times New Roman"/>
                <w:sz w:val="24"/>
                <w:szCs w:val="24"/>
              </w:rPr>
              <w:t>Извор финансирања</w:t>
            </w:r>
          </w:p>
        </w:tc>
        <w:tc>
          <w:tcPr>
            <w:tcW w:w="1667" w:type="pct"/>
          </w:tcPr>
          <w:p w:rsidR="00930796" w:rsidRPr="00CE4B90" w:rsidRDefault="00930796" w:rsidP="00930796">
            <w:pPr>
              <w:spacing w:after="0" w:line="240" w:lineRule="auto"/>
              <w:jc w:val="both"/>
              <w:rPr>
                <w:rFonts w:ascii="Times New Roman" w:eastAsia="Times New Roman" w:hAnsi="Times New Roman" w:cs="Times New Roman"/>
                <w:sz w:val="24"/>
                <w:szCs w:val="24"/>
              </w:rPr>
            </w:pPr>
            <w:r w:rsidRPr="00CE4B90">
              <w:rPr>
                <w:rFonts w:ascii="Times New Roman" w:eastAsia="Times New Roman" w:hAnsi="Times New Roman" w:cs="Times New Roman"/>
                <w:sz w:val="24"/>
                <w:szCs w:val="24"/>
              </w:rPr>
              <w:t>План</w:t>
            </w:r>
          </w:p>
        </w:tc>
        <w:tc>
          <w:tcPr>
            <w:tcW w:w="1666" w:type="pct"/>
          </w:tcPr>
          <w:p w:rsidR="00930796" w:rsidRPr="00CE4B90" w:rsidRDefault="00930796" w:rsidP="00930796">
            <w:pPr>
              <w:spacing w:after="0" w:line="240" w:lineRule="auto"/>
              <w:jc w:val="both"/>
              <w:rPr>
                <w:rFonts w:ascii="Times New Roman" w:eastAsia="Times New Roman" w:hAnsi="Times New Roman" w:cs="Times New Roman"/>
                <w:sz w:val="24"/>
                <w:szCs w:val="24"/>
              </w:rPr>
            </w:pPr>
            <w:r w:rsidRPr="00CE4B90">
              <w:rPr>
                <w:rFonts w:ascii="Times New Roman" w:eastAsia="Times New Roman" w:hAnsi="Times New Roman" w:cs="Times New Roman"/>
                <w:sz w:val="24"/>
                <w:szCs w:val="24"/>
              </w:rPr>
              <w:t>Извршење</w:t>
            </w:r>
          </w:p>
        </w:tc>
      </w:tr>
      <w:tr w:rsidR="00930796" w:rsidRPr="00CE4B90" w:rsidTr="009845C0">
        <w:tc>
          <w:tcPr>
            <w:tcW w:w="1667" w:type="pct"/>
          </w:tcPr>
          <w:p w:rsidR="00930796" w:rsidRPr="00CE4B90" w:rsidRDefault="00930796" w:rsidP="00930796">
            <w:pPr>
              <w:spacing w:after="0" w:line="240" w:lineRule="auto"/>
              <w:jc w:val="both"/>
              <w:rPr>
                <w:rFonts w:ascii="Times New Roman" w:eastAsia="Times New Roman" w:hAnsi="Times New Roman" w:cs="Times New Roman"/>
                <w:sz w:val="24"/>
                <w:szCs w:val="24"/>
              </w:rPr>
            </w:pPr>
            <w:r w:rsidRPr="00CE4B90">
              <w:rPr>
                <w:rFonts w:ascii="Times New Roman" w:eastAsia="Times New Roman" w:hAnsi="Times New Roman" w:cs="Times New Roman"/>
                <w:sz w:val="24"/>
                <w:szCs w:val="24"/>
              </w:rPr>
              <w:t>01</w:t>
            </w:r>
          </w:p>
        </w:tc>
        <w:tc>
          <w:tcPr>
            <w:tcW w:w="1667" w:type="pct"/>
          </w:tcPr>
          <w:p w:rsidR="00930796" w:rsidRPr="00CE4B90" w:rsidRDefault="00930796" w:rsidP="00930796">
            <w:pPr>
              <w:spacing w:after="0" w:line="240" w:lineRule="auto"/>
              <w:jc w:val="right"/>
              <w:rPr>
                <w:rFonts w:ascii="Times New Roman" w:eastAsia="Times New Roman" w:hAnsi="Times New Roman" w:cs="Times New Roman"/>
                <w:sz w:val="24"/>
                <w:szCs w:val="24"/>
              </w:rPr>
            </w:pPr>
            <w:r w:rsidRPr="00CE4B90">
              <w:rPr>
                <w:rFonts w:ascii="Times New Roman" w:eastAsia="Times New Roman" w:hAnsi="Times New Roman" w:cs="Times New Roman"/>
                <w:sz w:val="24"/>
                <w:szCs w:val="24"/>
              </w:rPr>
              <w:t>5.140.000,00</w:t>
            </w:r>
          </w:p>
        </w:tc>
        <w:tc>
          <w:tcPr>
            <w:tcW w:w="1666" w:type="pct"/>
          </w:tcPr>
          <w:p w:rsidR="00930796" w:rsidRPr="00CE4B90" w:rsidRDefault="00CE4B90" w:rsidP="00930796">
            <w:pPr>
              <w:spacing w:after="0" w:line="240" w:lineRule="auto"/>
              <w:jc w:val="right"/>
              <w:rPr>
                <w:rFonts w:ascii="Times New Roman" w:eastAsia="Times New Roman" w:hAnsi="Times New Roman" w:cs="Times New Roman"/>
                <w:sz w:val="24"/>
                <w:szCs w:val="24"/>
              </w:rPr>
            </w:pPr>
            <w:r w:rsidRPr="00CE4B90">
              <w:rPr>
                <w:rFonts w:ascii="Times New Roman" w:eastAsia="Times New Roman" w:hAnsi="Times New Roman" w:cs="Times New Roman"/>
                <w:sz w:val="24"/>
                <w:szCs w:val="24"/>
              </w:rPr>
              <w:t>5.110.559,87</w:t>
            </w:r>
          </w:p>
        </w:tc>
      </w:tr>
      <w:tr w:rsidR="00930796" w:rsidRPr="00CE4B90" w:rsidTr="009845C0">
        <w:tc>
          <w:tcPr>
            <w:tcW w:w="1667" w:type="pct"/>
          </w:tcPr>
          <w:p w:rsidR="00930796" w:rsidRPr="00CE4B90" w:rsidRDefault="00930796" w:rsidP="00930796">
            <w:pPr>
              <w:spacing w:after="0" w:line="240" w:lineRule="auto"/>
              <w:jc w:val="both"/>
              <w:rPr>
                <w:rFonts w:ascii="Times New Roman" w:eastAsia="Times New Roman" w:hAnsi="Times New Roman" w:cs="Times New Roman"/>
                <w:sz w:val="24"/>
                <w:szCs w:val="24"/>
              </w:rPr>
            </w:pPr>
            <w:r w:rsidRPr="00CE4B90">
              <w:rPr>
                <w:rFonts w:ascii="Times New Roman" w:eastAsia="Times New Roman" w:hAnsi="Times New Roman" w:cs="Times New Roman"/>
                <w:sz w:val="24"/>
                <w:szCs w:val="24"/>
              </w:rPr>
              <w:t>13</w:t>
            </w:r>
          </w:p>
        </w:tc>
        <w:tc>
          <w:tcPr>
            <w:tcW w:w="1667" w:type="pct"/>
          </w:tcPr>
          <w:p w:rsidR="00930796" w:rsidRPr="00CE4B90" w:rsidRDefault="00930796" w:rsidP="00930796">
            <w:pPr>
              <w:spacing w:after="0" w:line="240" w:lineRule="auto"/>
              <w:jc w:val="right"/>
              <w:rPr>
                <w:rFonts w:ascii="Times New Roman" w:eastAsia="Times New Roman" w:hAnsi="Times New Roman" w:cs="Times New Roman"/>
                <w:sz w:val="24"/>
                <w:szCs w:val="24"/>
              </w:rPr>
            </w:pPr>
            <w:r w:rsidRPr="00CE4B90">
              <w:rPr>
                <w:rFonts w:ascii="Times New Roman" w:eastAsia="Times New Roman" w:hAnsi="Times New Roman" w:cs="Times New Roman"/>
                <w:sz w:val="24"/>
                <w:szCs w:val="24"/>
              </w:rPr>
              <w:t>564.000,00</w:t>
            </w:r>
          </w:p>
        </w:tc>
        <w:tc>
          <w:tcPr>
            <w:tcW w:w="1666" w:type="pct"/>
          </w:tcPr>
          <w:p w:rsidR="00930796" w:rsidRPr="00CE4B90" w:rsidRDefault="00930796" w:rsidP="00930796">
            <w:pPr>
              <w:spacing w:after="0" w:line="240" w:lineRule="auto"/>
              <w:jc w:val="right"/>
              <w:rPr>
                <w:rFonts w:ascii="Times New Roman" w:eastAsia="Times New Roman" w:hAnsi="Times New Roman" w:cs="Times New Roman"/>
                <w:sz w:val="24"/>
                <w:szCs w:val="24"/>
              </w:rPr>
            </w:pPr>
            <w:r w:rsidRPr="00CE4B90">
              <w:rPr>
                <w:rFonts w:ascii="Times New Roman" w:eastAsia="Times New Roman" w:hAnsi="Times New Roman" w:cs="Times New Roman"/>
                <w:sz w:val="24"/>
                <w:szCs w:val="24"/>
              </w:rPr>
              <w:t>564.000,00</w:t>
            </w:r>
          </w:p>
        </w:tc>
      </w:tr>
      <w:tr w:rsidR="00930796" w:rsidRPr="00CE4B90" w:rsidTr="009845C0">
        <w:tc>
          <w:tcPr>
            <w:tcW w:w="1667" w:type="pct"/>
          </w:tcPr>
          <w:p w:rsidR="00930796" w:rsidRPr="00CE4B90" w:rsidRDefault="00930796" w:rsidP="00930796">
            <w:pPr>
              <w:spacing w:after="0" w:line="240" w:lineRule="auto"/>
              <w:jc w:val="both"/>
              <w:rPr>
                <w:rFonts w:ascii="Times New Roman" w:eastAsia="Times New Roman" w:hAnsi="Times New Roman" w:cs="Times New Roman"/>
                <w:sz w:val="24"/>
                <w:szCs w:val="24"/>
              </w:rPr>
            </w:pPr>
            <w:r w:rsidRPr="00CE4B90">
              <w:rPr>
                <w:rFonts w:ascii="Times New Roman" w:eastAsia="Times New Roman" w:hAnsi="Times New Roman" w:cs="Times New Roman"/>
                <w:sz w:val="24"/>
                <w:szCs w:val="24"/>
              </w:rPr>
              <w:t>Укупно</w:t>
            </w:r>
          </w:p>
        </w:tc>
        <w:tc>
          <w:tcPr>
            <w:tcW w:w="1667" w:type="pct"/>
          </w:tcPr>
          <w:p w:rsidR="00930796" w:rsidRPr="00CE4B90" w:rsidRDefault="00930796" w:rsidP="00930796">
            <w:pPr>
              <w:spacing w:after="0" w:line="240" w:lineRule="auto"/>
              <w:jc w:val="right"/>
              <w:rPr>
                <w:rFonts w:ascii="Times New Roman" w:eastAsia="Times New Roman" w:hAnsi="Times New Roman" w:cs="Times New Roman"/>
                <w:sz w:val="24"/>
                <w:szCs w:val="24"/>
              </w:rPr>
            </w:pPr>
            <w:r w:rsidRPr="00CE4B90">
              <w:rPr>
                <w:rFonts w:ascii="Times New Roman" w:eastAsia="Times New Roman" w:hAnsi="Times New Roman" w:cs="Times New Roman"/>
                <w:sz w:val="24"/>
                <w:szCs w:val="24"/>
              </w:rPr>
              <w:t>5.704.000,00</w:t>
            </w:r>
          </w:p>
        </w:tc>
        <w:tc>
          <w:tcPr>
            <w:tcW w:w="1666" w:type="pct"/>
          </w:tcPr>
          <w:p w:rsidR="00930796" w:rsidRPr="00CE4B90" w:rsidRDefault="00CE4B90" w:rsidP="00930796">
            <w:pPr>
              <w:spacing w:after="0" w:line="240" w:lineRule="auto"/>
              <w:jc w:val="right"/>
              <w:rPr>
                <w:rFonts w:ascii="Times New Roman" w:eastAsia="Times New Roman" w:hAnsi="Times New Roman" w:cs="Times New Roman"/>
                <w:sz w:val="24"/>
                <w:szCs w:val="24"/>
              </w:rPr>
            </w:pPr>
            <w:r w:rsidRPr="00CE4B90">
              <w:rPr>
                <w:rFonts w:ascii="Times New Roman" w:eastAsia="Times New Roman" w:hAnsi="Times New Roman" w:cs="Times New Roman"/>
                <w:sz w:val="24"/>
                <w:szCs w:val="24"/>
              </w:rPr>
              <w:t>5.674.559,87</w:t>
            </w:r>
          </w:p>
        </w:tc>
      </w:tr>
    </w:tbl>
    <w:p w:rsidR="00930796" w:rsidRPr="00CE4B90" w:rsidRDefault="00930796" w:rsidP="00930796">
      <w:pPr>
        <w:pStyle w:val="NormalWeb"/>
        <w:spacing w:before="0" w:after="0"/>
        <w:ind w:firstLine="720"/>
        <w:jc w:val="both"/>
      </w:pPr>
      <w:r w:rsidRPr="00CE4B90">
        <w:t>Ова средства су утрошена за израду апликације за б</w:t>
      </w:r>
      <w:r w:rsidR="00CE4B90">
        <w:t>азу података, штампу билборда,</w:t>
      </w:r>
      <w:r w:rsidRPr="00CE4B90">
        <w:t xml:space="preserve"> радова на саобраћајној сигнализацији</w:t>
      </w:r>
      <w:r w:rsidR="00CE4B90">
        <w:t xml:space="preserve"> и </w:t>
      </w:r>
      <w:r w:rsidR="006723BF">
        <w:t xml:space="preserve">реализацију локалне кампање за унапређење безбедности ризичних категорија у саобраћају </w:t>
      </w:r>
      <w:r w:rsidRPr="00CE4B90">
        <w:t>.</w:t>
      </w:r>
    </w:p>
    <w:p w:rsidR="00930796" w:rsidRPr="00930796" w:rsidRDefault="00930796" w:rsidP="00930796">
      <w:pPr>
        <w:pStyle w:val="NormalWeb"/>
        <w:spacing w:before="0" w:after="0"/>
        <w:jc w:val="both"/>
        <w:rPr>
          <w:color w:val="C00000"/>
        </w:rPr>
      </w:pPr>
    </w:p>
    <w:p w:rsidR="00ED39F8" w:rsidRDefault="00ED39F8" w:rsidP="00930796">
      <w:pPr>
        <w:pStyle w:val="NormalWeb"/>
        <w:spacing w:before="0" w:after="0"/>
        <w:ind w:firstLine="720"/>
        <w:jc w:val="both"/>
        <w:rPr>
          <w:color w:val="C00000"/>
        </w:rPr>
      </w:pPr>
    </w:p>
    <w:p w:rsidR="00ED39F8" w:rsidRDefault="00ED39F8" w:rsidP="00930796">
      <w:pPr>
        <w:pStyle w:val="NormalWeb"/>
        <w:spacing w:before="0" w:after="0"/>
        <w:ind w:firstLine="720"/>
        <w:jc w:val="both"/>
        <w:rPr>
          <w:color w:val="C00000"/>
        </w:rPr>
      </w:pPr>
    </w:p>
    <w:p w:rsidR="00930796" w:rsidRPr="001F66A4" w:rsidRDefault="00930796" w:rsidP="00930796">
      <w:pPr>
        <w:pStyle w:val="NormalWeb"/>
        <w:spacing w:before="0" w:after="0"/>
        <w:ind w:firstLine="720"/>
        <w:jc w:val="both"/>
        <w:rPr>
          <w:b/>
        </w:rPr>
      </w:pPr>
      <w:r w:rsidRPr="001F66A4">
        <w:t xml:space="preserve">Позиција </w:t>
      </w:r>
      <w:r w:rsidRPr="001F66A4">
        <w:rPr>
          <w:b/>
        </w:rPr>
        <w:t>88 – 425 – Текуће поправке и одржавање</w:t>
      </w:r>
    </w:p>
    <w:p w:rsidR="00ED39F8" w:rsidRPr="001F66A4" w:rsidRDefault="00ED39F8" w:rsidP="00930796">
      <w:pPr>
        <w:pStyle w:val="NormalWeb"/>
        <w:spacing w:before="0" w:after="0"/>
        <w:ind w:firstLine="720"/>
        <w:jc w:val="both"/>
        <w:rPr>
          <w:b/>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1F66A4" w:rsidTr="009845C0">
        <w:tc>
          <w:tcPr>
            <w:tcW w:w="1667" w:type="pct"/>
          </w:tcPr>
          <w:p w:rsidR="00930796" w:rsidRPr="001F66A4" w:rsidRDefault="00930796" w:rsidP="00930796">
            <w:pPr>
              <w:spacing w:after="0" w:line="240" w:lineRule="auto"/>
              <w:jc w:val="both"/>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Извор финансирања</w:t>
            </w:r>
          </w:p>
        </w:tc>
        <w:tc>
          <w:tcPr>
            <w:tcW w:w="1667" w:type="pct"/>
          </w:tcPr>
          <w:p w:rsidR="00930796" w:rsidRPr="001F66A4" w:rsidRDefault="00930796" w:rsidP="00930796">
            <w:pPr>
              <w:spacing w:after="0" w:line="240" w:lineRule="auto"/>
              <w:jc w:val="both"/>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План</w:t>
            </w:r>
          </w:p>
        </w:tc>
        <w:tc>
          <w:tcPr>
            <w:tcW w:w="1667" w:type="pct"/>
          </w:tcPr>
          <w:p w:rsidR="00930796" w:rsidRPr="001F66A4" w:rsidRDefault="00930796" w:rsidP="00930796">
            <w:pPr>
              <w:spacing w:after="0" w:line="240" w:lineRule="auto"/>
              <w:jc w:val="both"/>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Извршење</w:t>
            </w:r>
          </w:p>
        </w:tc>
      </w:tr>
      <w:tr w:rsidR="00930796" w:rsidRPr="001F66A4" w:rsidTr="009845C0">
        <w:tc>
          <w:tcPr>
            <w:tcW w:w="1667" w:type="pct"/>
          </w:tcPr>
          <w:p w:rsidR="00930796" w:rsidRPr="001F66A4" w:rsidRDefault="00930796" w:rsidP="00930796">
            <w:pPr>
              <w:spacing w:after="0" w:line="240" w:lineRule="auto"/>
              <w:jc w:val="both"/>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01</w:t>
            </w:r>
          </w:p>
        </w:tc>
        <w:tc>
          <w:tcPr>
            <w:tcW w:w="1667" w:type="pct"/>
          </w:tcPr>
          <w:p w:rsidR="00930796" w:rsidRPr="001F66A4" w:rsidRDefault="001F66A4" w:rsidP="00930796">
            <w:pPr>
              <w:spacing w:after="0" w:line="240" w:lineRule="auto"/>
              <w:jc w:val="right"/>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57.770.800,00</w:t>
            </w:r>
          </w:p>
        </w:tc>
        <w:tc>
          <w:tcPr>
            <w:tcW w:w="1667" w:type="pct"/>
          </w:tcPr>
          <w:p w:rsidR="00930796" w:rsidRPr="001F66A4" w:rsidRDefault="001F66A4" w:rsidP="00930796">
            <w:pPr>
              <w:spacing w:after="0" w:line="240" w:lineRule="auto"/>
              <w:jc w:val="right"/>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53.083.125,38</w:t>
            </w:r>
          </w:p>
        </w:tc>
      </w:tr>
      <w:tr w:rsidR="00930796" w:rsidRPr="001F66A4" w:rsidTr="009845C0">
        <w:tc>
          <w:tcPr>
            <w:tcW w:w="1667" w:type="pct"/>
          </w:tcPr>
          <w:p w:rsidR="00930796" w:rsidRPr="001F66A4" w:rsidRDefault="00930796" w:rsidP="00930796">
            <w:pPr>
              <w:spacing w:after="0" w:line="240" w:lineRule="auto"/>
              <w:jc w:val="both"/>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13</w:t>
            </w:r>
          </w:p>
        </w:tc>
        <w:tc>
          <w:tcPr>
            <w:tcW w:w="1667" w:type="pct"/>
          </w:tcPr>
          <w:p w:rsidR="00930796" w:rsidRPr="001F66A4" w:rsidRDefault="00930796" w:rsidP="00930796">
            <w:pPr>
              <w:spacing w:after="0" w:line="240" w:lineRule="auto"/>
              <w:jc w:val="right"/>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2.833.583,00</w:t>
            </w:r>
          </w:p>
        </w:tc>
        <w:tc>
          <w:tcPr>
            <w:tcW w:w="1667" w:type="pct"/>
          </w:tcPr>
          <w:p w:rsidR="00930796" w:rsidRPr="001F66A4" w:rsidRDefault="00930796" w:rsidP="00930796">
            <w:pPr>
              <w:spacing w:after="0" w:line="240" w:lineRule="auto"/>
              <w:jc w:val="right"/>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2.718.050,04</w:t>
            </w:r>
          </w:p>
        </w:tc>
      </w:tr>
      <w:tr w:rsidR="00930796" w:rsidRPr="001F66A4" w:rsidTr="009845C0">
        <w:tc>
          <w:tcPr>
            <w:tcW w:w="1667" w:type="pct"/>
          </w:tcPr>
          <w:p w:rsidR="00930796" w:rsidRPr="001F66A4" w:rsidRDefault="00930796" w:rsidP="00930796">
            <w:pPr>
              <w:spacing w:after="0" w:line="240" w:lineRule="auto"/>
              <w:jc w:val="both"/>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Укупно</w:t>
            </w:r>
          </w:p>
        </w:tc>
        <w:tc>
          <w:tcPr>
            <w:tcW w:w="1667" w:type="pct"/>
          </w:tcPr>
          <w:p w:rsidR="00930796" w:rsidRPr="001F66A4" w:rsidRDefault="00ED39F8" w:rsidP="00930796">
            <w:pPr>
              <w:spacing w:after="0" w:line="240" w:lineRule="auto"/>
              <w:jc w:val="right"/>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60.604.383</w:t>
            </w:r>
            <w:r w:rsidR="00930796" w:rsidRPr="001F66A4">
              <w:rPr>
                <w:rFonts w:ascii="Times New Roman" w:eastAsia="Times New Roman" w:hAnsi="Times New Roman" w:cs="Times New Roman"/>
                <w:sz w:val="24"/>
                <w:szCs w:val="24"/>
              </w:rPr>
              <w:t>,00</w:t>
            </w:r>
          </w:p>
        </w:tc>
        <w:tc>
          <w:tcPr>
            <w:tcW w:w="1667" w:type="pct"/>
          </w:tcPr>
          <w:p w:rsidR="00930796" w:rsidRPr="001F66A4" w:rsidRDefault="00ED39F8" w:rsidP="00930796">
            <w:pPr>
              <w:spacing w:after="0" w:line="240" w:lineRule="auto"/>
              <w:jc w:val="right"/>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55.801.175,42</w:t>
            </w:r>
          </w:p>
        </w:tc>
      </w:tr>
    </w:tbl>
    <w:p w:rsidR="00930796" w:rsidRPr="001F66A4" w:rsidRDefault="00930796" w:rsidP="00930796">
      <w:pPr>
        <w:pStyle w:val="NormalWeb"/>
        <w:spacing w:before="0" w:after="0"/>
        <w:ind w:firstLine="720"/>
        <w:jc w:val="both"/>
      </w:pPr>
      <w:r w:rsidRPr="001F66A4">
        <w:lastRenderedPageBreak/>
        <w:t>Ова средства су коришћења за одржавање пружних прелаза по уговору, за опремање пословног простора саобраћајне полиције, одржавање видео система МУП-а, одржавање некатегорисаних путева, редовно одржавање путева и улица, ургентно одржавање .</w:t>
      </w:r>
    </w:p>
    <w:p w:rsidR="00930796" w:rsidRPr="00930796" w:rsidRDefault="00930796" w:rsidP="00930796">
      <w:pPr>
        <w:pStyle w:val="NormalWeb"/>
        <w:spacing w:before="0" w:after="0"/>
        <w:ind w:firstLine="720"/>
        <w:jc w:val="both"/>
        <w:rPr>
          <w:color w:val="C00000"/>
        </w:rPr>
      </w:pPr>
    </w:p>
    <w:p w:rsidR="00930796" w:rsidRPr="001F66A4" w:rsidRDefault="00930796" w:rsidP="00930796">
      <w:pPr>
        <w:pStyle w:val="NormalWeb"/>
        <w:spacing w:before="0" w:after="0"/>
        <w:ind w:firstLine="720"/>
        <w:jc w:val="both"/>
        <w:rPr>
          <w:b/>
        </w:rPr>
      </w:pPr>
      <w:r w:rsidRPr="001F66A4">
        <w:t xml:space="preserve">Позиција </w:t>
      </w:r>
      <w:r w:rsidRPr="001F66A4">
        <w:rPr>
          <w:b/>
        </w:rPr>
        <w:t>89 – 511 – Зграде и грађевински објекти</w:t>
      </w:r>
    </w:p>
    <w:p w:rsidR="001F66A4" w:rsidRPr="001F66A4" w:rsidRDefault="001F66A4" w:rsidP="00930796">
      <w:pPr>
        <w:pStyle w:val="NormalWeb"/>
        <w:spacing w:before="0" w:after="0"/>
        <w:ind w:firstLine="720"/>
        <w:jc w:val="both"/>
        <w:rPr>
          <w:b/>
          <w:color w:val="C0000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1F66A4" w:rsidTr="009845C0">
        <w:tc>
          <w:tcPr>
            <w:tcW w:w="1667" w:type="pct"/>
          </w:tcPr>
          <w:p w:rsidR="00930796" w:rsidRPr="001F66A4" w:rsidRDefault="00930796" w:rsidP="00930796">
            <w:pPr>
              <w:spacing w:after="0" w:line="240" w:lineRule="auto"/>
              <w:jc w:val="both"/>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Извор финансирања</w:t>
            </w:r>
          </w:p>
        </w:tc>
        <w:tc>
          <w:tcPr>
            <w:tcW w:w="1667" w:type="pct"/>
          </w:tcPr>
          <w:p w:rsidR="00930796" w:rsidRPr="001F66A4" w:rsidRDefault="00930796" w:rsidP="00930796">
            <w:pPr>
              <w:spacing w:after="0" w:line="240" w:lineRule="auto"/>
              <w:jc w:val="both"/>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План</w:t>
            </w:r>
          </w:p>
        </w:tc>
        <w:tc>
          <w:tcPr>
            <w:tcW w:w="1667" w:type="pct"/>
          </w:tcPr>
          <w:p w:rsidR="00930796" w:rsidRPr="001F66A4" w:rsidRDefault="00930796" w:rsidP="00930796">
            <w:pPr>
              <w:spacing w:after="0" w:line="240" w:lineRule="auto"/>
              <w:jc w:val="both"/>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Извршење</w:t>
            </w:r>
          </w:p>
        </w:tc>
      </w:tr>
      <w:tr w:rsidR="00930796" w:rsidRPr="001F66A4" w:rsidTr="009845C0">
        <w:tc>
          <w:tcPr>
            <w:tcW w:w="1667" w:type="pct"/>
          </w:tcPr>
          <w:p w:rsidR="00930796" w:rsidRPr="001F66A4" w:rsidRDefault="00930796" w:rsidP="00930796">
            <w:pPr>
              <w:spacing w:after="0" w:line="240" w:lineRule="auto"/>
              <w:jc w:val="both"/>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01</w:t>
            </w:r>
          </w:p>
        </w:tc>
        <w:tc>
          <w:tcPr>
            <w:tcW w:w="1667" w:type="pct"/>
          </w:tcPr>
          <w:p w:rsidR="00930796" w:rsidRPr="001F66A4" w:rsidRDefault="001F66A4" w:rsidP="00930796">
            <w:pPr>
              <w:spacing w:after="0" w:line="240" w:lineRule="auto"/>
              <w:jc w:val="right"/>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152.599.100,00</w:t>
            </w:r>
          </w:p>
        </w:tc>
        <w:tc>
          <w:tcPr>
            <w:tcW w:w="1667" w:type="pct"/>
          </w:tcPr>
          <w:p w:rsidR="00930796" w:rsidRPr="001F66A4" w:rsidRDefault="001F66A4" w:rsidP="00930796">
            <w:pPr>
              <w:spacing w:after="0" w:line="240" w:lineRule="auto"/>
              <w:jc w:val="right"/>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124.349.636,80</w:t>
            </w:r>
          </w:p>
        </w:tc>
      </w:tr>
      <w:tr w:rsidR="00930796" w:rsidRPr="001F66A4" w:rsidTr="009845C0">
        <w:tc>
          <w:tcPr>
            <w:tcW w:w="1667" w:type="pct"/>
          </w:tcPr>
          <w:p w:rsidR="00930796" w:rsidRPr="001F66A4" w:rsidRDefault="00930796" w:rsidP="00930796">
            <w:pPr>
              <w:spacing w:after="0" w:line="240" w:lineRule="auto"/>
              <w:jc w:val="both"/>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13</w:t>
            </w:r>
          </w:p>
        </w:tc>
        <w:tc>
          <w:tcPr>
            <w:tcW w:w="1667" w:type="pct"/>
          </w:tcPr>
          <w:p w:rsidR="00930796" w:rsidRPr="001F66A4" w:rsidRDefault="00930796" w:rsidP="00930796">
            <w:pPr>
              <w:spacing w:after="0" w:line="240" w:lineRule="auto"/>
              <w:jc w:val="right"/>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110.353.303,00</w:t>
            </w:r>
          </w:p>
        </w:tc>
        <w:tc>
          <w:tcPr>
            <w:tcW w:w="1667" w:type="pct"/>
          </w:tcPr>
          <w:p w:rsidR="00930796" w:rsidRPr="001F66A4" w:rsidRDefault="001F66A4" w:rsidP="00930796">
            <w:pPr>
              <w:spacing w:after="0" w:line="240" w:lineRule="auto"/>
              <w:jc w:val="right"/>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95.449.638,47</w:t>
            </w:r>
          </w:p>
        </w:tc>
      </w:tr>
      <w:tr w:rsidR="00930796" w:rsidRPr="001F66A4" w:rsidTr="009845C0">
        <w:tc>
          <w:tcPr>
            <w:tcW w:w="1667" w:type="pct"/>
          </w:tcPr>
          <w:p w:rsidR="00930796" w:rsidRPr="001F66A4" w:rsidRDefault="00930796" w:rsidP="00930796">
            <w:pPr>
              <w:spacing w:after="0" w:line="240" w:lineRule="auto"/>
              <w:jc w:val="both"/>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Укупно</w:t>
            </w:r>
          </w:p>
        </w:tc>
        <w:tc>
          <w:tcPr>
            <w:tcW w:w="1667" w:type="pct"/>
          </w:tcPr>
          <w:p w:rsidR="00930796" w:rsidRPr="001F66A4" w:rsidRDefault="001F66A4" w:rsidP="00930796">
            <w:pPr>
              <w:spacing w:after="0" w:line="240" w:lineRule="auto"/>
              <w:jc w:val="right"/>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262.952.403,00</w:t>
            </w:r>
          </w:p>
        </w:tc>
        <w:tc>
          <w:tcPr>
            <w:tcW w:w="1667" w:type="pct"/>
          </w:tcPr>
          <w:p w:rsidR="00930796" w:rsidRPr="001F66A4" w:rsidRDefault="001F66A4" w:rsidP="00930796">
            <w:pPr>
              <w:spacing w:after="0" w:line="240" w:lineRule="auto"/>
              <w:jc w:val="right"/>
              <w:rPr>
                <w:rFonts w:ascii="Times New Roman" w:eastAsia="Times New Roman" w:hAnsi="Times New Roman" w:cs="Times New Roman"/>
                <w:sz w:val="24"/>
                <w:szCs w:val="24"/>
              </w:rPr>
            </w:pPr>
            <w:r w:rsidRPr="001F66A4">
              <w:rPr>
                <w:rFonts w:ascii="Times New Roman" w:eastAsia="Times New Roman" w:hAnsi="Times New Roman" w:cs="Times New Roman"/>
                <w:sz w:val="24"/>
                <w:szCs w:val="24"/>
              </w:rPr>
              <w:t>219.799.275,27</w:t>
            </w:r>
          </w:p>
        </w:tc>
      </w:tr>
    </w:tbl>
    <w:p w:rsidR="00930796" w:rsidRPr="001F66A4" w:rsidRDefault="00930796" w:rsidP="00930796">
      <w:pPr>
        <w:pStyle w:val="NormalWeb"/>
        <w:spacing w:before="0" w:after="0"/>
        <w:ind w:firstLine="720"/>
        <w:jc w:val="both"/>
      </w:pPr>
      <w:r w:rsidRPr="001F66A4">
        <w:t>Ова средства су коришћена за:</w:t>
      </w:r>
    </w:p>
    <w:p w:rsidR="00930796" w:rsidRDefault="00930796" w:rsidP="00930796">
      <w:pPr>
        <w:pStyle w:val="NormalWeb"/>
        <w:numPr>
          <w:ilvl w:val="0"/>
          <w:numId w:val="22"/>
        </w:numPr>
        <w:spacing w:before="0" w:after="0"/>
        <w:jc w:val="both"/>
      </w:pPr>
      <w:r w:rsidRPr="001F66A4">
        <w:t xml:space="preserve">уређење улице Ћирила и Методије                         </w:t>
      </w:r>
      <w:r w:rsidR="001F66A4" w:rsidRPr="001F66A4">
        <w:t xml:space="preserve">                             35.092.400,02</w:t>
      </w:r>
    </w:p>
    <w:p w:rsidR="00233989" w:rsidRPr="001F66A4" w:rsidRDefault="00233989" w:rsidP="00930796">
      <w:pPr>
        <w:pStyle w:val="NormalWeb"/>
        <w:numPr>
          <w:ilvl w:val="0"/>
          <w:numId w:val="22"/>
        </w:numPr>
        <w:spacing w:before="0" w:after="0"/>
        <w:jc w:val="both"/>
      </w:pPr>
      <w:r>
        <w:t>уређење пута Пољска Ржана – Трњана                                               11.949.090,48</w:t>
      </w:r>
    </w:p>
    <w:p w:rsidR="00930796" w:rsidRPr="00DA1355" w:rsidRDefault="00930796" w:rsidP="00930796">
      <w:pPr>
        <w:pStyle w:val="NormalWeb"/>
        <w:numPr>
          <w:ilvl w:val="0"/>
          <w:numId w:val="22"/>
        </w:numPr>
        <w:spacing w:before="0" w:after="0"/>
        <w:jc w:val="both"/>
      </w:pPr>
      <w:r w:rsidRPr="00171890">
        <w:t xml:space="preserve">уређење улице Рузмарина                                                  </w:t>
      </w:r>
      <w:r w:rsidR="00171890" w:rsidRPr="00171890">
        <w:t xml:space="preserve">                   </w:t>
      </w:r>
      <w:r w:rsidRPr="00171890">
        <w:t>19.251.831,26</w:t>
      </w:r>
    </w:p>
    <w:p w:rsidR="00DA1355" w:rsidRPr="00DA1355" w:rsidRDefault="00DA1355" w:rsidP="00930796">
      <w:pPr>
        <w:pStyle w:val="NormalWeb"/>
        <w:numPr>
          <w:ilvl w:val="0"/>
          <w:numId w:val="22"/>
        </w:numPr>
        <w:spacing w:before="0" w:after="0"/>
        <w:jc w:val="both"/>
      </w:pPr>
      <w:r>
        <w:t>уређење кружног пута у селу Градашница                                         10.211.193,60</w:t>
      </w:r>
    </w:p>
    <w:p w:rsidR="00DA1355" w:rsidRPr="00171890" w:rsidRDefault="00DA1355" w:rsidP="00930796">
      <w:pPr>
        <w:pStyle w:val="NormalWeb"/>
        <w:numPr>
          <w:ilvl w:val="0"/>
          <w:numId w:val="22"/>
        </w:numPr>
        <w:spacing w:before="0" w:after="0"/>
        <w:jc w:val="both"/>
      </w:pPr>
      <w:r>
        <w:t>уређење улице Молијереве                                                                   11.574.352,32</w:t>
      </w:r>
    </w:p>
    <w:p w:rsidR="00930796" w:rsidRPr="00FE5DE2" w:rsidRDefault="00930796" w:rsidP="00930796">
      <w:pPr>
        <w:pStyle w:val="NormalWeb"/>
        <w:numPr>
          <w:ilvl w:val="0"/>
          <w:numId w:val="22"/>
        </w:numPr>
        <w:spacing w:before="0" w:after="0"/>
        <w:jc w:val="both"/>
      </w:pPr>
      <w:r w:rsidRPr="00FE5DE2">
        <w:t xml:space="preserve">уређење улице Рузмарина II фаза-Панелне </w:t>
      </w:r>
      <w:r w:rsidR="00FE5DE2" w:rsidRPr="00FE5DE2">
        <w:t xml:space="preserve">ограде и капије               </w:t>
      </w:r>
      <w:r w:rsidRPr="00FE5DE2">
        <w:t>6.178.106,10</w:t>
      </w:r>
    </w:p>
    <w:p w:rsidR="00930796" w:rsidRPr="00F3039D" w:rsidRDefault="00930796" w:rsidP="00930796">
      <w:pPr>
        <w:pStyle w:val="NormalWeb"/>
        <w:numPr>
          <w:ilvl w:val="0"/>
          <w:numId w:val="22"/>
        </w:numPr>
        <w:spacing w:before="0" w:after="0"/>
        <w:jc w:val="both"/>
      </w:pPr>
      <w:r w:rsidRPr="00F3039D">
        <w:t xml:space="preserve">уређење улице 7.јули                                                </w:t>
      </w:r>
      <w:r w:rsidR="00332234">
        <w:t xml:space="preserve">                             22.597.829,82</w:t>
      </w:r>
    </w:p>
    <w:p w:rsidR="00930796" w:rsidRPr="00171890" w:rsidRDefault="00930796" w:rsidP="00930796">
      <w:pPr>
        <w:pStyle w:val="NormalWeb"/>
        <w:numPr>
          <w:ilvl w:val="0"/>
          <w:numId w:val="22"/>
        </w:numPr>
        <w:spacing w:before="0" w:after="0"/>
        <w:jc w:val="both"/>
      </w:pPr>
      <w:r w:rsidRPr="00171890">
        <w:t xml:space="preserve">уређење улице Момчила Милутиновића                </w:t>
      </w:r>
      <w:r w:rsidR="00171890" w:rsidRPr="00171890">
        <w:t xml:space="preserve">                               8.706.108,48</w:t>
      </w:r>
    </w:p>
    <w:p w:rsidR="00930796" w:rsidRPr="00332234" w:rsidRDefault="00930796" w:rsidP="00930796">
      <w:pPr>
        <w:pStyle w:val="NormalWeb"/>
        <w:numPr>
          <w:ilvl w:val="0"/>
          <w:numId w:val="22"/>
        </w:numPr>
        <w:spacing w:before="0" w:after="0"/>
        <w:jc w:val="both"/>
      </w:pPr>
      <w:r w:rsidRPr="00332234">
        <w:t xml:space="preserve">уређење улице Првомајске                                       </w:t>
      </w:r>
      <w:r w:rsidR="00332234" w:rsidRPr="00332234">
        <w:t xml:space="preserve">                              </w:t>
      </w:r>
      <w:r w:rsidRPr="00332234">
        <w:t>5.704.983,61</w:t>
      </w:r>
    </w:p>
    <w:p w:rsidR="00930796" w:rsidRPr="00332234" w:rsidRDefault="00930796" w:rsidP="00930796">
      <w:pPr>
        <w:pStyle w:val="NormalWeb"/>
        <w:numPr>
          <w:ilvl w:val="0"/>
          <w:numId w:val="22"/>
        </w:numPr>
        <w:spacing w:before="0" w:after="0"/>
        <w:jc w:val="both"/>
      </w:pPr>
      <w:r w:rsidRPr="00332234">
        <w:t xml:space="preserve">уређење пута Белски мост-Белски крст                                        </w:t>
      </w:r>
      <w:r w:rsidR="00332234" w:rsidRPr="00332234">
        <w:t xml:space="preserve">         </w:t>
      </w:r>
      <w:r w:rsidRPr="00332234">
        <w:t>7.617.542,04</w:t>
      </w:r>
    </w:p>
    <w:p w:rsidR="00930796" w:rsidRPr="00332234" w:rsidRDefault="00930796" w:rsidP="00930796">
      <w:pPr>
        <w:pStyle w:val="NormalWeb"/>
        <w:numPr>
          <w:ilvl w:val="0"/>
          <w:numId w:val="22"/>
        </w:numPr>
        <w:spacing w:before="0" w:after="0"/>
        <w:jc w:val="both"/>
      </w:pPr>
      <w:r w:rsidRPr="00332234">
        <w:t xml:space="preserve">уређење улице Михајла Пупина                              </w:t>
      </w:r>
      <w:r w:rsidR="00332234" w:rsidRPr="00332234">
        <w:t xml:space="preserve">                               </w:t>
      </w:r>
      <w:r w:rsidRPr="00332234">
        <w:t>2.274.388,43</w:t>
      </w:r>
    </w:p>
    <w:p w:rsidR="00930796" w:rsidRDefault="00930796" w:rsidP="00930796">
      <w:pPr>
        <w:pStyle w:val="NormalWeb"/>
        <w:numPr>
          <w:ilvl w:val="0"/>
          <w:numId w:val="22"/>
        </w:numPr>
        <w:spacing w:before="0" w:after="0"/>
        <w:jc w:val="both"/>
      </w:pPr>
      <w:r w:rsidRPr="00332234">
        <w:t xml:space="preserve">уређење два крака улице Рогоз                                </w:t>
      </w:r>
      <w:r w:rsidR="00332234" w:rsidRPr="00332234">
        <w:t xml:space="preserve">                              </w:t>
      </w:r>
      <w:r w:rsidRPr="00332234">
        <w:t>3.279.503,44</w:t>
      </w:r>
    </w:p>
    <w:p w:rsidR="00332234" w:rsidRPr="00332234" w:rsidRDefault="00332234" w:rsidP="00930796">
      <w:pPr>
        <w:pStyle w:val="NormalWeb"/>
        <w:numPr>
          <w:ilvl w:val="0"/>
          <w:numId w:val="22"/>
        </w:numPr>
        <w:spacing w:before="0" w:after="0"/>
        <w:jc w:val="both"/>
      </w:pPr>
      <w:r>
        <w:t>уређење улице Старине Новака и 27.марта                                          4.650.187,17</w:t>
      </w:r>
    </w:p>
    <w:p w:rsidR="00332234" w:rsidRPr="004C17C4" w:rsidRDefault="00332234" w:rsidP="00930796">
      <w:pPr>
        <w:pStyle w:val="NormalWeb"/>
        <w:numPr>
          <w:ilvl w:val="0"/>
          <w:numId w:val="22"/>
        </w:numPr>
        <w:spacing w:before="0" w:after="0"/>
        <w:jc w:val="both"/>
      </w:pPr>
      <w:r>
        <w:t>уређење улице Видовданска и Сремска                                                4.909.684,61</w:t>
      </w:r>
    </w:p>
    <w:p w:rsidR="004C17C4" w:rsidRPr="004C17C4" w:rsidRDefault="004C17C4" w:rsidP="00930796">
      <w:pPr>
        <w:pStyle w:val="NormalWeb"/>
        <w:numPr>
          <w:ilvl w:val="0"/>
          <w:numId w:val="22"/>
        </w:numPr>
        <w:spacing w:before="0" w:after="0"/>
        <w:jc w:val="both"/>
      </w:pPr>
      <w:r>
        <w:t>израда хабајућег слоја саобраћајнице за приступ Лидлу                     1.620.947,02</w:t>
      </w:r>
    </w:p>
    <w:p w:rsidR="004C17C4" w:rsidRPr="00CC7FF4" w:rsidRDefault="004C17C4" w:rsidP="00930796">
      <w:pPr>
        <w:pStyle w:val="NormalWeb"/>
        <w:numPr>
          <w:ilvl w:val="0"/>
          <w:numId w:val="22"/>
        </w:numPr>
        <w:spacing w:before="0" w:after="0"/>
        <w:jc w:val="both"/>
      </w:pPr>
      <w:r>
        <w:t>уређење улице 9.југовића                                                                       3.440.187,83</w:t>
      </w:r>
    </w:p>
    <w:p w:rsidR="00CC7FF4" w:rsidRPr="00752805" w:rsidRDefault="00CC7FF4" w:rsidP="00930796">
      <w:pPr>
        <w:pStyle w:val="NormalWeb"/>
        <w:numPr>
          <w:ilvl w:val="0"/>
          <w:numId w:val="22"/>
        </w:numPr>
        <w:spacing w:before="0" w:after="0"/>
        <w:jc w:val="both"/>
      </w:pPr>
      <w:r>
        <w:t xml:space="preserve">уређење Западног кеја                                                                           </w:t>
      </w:r>
      <w:r w:rsidR="00412599">
        <w:t>21.186.320,38</w:t>
      </w:r>
    </w:p>
    <w:p w:rsidR="00752805" w:rsidRPr="000021AA" w:rsidRDefault="00752805" w:rsidP="00930796">
      <w:pPr>
        <w:pStyle w:val="NormalWeb"/>
        <w:numPr>
          <w:ilvl w:val="0"/>
          <w:numId w:val="22"/>
        </w:numPr>
        <w:spacing w:before="0" w:after="0"/>
        <w:jc w:val="both"/>
      </w:pPr>
      <w:r>
        <w:t>уређење улице Бериловачки пут                                                            8.505.177,12</w:t>
      </w:r>
    </w:p>
    <w:p w:rsidR="000021AA" w:rsidRPr="00332234" w:rsidRDefault="000021AA" w:rsidP="00930796">
      <w:pPr>
        <w:pStyle w:val="NormalWeb"/>
        <w:numPr>
          <w:ilvl w:val="0"/>
          <w:numId w:val="22"/>
        </w:numPr>
        <w:spacing w:before="0" w:after="0"/>
        <w:jc w:val="both"/>
      </w:pPr>
      <w:r>
        <w:t>уређење тротоара у улици Вука Пантелића                                          8.735.291,40</w:t>
      </w:r>
    </w:p>
    <w:p w:rsidR="00930796" w:rsidRPr="000021AA" w:rsidRDefault="00930796" w:rsidP="00930796">
      <w:pPr>
        <w:pStyle w:val="NormalWeb"/>
        <w:numPr>
          <w:ilvl w:val="0"/>
          <w:numId w:val="22"/>
        </w:numPr>
        <w:spacing w:before="0" w:after="0"/>
        <w:jc w:val="both"/>
      </w:pPr>
      <w:r w:rsidRPr="000021AA">
        <w:t xml:space="preserve">уређење улице Бранка Радичевића и дела </w:t>
      </w:r>
    </w:p>
    <w:p w:rsidR="00930796" w:rsidRPr="000021AA" w:rsidRDefault="00930796" w:rsidP="00930796">
      <w:pPr>
        <w:pStyle w:val="NormalWeb"/>
        <w:spacing w:before="0" w:after="0"/>
        <w:ind w:left="720"/>
        <w:jc w:val="both"/>
      </w:pPr>
      <w:r w:rsidRPr="000021AA">
        <w:t xml:space="preserve">тротоара у улици Српских владара                          </w:t>
      </w:r>
      <w:r w:rsidR="000021AA" w:rsidRPr="000021AA">
        <w:t xml:space="preserve">                              </w:t>
      </w:r>
      <w:r w:rsidRPr="000021AA">
        <w:t>8.173.330,32</w:t>
      </w:r>
    </w:p>
    <w:p w:rsidR="00930796" w:rsidRPr="000021AA" w:rsidRDefault="00930796" w:rsidP="00930796">
      <w:pPr>
        <w:pStyle w:val="NormalWeb"/>
        <w:numPr>
          <w:ilvl w:val="0"/>
          <w:numId w:val="29"/>
        </w:numPr>
        <w:spacing w:before="0" w:after="0"/>
        <w:jc w:val="both"/>
      </w:pPr>
      <w:r w:rsidRPr="000021AA">
        <w:t>пројекат саобраћаја и саобраћајне сигнализације на</w:t>
      </w:r>
    </w:p>
    <w:p w:rsidR="00930796" w:rsidRDefault="00930796" w:rsidP="00930796">
      <w:pPr>
        <w:pStyle w:val="NormalWeb"/>
        <w:spacing w:before="0" w:after="0"/>
        <w:ind w:left="720"/>
        <w:jc w:val="both"/>
      </w:pPr>
      <w:r w:rsidRPr="000021AA">
        <w:t xml:space="preserve">државним путевима                                                                     </w:t>
      </w:r>
      <w:r w:rsidR="000021AA" w:rsidRPr="000021AA">
        <w:t xml:space="preserve">            </w:t>
      </w:r>
      <w:r w:rsidRPr="000021AA">
        <w:t>1.416.000,00</w:t>
      </w:r>
    </w:p>
    <w:p w:rsidR="000021AA" w:rsidRDefault="000021AA" w:rsidP="000021AA">
      <w:pPr>
        <w:pStyle w:val="NormalWeb"/>
        <w:numPr>
          <w:ilvl w:val="0"/>
          <w:numId w:val="29"/>
        </w:numPr>
        <w:spacing w:before="0" w:after="0"/>
        <w:jc w:val="both"/>
      </w:pPr>
      <w:r>
        <w:t>израда пројекта техничког регулисања саобраћаја за целокупну</w:t>
      </w:r>
    </w:p>
    <w:p w:rsidR="000021AA" w:rsidRPr="000021AA" w:rsidRDefault="000021AA" w:rsidP="000021AA">
      <w:pPr>
        <w:pStyle w:val="NormalWeb"/>
        <w:spacing w:before="0" w:after="0"/>
        <w:ind w:left="720"/>
        <w:jc w:val="both"/>
      </w:pPr>
      <w:r>
        <w:t>уличну мрежу града                                                                                 1.296.000,00</w:t>
      </w:r>
    </w:p>
    <w:p w:rsidR="00930796" w:rsidRPr="00FE5DE2" w:rsidRDefault="00930796" w:rsidP="00930796">
      <w:pPr>
        <w:pStyle w:val="NormalWeb"/>
        <w:numPr>
          <w:ilvl w:val="0"/>
          <w:numId w:val="29"/>
        </w:numPr>
        <w:spacing w:before="0" w:after="0"/>
        <w:jc w:val="both"/>
      </w:pPr>
      <w:r w:rsidRPr="002159A4">
        <w:t xml:space="preserve">уређење тротоара у улици Миливоја Манића        </w:t>
      </w:r>
      <w:r w:rsidR="002159A4" w:rsidRPr="002159A4">
        <w:t xml:space="preserve">                               5.956.946,49</w:t>
      </w:r>
    </w:p>
    <w:p w:rsidR="00FE5DE2" w:rsidRPr="00FE5DE2" w:rsidRDefault="00FE5DE2" w:rsidP="00930796">
      <w:pPr>
        <w:pStyle w:val="NormalWeb"/>
        <w:numPr>
          <w:ilvl w:val="0"/>
          <w:numId w:val="29"/>
        </w:numPr>
        <w:spacing w:before="0" w:after="0"/>
        <w:jc w:val="both"/>
      </w:pPr>
      <w:r>
        <w:t>уређење тротоара у улици Српских владара код хотела                     1.264.100,30</w:t>
      </w:r>
    </w:p>
    <w:p w:rsidR="00FE5DE2" w:rsidRPr="002159A4" w:rsidRDefault="00FE5DE2" w:rsidP="00930796">
      <w:pPr>
        <w:pStyle w:val="NormalWeb"/>
        <w:numPr>
          <w:ilvl w:val="0"/>
          <w:numId w:val="29"/>
        </w:numPr>
        <w:spacing w:before="0" w:after="0"/>
        <w:jc w:val="both"/>
      </w:pPr>
      <w:r>
        <w:t xml:space="preserve">уређење улице Лава Толстоја                                                                </w:t>
      </w:r>
      <w:r w:rsidR="00C07D52">
        <w:t xml:space="preserve"> </w:t>
      </w:r>
      <w:r>
        <w:t>2.104.926,42</w:t>
      </w:r>
    </w:p>
    <w:p w:rsidR="00930796" w:rsidRDefault="00930796" w:rsidP="00930796">
      <w:pPr>
        <w:pStyle w:val="NormalWeb"/>
        <w:numPr>
          <w:ilvl w:val="0"/>
          <w:numId w:val="22"/>
        </w:numPr>
        <w:spacing w:before="0" w:after="0"/>
        <w:jc w:val="both"/>
      </w:pPr>
      <w:r w:rsidRPr="00FE5DE2">
        <w:t xml:space="preserve">уградња металних стубића на јавним површинама  </w:t>
      </w:r>
      <w:r w:rsidR="00FE5DE2" w:rsidRPr="00FE5DE2">
        <w:t xml:space="preserve">                               </w:t>
      </w:r>
      <w:r w:rsidRPr="00FE5DE2">
        <w:t>594.000,00</w:t>
      </w:r>
    </w:p>
    <w:p w:rsidR="00FE5DE2" w:rsidRPr="00FE5DE2" w:rsidRDefault="00FE5DE2" w:rsidP="00930796">
      <w:pPr>
        <w:pStyle w:val="NormalWeb"/>
        <w:numPr>
          <w:ilvl w:val="0"/>
          <w:numId w:val="22"/>
        </w:numPr>
        <w:spacing w:before="0" w:after="0"/>
        <w:jc w:val="both"/>
      </w:pPr>
      <w:r>
        <w:t xml:space="preserve">саобраћајно техничка опрема                                                          </w:t>
      </w:r>
      <w:r w:rsidR="00C07D52">
        <w:t xml:space="preserve">       1.475.953,20</w:t>
      </w:r>
    </w:p>
    <w:p w:rsidR="00930796" w:rsidRPr="003D4F49" w:rsidRDefault="00930796" w:rsidP="00930796">
      <w:pPr>
        <w:pStyle w:val="NormalWeb"/>
        <w:spacing w:before="0" w:after="0"/>
        <w:ind w:firstLine="720"/>
        <w:jc w:val="both"/>
        <w:rPr>
          <w:color w:val="C00000"/>
        </w:rPr>
      </w:pPr>
    </w:p>
    <w:p w:rsidR="00930796" w:rsidRPr="009169C4" w:rsidRDefault="00930796" w:rsidP="00930796">
      <w:pPr>
        <w:pStyle w:val="NormalWeb"/>
        <w:spacing w:before="0" w:after="0"/>
        <w:ind w:firstLine="720"/>
        <w:jc w:val="both"/>
        <w:rPr>
          <w:b/>
        </w:rPr>
      </w:pPr>
      <w:r w:rsidRPr="009169C4">
        <w:t xml:space="preserve">Позиција </w:t>
      </w:r>
      <w:r w:rsidRPr="009169C4">
        <w:rPr>
          <w:b/>
        </w:rPr>
        <w:t>90 – 512 – Машине и опрема</w:t>
      </w:r>
    </w:p>
    <w:p w:rsidR="009169C4" w:rsidRPr="009169C4" w:rsidRDefault="009169C4" w:rsidP="00930796">
      <w:pPr>
        <w:pStyle w:val="NormalWeb"/>
        <w:spacing w:before="0" w:after="0"/>
        <w:ind w:firstLine="720"/>
        <w:jc w:val="both"/>
        <w:rPr>
          <w:b/>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9169C4" w:rsidTr="009845C0">
        <w:tc>
          <w:tcPr>
            <w:tcW w:w="1667" w:type="pct"/>
          </w:tcPr>
          <w:p w:rsidR="00930796" w:rsidRPr="009169C4" w:rsidRDefault="00930796" w:rsidP="00930796">
            <w:pPr>
              <w:spacing w:after="0" w:line="240" w:lineRule="auto"/>
              <w:jc w:val="both"/>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Извор финансирања</w:t>
            </w:r>
          </w:p>
        </w:tc>
        <w:tc>
          <w:tcPr>
            <w:tcW w:w="1667" w:type="pct"/>
          </w:tcPr>
          <w:p w:rsidR="00930796" w:rsidRPr="009169C4" w:rsidRDefault="00930796" w:rsidP="00930796">
            <w:pPr>
              <w:spacing w:after="0" w:line="240" w:lineRule="auto"/>
              <w:jc w:val="both"/>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План</w:t>
            </w:r>
          </w:p>
        </w:tc>
        <w:tc>
          <w:tcPr>
            <w:tcW w:w="1667" w:type="pct"/>
          </w:tcPr>
          <w:p w:rsidR="00930796" w:rsidRPr="009169C4" w:rsidRDefault="00930796" w:rsidP="00930796">
            <w:pPr>
              <w:spacing w:after="0" w:line="240" w:lineRule="auto"/>
              <w:jc w:val="both"/>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Извршење</w:t>
            </w:r>
          </w:p>
        </w:tc>
      </w:tr>
      <w:tr w:rsidR="00930796" w:rsidRPr="009169C4" w:rsidTr="009845C0">
        <w:tc>
          <w:tcPr>
            <w:tcW w:w="1667" w:type="pct"/>
          </w:tcPr>
          <w:p w:rsidR="00930796" w:rsidRPr="009169C4" w:rsidRDefault="00930796" w:rsidP="00930796">
            <w:pPr>
              <w:spacing w:after="0" w:line="240" w:lineRule="auto"/>
              <w:jc w:val="both"/>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01</w:t>
            </w:r>
          </w:p>
        </w:tc>
        <w:tc>
          <w:tcPr>
            <w:tcW w:w="1667" w:type="pct"/>
          </w:tcPr>
          <w:p w:rsidR="00930796" w:rsidRPr="009169C4" w:rsidRDefault="00930796" w:rsidP="00930796">
            <w:pPr>
              <w:spacing w:after="0" w:line="240" w:lineRule="auto"/>
              <w:jc w:val="right"/>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2.860.000,00</w:t>
            </w:r>
          </w:p>
        </w:tc>
        <w:tc>
          <w:tcPr>
            <w:tcW w:w="1667" w:type="pct"/>
          </w:tcPr>
          <w:p w:rsidR="00930796" w:rsidRPr="009169C4" w:rsidRDefault="009169C4" w:rsidP="00930796">
            <w:pPr>
              <w:spacing w:after="0" w:line="240" w:lineRule="auto"/>
              <w:jc w:val="right"/>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2.720.500,00</w:t>
            </w:r>
          </w:p>
        </w:tc>
      </w:tr>
      <w:tr w:rsidR="00930796" w:rsidRPr="009169C4" w:rsidTr="009845C0">
        <w:tc>
          <w:tcPr>
            <w:tcW w:w="1667" w:type="pct"/>
          </w:tcPr>
          <w:p w:rsidR="00930796" w:rsidRPr="009169C4" w:rsidRDefault="00930796" w:rsidP="00930796">
            <w:pPr>
              <w:spacing w:after="0" w:line="240" w:lineRule="auto"/>
              <w:jc w:val="both"/>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13</w:t>
            </w:r>
          </w:p>
        </w:tc>
        <w:tc>
          <w:tcPr>
            <w:tcW w:w="1667" w:type="pct"/>
          </w:tcPr>
          <w:p w:rsidR="00930796" w:rsidRPr="009169C4" w:rsidRDefault="00930796" w:rsidP="00930796">
            <w:pPr>
              <w:spacing w:after="0" w:line="240" w:lineRule="auto"/>
              <w:jc w:val="right"/>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1.452.000,00</w:t>
            </w:r>
          </w:p>
        </w:tc>
        <w:tc>
          <w:tcPr>
            <w:tcW w:w="1667" w:type="pct"/>
          </w:tcPr>
          <w:p w:rsidR="00930796" w:rsidRPr="009169C4" w:rsidRDefault="00930796" w:rsidP="00930796">
            <w:pPr>
              <w:spacing w:after="0" w:line="240" w:lineRule="auto"/>
              <w:jc w:val="right"/>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1.452.000,00</w:t>
            </w:r>
          </w:p>
        </w:tc>
      </w:tr>
      <w:tr w:rsidR="00930796" w:rsidRPr="009169C4" w:rsidTr="009845C0">
        <w:tc>
          <w:tcPr>
            <w:tcW w:w="1667" w:type="pct"/>
          </w:tcPr>
          <w:p w:rsidR="00930796" w:rsidRPr="009169C4" w:rsidRDefault="00930796" w:rsidP="00930796">
            <w:pPr>
              <w:spacing w:after="0" w:line="240" w:lineRule="auto"/>
              <w:jc w:val="both"/>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Укупно</w:t>
            </w:r>
          </w:p>
        </w:tc>
        <w:tc>
          <w:tcPr>
            <w:tcW w:w="1667" w:type="pct"/>
          </w:tcPr>
          <w:p w:rsidR="00930796" w:rsidRPr="009169C4" w:rsidRDefault="00930796" w:rsidP="00930796">
            <w:pPr>
              <w:spacing w:after="0" w:line="240" w:lineRule="auto"/>
              <w:jc w:val="right"/>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4.312.000,00</w:t>
            </w:r>
          </w:p>
        </w:tc>
        <w:tc>
          <w:tcPr>
            <w:tcW w:w="1667" w:type="pct"/>
          </w:tcPr>
          <w:p w:rsidR="00930796" w:rsidRPr="009169C4" w:rsidRDefault="009169C4" w:rsidP="00930796">
            <w:pPr>
              <w:spacing w:after="0" w:line="240" w:lineRule="auto"/>
              <w:jc w:val="right"/>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4.172.500,00</w:t>
            </w:r>
          </w:p>
        </w:tc>
      </w:tr>
    </w:tbl>
    <w:p w:rsidR="00930796" w:rsidRPr="009169C4" w:rsidRDefault="00930796" w:rsidP="00930796">
      <w:pPr>
        <w:pStyle w:val="NormalWeb"/>
        <w:spacing w:before="0" w:after="0"/>
        <w:ind w:firstLine="720"/>
        <w:jc w:val="both"/>
      </w:pPr>
      <w:r w:rsidRPr="009169C4">
        <w:lastRenderedPageBreak/>
        <w:t>Ова средства су коришћена за набавку техничке опреме за повећање безбедности деце у зони школа</w:t>
      </w:r>
      <w:r w:rsidR="009169C4" w:rsidRPr="009169C4">
        <w:t xml:space="preserve"> и техничке опреме за ПУ Пирот</w:t>
      </w:r>
      <w:r w:rsidRPr="009169C4">
        <w:t>.</w:t>
      </w:r>
    </w:p>
    <w:p w:rsidR="00930796" w:rsidRPr="00930796" w:rsidRDefault="00930796" w:rsidP="00930796">
      <w:pPr>
        <w:pStyle w:val="NormalWeb"/>
        <w:spacing w:before="0" w:after="0"/>
        <w:jc w:val="both"/>
        <w:rPr>
          <w:color w:val="C00000"/>
        </w:rPr>
      </w:pPr>
    </w:p>
    <w:p w:rsidR="00930796" w:rsidRPr="009169C4" w:rsidRDefault="009169C4" w:rsidP="00930796">
      <w:pPr>
        <w:pStyle w:val="NormalWeb"/>
        <w:spacing w:before="0" w:after="0"/>
        <w:jc w:val="both"/>
      </w:pPr>
      <w:r w:rsidRPr="009169C4">
        <w:rPr>
          <w:b/>
        </w:rPr>
        <w:t xml:space="preserve">             </w:t>
      </w:r>
      <w:r w:rsidR="00930796" w:rsidRPr="009169C4">
        <w:rPr>
          <w:b/>
        </w:rPr>
        <w:t xml:space="preserve">Програмска активност 0004 – Јавни градски и приградски превоз путника  </w:t>
      </w:r>
      <w:r w:rsidR="00930796" w:rsidRPr="009169C4">
        <w:t xml:space="preserve">од укупно планираних </w:t>
      </w:r>
      <w:r w:rsidRPr="009169C4">
        <w:t>15.538.734</w:t>
      </w:r>
      <w:r w:rsidR="00930796" w:rsidRPr="009169C4">
        <w:t xml:space="preserve">,00 динара утрошено је </w:t>
      </w:r>
      <w:r w:rsidRPr="009169C4">
        <w:t>15.468.624,81</w:t>
      </w:r>
      <w:r w:rsidR="00930796" w:rsidRPr="009169C4">
        <w:t xml:space="preserve"> динара за превоз старијих од 65 године.</w:t>
      </w:r>
    </w:p>
    <w:p w:rsidR="00930796" w:rsidRPr="00930796" w:rsidRDefault="00930796" w:rsidP="00930796">
      <w:pPr>
        <w:pStyle w:val="NormalWeb"/>
        <w:spacing w:before="0" w:after="0"/>
        <w:jc w:val="both"/>
        <w:rPr>
          <w:b/>
          <w:color w:val="C00000"/>
        </w:rPr>
      </w:pPr>
      <w:r w:rsidRPr="00930796">
        <w:rPr>
          <w:b/>
          <w:color w:val="C00000"/>
        </w:rPr>
        <w:t xml:space="preserve"> </w:t>
      </w:r>
    </w:p>
    <w:p w:rsidR="00930796" w:rsidRPr="009169C4" w:rsidRDefault="00930796" w:rsidP="00930796">
      <w:pPr>
        <w:pStyle w:val="NormalWeb"/>
        <w:spacing w:before="0" w:after="0"/>
        <w:ind w:firstLine="720"/>
        <w:jc w:val="both"/>
        <w:rPr>
          <w:b/>
        </w:rPr>
      </w:pPr>
      <w:r w:rsidRPr="009169C4">
        <w:t xml:space="preserve">Позиција </w:t>
      </w:r>
      <w:r w:rsidRPr="009169C4">
        <w:rPr>
          <w:b/>
        </w:rPr>
        <w:t>91 – 472 – Накнаде за социјалну заштиту из буџета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9169C4" w:rsidTr="009845C0">
        <w:tc>
          <w:tcPr>
            <w:tcW w:w="1667" w:type="pct"/>
          </w:tcPr>
          <w:p w:rsidR="00930796" w:rsidRPr="009169C4" w:rsidRDefault="00930796" w:rsidP="00930796">
            <w:pPr>
              <w:spacing w:after="0" w:line="240" w:lineRule="auto"/>
              <w:jc w:val="both"/>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Извор финансирања</w:t>
            </w:r>
          </w:p>
        </w:tc>
        <w:tc>
          <w:tcPr>
            <w:tcW w:w="1667" w:type="pct"/>
          </w:tcPr>
          <w:p w:rsidR="00930796" w:rsidRPr="009169C4" w:rsidRDefault="00930796" w:rsidP="00930796">
            <w:pPr>
              <w:spacing w:after="0" w:line="240" w:lineRule="auto"/>
              <w:jc w:val="both"/>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План</w:t>
            </w:r>
          </w:p>
        </w:tc>
        <w:tc>
          <w:tcPr>
            <w:tcW w:w="1667" w:type="pct"/>
          </w:tcPr>
          <w:p w:rsidR="00930796" w:rsidRPr="009169C4" w:rsidRDefault="00930796" w:rsidP="00930796">
            <w:pPr>
              <w:spacing w:after="0" w:line="240" w:lineRule="auto"/>
              <w:jc w:val="both"/>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Извршење</w:t>
            </w:r>
          </w:p>
        </w:tc>
      </w:tr>
      <w:tr w:rsidR="00930796" w:rsidRPr="009169C4" w:rsidTr="009845C0">
        <w:tc>
          <w:tcPr>
            <w:tcW w:w="1667" w:type="pct"/>
          </w:tcPr>
          <w:p w:rsidR="00930796" w:rsidRPr="009169C4" w:rsidRDefault="00930796" w:rsidP="00930796">
            <w:pPr>
              <w:spacing w:after="0" w:line="240" w:lineRule="auto"/>
              <w:jc w:val="both"/>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01</w:t>
            </w:r>
          </w:p>
        </w:tc>
        <w:tc>
          <w:tcPr>
            <w:tcW w:w="1667" w:type="pct"/>
          </w:tcPr>
          <w:p w:rsidR="00930796" w:rsidRPr="009169C4" w:rsidRDefault="00930796" w:rsidP="009169C4">
            <w:pPr>
              <w:spacing w:after="0" w:line="240" w:lineRule="auto"/>
              <w:jc w:val="right"/>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1</w:t>
            </w:r>
            <w:r w:rsidR="009169C4" w:rsidRPr="009169C4">
              <w:rPr>
                <w:rFonts w:ascii="Times New Roman" w:eastAsia="Times New Roman" w:hAnsi="Times New Roman" w:cs="Times New Roman"/>
                <w:sz w:val="24"/>
                <w:szCs w:val="24"/>
              </w:rPr>
              <w:t>4</w:t>
            </w:r>
            <w:r w:rsidRPr="009169C4">
              <w:rPr>
                <w:rFonts w:ascii="Times New Roman" w:eastAsia="Times New Roman" w:hAnsi="Times New Roman" w:cs="Times New Roman"/>
                <w:sz w:val="24"/>
                <w:szCs w:val="24"/>
              </w:rPr>
              <w:t>.500.000,00</w:t>
            </w:r>
          </w:p>
        </w:tc>
        <w:tc>
          <w:tcPr>
            <w:tcW w:w="1667" w:type="pct"/>
          </w:tcPr>
          <w:p w:rsidR="00930796" w:rsidRPr="009169C4" w:rsidRDefault="009169C4" w:rsidP="00930796">
            <w:pPr>
              <w:spacing w:after="0" w:line="240" w:lineRule="auto"/>
              <w:jc w:val="right"/>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14.429.890,89</w:t>
            </w:r>
          </w:p>
        </w:tc>
      </w:tr>
      <w:tr w:rsidR="00930796" w:rsidRPr="009169C4" w:rsidTr="009845C0">
        <w:tc>
          <w:tcPr>
            <w:tcW w:w="1667" w:type="pct"/>
          </w:tcPr>
          <w:p w:rsidR="00930796" w:rsidRPr="009169C4" w:rsidRDefault="00930796" w:rsidP="00930796">
            <w:pPr>
              <w:spacing w:after="0" w:line="240" w:lineRule="auto"/>
              <w:jc w:val="both"/>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13</w:t>
            </w:r>
          </w:p>
        </w:tc>
        <w:tc>
          <w:tcPr>
            <w:tcW w:w="1667" w:type="pct"/>
          </w:tcPr>
          <w:p w:rsidR="00930796" w:rsidRPr="009169C4" w:rsidRDefault="00930796" w:rsidP="00930796">
            <w:pPr>
              <w:spacing w:after="0" w:line="240" w:lineRule="auto"/>
              <w:jc w:val="right"/>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1.038.734,00</w:t>
            </w:r>
          </w:p>
        </w:tc>
        <w:tc>
          <w:tcPr>
            <w:tcW w:w="1667" w:type="pct"/>
          </w:tcPr>
          <w:p w:rsidR="00930796" w:rsidRPr="009169C4" w:rsidRDefault="00930796" w:rsidP="00930796">
            <w:pPr>
              <w:spacing w:after="0" w:line="240" w:lineRule="auto"/>
              <w:jc w:val="right"/>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1.038.733,92</w:t>
            </w:r>
          </w:p>
        </w:tc>
      </w:tr>
      <w:tr w:rsidR="00930796" w:rsidRPr="009169C4" w:rsidTr="009845C0">
        <w:tc>
          <w:tcPr>
            <w:tcW w:w="1667" w:type="pct"/>
          </w:tcPr>
          <w:p w:rsidR="00930796" w:rsidRPr="009169C4" w:rsidRDefault="00930796" w:rsidP="00930796">
            <w:pPr>
              <w:spacing w:after="0" w:line="240" w:lineRule="auto"/>
              <w:jc w:val="both"/>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Укупно</w:t>
            </w:r>
          </w:p>
        </w:tc>
        <w:tc>
          <w:tcPr>
            <w:tcW w:w="1667" w:type="pct"/>
          </w:tcPr>
          <w:p w:rsidR="00930796" w:rsidRPr="009169C4" w:rsidRDefault="00930796" w:rsidP="009169C4">
            <w:pPr>
              <w:spacing w:after="0" w:line="240" w:lineRule="auto"/>
              <w:jc w:val="right"/>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1</w:t>
            </w:r>
            <w:r w:rsidR="009169C4" w:rsidRPr="009169C4">
              <w:rPr>
                <w:rFonts w:ascii="Times New Roman" w:eastAsia="Times New Roman" w:hAnsi="Times New Roman" w:cs="Times New Roman"/>
                <w:sz w:val="24"/>
                <w:szCs w:val="24"/>
              </w:rPr>
              <w:t>5</w:t>
            </w:r>
            <w:r w:rsidRPr="009169C4">
              <w:rPr>
                <w:rFonts w:ascii="Times New Roman" w:eastAsia="Times New Roman" w:hAnsi="Times New Roman" w:cs="Times New Roman"/>
                <w:sz w:val="24"/>
                <w:szCs w:val="24"/>
              </w:rPr>
              <w:t>.538.734,00</w:t>
            </w:r>
          </w:p>
        </w:tc>
        <w:tc>
          <w:tcPr>
            <w:tcW w:w="1667" w:type="pct"/>
          </w:tcPr>
          <w:p w:rsidR="00930796" w:rsidRPr="009169C4" w:rsidRDefault="009169C4" w:rsidP="00930796">
            <w:pPr>
              <w:spacing w:after="0" w:line="240" w:lineRule="auto"/>
              <w:jc w:val="right"/>
              <w:rPr>
                <w:rFonts w:ascii="Times New Roman" w:eastAsia="Times New Roman" w:hAnsi="Times New Roman" w:cs="Times New Roman"/>
                <w:sz w:val="24"/>
                <w:szCs w:val="24"/>
              </w:rPr>
            </w:pPr>
            <w:r w:rsidRPr="009169C4">
              <w:rPr>
                <w:rFonts w:ascii="Times New Roman" w:eastAsia="Times New Roman" w:hAnsi="Times New Roman" w:cs="Times New Roman"/>
                <w:sz w:val="24"/>
                <w:szCs w:val="24"/>
              </w:rPr>
              <w:t>15.468.624,81</w:t>
            </w:r>
          </w:p>
        </w:tc>
      </w:tr>
    </w:tbl>
    <w:p w:rsidR="00930796" w:rsidRPr="009169C4" w:rsidRDefault="00930796" w:rsidP="00930796">
      <w:pPr>
        <w:pStyle w:val="NormalWeb"/>
        <w:spacing w:before="0" w:after="0"/>
        <w:ind w:firstLine="720"/>
        <w:jc w:val="both"/>
      </w:pPr>
      <w:r w:rsidRPr="009169C4">
        <w:t>Ова средства су коришћена за превоз старијих од 65 година.</w:t>
      </w:r>
    </w:p>
    <w:p w:rsidR="00930796" w:rsidRPr="00930796" w:rsidRDefault="00930796" w:rsidP="00930796">
      <w:pPr>
        <w:pStyle w:val="NormalWeb"/>
        <w:spacing w:before="0" w:after="0"/>
        <w:ind w:firstLine="720"/>
        <w:jc w:val="both"/>
        <w:rPr>
          <w:color w:val="C00000"/>
        </w:rPr>
      </w:pPr>
    </w:p>
    <w:p w:rsidR="00930796" w:rsidRPr="00A93AB3" w:rsidRDefault="00930796" w:rsidP="00930796">
      <w:pPr>
        <w:pStyle w:val="NormalWeb"/>
        <w:spacing w:before="0" w:after="0"/>
        <w:ind w:firstLine="696"/>
        <w:jc w:val="both"/>
        <w:rPr>
          <w:b/>
          <w:bCs/>
        </w:rPr>
      </w:pPr>
      <w:r w:rsidRPr="00A93AB3">
        <w:rPr>
          <w:b/>
          <w:bCs/>
        </w:rPr>
        <w:t>Програм 3 – Локални економски развој</w:t>
      </w:r>
    </w:p>
    <w:p w:rsidR="00930796" w:rsidRPr="00A93AB3" w:rsidRDefault="00930796" w:rsidP="00930796">
      <w:pPr>
        <w:pStyle w:val="NormalWeb"/>
        <w:spacing w:before="0" w:after="0"/>
        <w:jc w:val="both"/>
        <w:rPr>
          <w:b/>
          <w:bCs/>
        </w:rPr>
      </w:pPr>
    </w:p>
    <w:p w:rsidR="00930796" w:rsidRPr="00A93AB3" w:rsidRDefault="00930796" w:rsidP="00930796">
      <w:pPr>
        <w:pStyle w:val="NormalWeb"/>
        <w:spacing w:before="0" w:after="0"/>
        <w:jc w:val="both"/>
        <w:rPr>
          <w:b/>
          <w:bCs/>
        </w:rPr>
      </w:pPr>
      <w:r w:rsidRPr="00A93AB3">
        <w:rPr>
          <w:b/>
          <w:bCs/>
        </w:rPr>
        <w:t>Програмска активност 0002 – Мере активне политике запошљавања</w:t>
      </w:r>
    </w:p>
    <w:p w:rsidR="00930796" w:rsidRPr="00A93AB3" w:rsidRDefault="00930796" w:rsidP="00930796">
      <w:pPr>
        <w:pStyle w:val="NormalWeb"/>
        <w:spacing w:before="0" w:after="0"/>
        <w:jc w:val="both"/>
        <w:rPr>
          <w:b/>
          <w:bCs/>
        </w:rPr>
      </w:pPr>
    </w:p>
    <w:p w:rsidR="00930796" w:rsidRPr="00A93AB3" w:rsidRDefault="00930796" w:rsidP="00930796">
      <w:pPr>
        <w:pStyle w:val="NormalWeb"/>
        <w:spacing w:before="0" w:after="0"/>
        <w:ind w:firstLine="696"/>
        <w:jc w:val="both"/>
        <w:rPr>
          <w:b/>
          <w:bCs/>
        </w:rPr>
      </w:pPr>
      <w:r w:rsidRPr="00A93AB3">
        <w:rPr>
          <w:b/>
          <w:bCs/>
        </w:rPr>
        <w:t xml:space="preserve"> Са позиције 92 – 464 – Дотације организацијама за обавезно социјално осигурање</w:t>
      </w:r>
    </w:p>
    <w:p w:rsidR="00930796" w:rsidRPr="00930796" w:rsidRDefault="00930796" w:rsidP="00930796">
      <w:pPr>
        <w:pStyle w:val="NormalWeb"/>
        <w:spacing w:before="0" w:after="0"/>
        <w:ind w:firstLine="720"/>
        <w:jc w:val="both"/>
        <w:rPr>
          <w:color w:val="C0000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A93AB3" w:rsidTr="009845C0">
        <w:tc>
          <w:tcPr>
            <w:tcW w:w="1667" w:type="pct"/>
          </w:tcPr>
          <w:p w:rsidR="00930796" w:rsidRPr="00A93AB3" w:rsidRDefault="00930796" w:rsidP="00930796">
            <w:pPr>
              <w:spacing w:after="0" w:line="240" w:lineRule="auto"/>
              <w:jc w:val="both"/>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Извор финансирања</w:t>
            </w:r>
          </w:p>
        </w:tc>
        <w:tc>
          <w:tcPr>
            <w:tcW w:w="1667" w:type="pct"/>
          </w:tcPr>
          <w:p w:rsidR="00930796" w:rsidRPr="00A93AB3" w:rsidRDefault="00930796" w:rsidP="00930796">
            <w:pPr>
              <w:spacing w:after="0" w:line="240" w:lineRule="auto"/>
              <w:jc w:val="both"/>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План</w:t>
            </w:r>
          </w:p>
        </w:tc>
        <w:tc>
          <w:tcPr>
            <w:tcW w:w="1666" w:type="pct"/>
          </w:tcPr>
          <w:p w:rsidR="00930796" w:rsidRPr="00A93AB3" w:rsidRDefault="00930796" w:rsidP="00930796">
            <w:pPr>
              <w:spacing w:after="0" w:line="240" w:lineRule="auto"/>
              <w:jc w:val="both"/>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Извршење</w:t>
            </w:r>
          </w:p>
        </w:tc>
      </w:tr>
      <w:tr w:rsidR="00930796" w:rsidRPr="00A93AB3" w:rsidTr="009845C0">
        <w:tc>
          <w:tcPr>
            <w:tcW w:w="1667" w:type="pct"/>
          </w:tcPr>
          <w:p w:rsidR="00930796" w:rsidRPr="00A93AB3" w:rsidRDefault="00930796" w:rsidP="00930796">
            <w:pPr>
              <w:spacing w:after="0" w:line="240" w:lineRule="auto"/>
              <w:jc w:val="both"/>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01</w:t>
            </w:r>
          </w:p>
        </w:tc>
        <w:tc>
          <w:tcPr>
            <w:tcW w:w="1667" w:type="pct"/>
          </w:tcPr>
          <w:p w:rsidR="00930796" w:rsidRPr="00A93AB3" w:rsidRDefault="00930796" w:rsidP="00930796">
            <w:pPr>
              <w:spacing w:after="0" w:line="240" w:lineRule="auto"/>
              <w:jc w:val="right"/>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19.000.000,00</w:t>
            </w:r>
          </w:p>
        </w:tc>
        <w:tc>
          <w:tcPr>
            <w:tcW w:w="1666" w:type="pct"/>
          </w:tcPr>
          <w:p w:rsidR="00930796" w:rsidRPr="00A93AB3" w:rsidRDefault="00A93AB3" w:rsidP="00930796">
            <w:pPr>
              <w:spacing w:after="0" w:line="240" w:lineRule="auto"/>
              <w:jc w:val="right"/>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18.445.515,75</w:t>
            </w:r>
          </w:p>
        </w:tc>
      </w:tr>
      <w:tr w:rsidR="00930796" w:rsidRPr="00A93AB3" w:rsidTr="009845C0">
        <w:tc>
          <w:tcPr>
            <w:tcW w:w="1667" w:type="pct"/>
          </w:tcPr>
          <w:p w:rsidR="00930796" w:rsidRPr="00A93AB3" w:rsidRDefault="00930796" w:rsidP="00930796">
            <w:pPr>
              <w:spacing w:after="0" w:line="240" w:lineRule="auto"/>
              <w:jc w:val="both"/>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13</w:t>
            </w:r>
          </w:p>
        </w:tc>
        <w:tc>
          <w:tcPr>
            <w:tcW w:w="1667" w:type="pct"/>
          </w:tcPr>
          <w:p w:rsidR="00930796" w:rsidRPr="00A93AB3" w:rsidRDefault="00930796" w:rsidP="00930796">
            <w:pPr>
              <w:spacing w:after="0" w:line="240" w:lineRule="auto"/>
              <w:jc w:val="right"/>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0,00</w:t>
            </w:r>
          </w:p>
        </w:tc>
        <w:tc>
          <w:tcPr>
            <w:tcW w:w="1666" w:type="pct"/>
          </w:tcPr>
          <w:p w:rsidR="00930796" w:rsidRPr="00A93AB3" w:rsidRDefault="00930796" w:rsidP="00930796">
            <w:pPr>
              <w:spacing w:after="0" w:line="240" w:lineRule="auto"/>
              <w:jc w:val="right"/>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0,00</w:t>
            </w:r>
          </w:p>
        </w:tc>
      </w:tr>
      <w:tr w:rsidR="00A93AB3" w:rsidRPr="00A93AB3" w:rsidTr="009845C0">
        <w:tc>
          <w:tcPr>
            <w:tcW w:w="1667" w:type="pct"/>
          </w:tcPr>
          <w:p w:rsidR="00A93AB3" w:rsidRPr="00A93AB3" w:rsidRDefault="00A93AB3" w:rsidP="00930796">
            <w:pPr>
              <w:spacing w:after="0" w:line="240" w:lineRule="auto"/>
              <w:jc w:val="both"/>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Укупно</w:t>
            </w:r>
          </w:p>
        </w:tc>
        <w:tc>
          <w:tcPr>
            <w:tcW w:w="1667" w:type="pct"/>
          </w:tcPr>
          <w:p w:rsidR="00A93AB3" w:rsidRPr="00A93AB3" w:rsidRDefault="00A93AB3" w:rsidP="00930796">
            <w:pPr>
              <w:spacing w:after="0" w:line="240" w:lineRule="auto"/>
              <w:jc w:val="right"/>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19.000.000,00</w:t>
            </w:r>
          </w:p>
        </w:tc>
        <w:tc>
          <w:tcPr>
            <w:tcW w:w="1666" w:type="pct"/>
          </w:tcPr>
          <w:p w:rsidR="00A93AB3" w:rsidRPr="00A93AB3" w:rsidRDefault="00A93AB3" w:rsidP="006279DA">
            <w:pPr>
              <w:spacing w:after="0" w:line="240" w:lineRule="auto"/>
              <w:jc w:val="right"/>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18.445.515,75</w:t>
            </w:r>
          </w:p>
        </w:tc>
      </w:tr>
    </w:tbl>
    <w:p w:rsidR="00930796" w:rsidRPr="00A81E4C" w:rsidRDefault="00930796" w:rsidP="00930796">
      <w:pPr>
        <w:pStyle w:val="NormalWeb"/>
        <w:spacing w:before="0" w:after="0"/>
        <w:ind w:firstLine="720"/>
        <w:jc w:val="both"/>
        <w:rPr>
          <w:bCs/>
        </w:rPr>
      </w:pPr>
      <w:r w:rsidRPr="00A81E4C">
        <w:rPr>
          <w:bCs/>
        </w:rPr>
        <w:t>Средства у износу од 17.</w:t>
      </w:r>
      <w:r w:rsidR="00A81E4C" w:rsidRPr="00A81E4C">
        <w:rPr>
          <w:bCs/>
        </w:rPr>
        <w:t>392.544</w:t>
      </w:r>
      <w:r w:rsidRPr="00A81E4C">
        <w:rPr>
          <w:bCs/>
        </w:rPr>
        <w:t>,00 динара су пренета НСЗ ради спровођења јавних радова и про</w:t>
      </w:r>
      <w:r w:rsidR="00FE0CB1">
        <w:rPr>
          <w:bCs/>
        </w:rPr>
        <w:t xml:space="preserve">грама запошљавања и </w:t>
      </w:r>
      <w:r w:rsidR="00A81E4C" w:rsidRPr="00A81E4C">
        <w:rPr>
          <w:bCs/>
        </w:rPr>
        <w:t xml:space="preserve"> 1.052.971,75</w:t>
      </w:r>
      <w:r w:rsidRPr="00A81E4C">
        <w:rPr>
          <w:bCs/>
        </w:rPr>
        <w:t xml:space="preserve"> динара Привредној комори Пирот ради реализацији уговора о сарадњи.</w:t>
      </w:r>
    </w:p>
    <w:p w:rsidR="00930796" w:rsidRPr="00930796" w:rsidRDefault="00930796" w:rsidP="00930796">
      <w:pPr>
        <w:pStyle w:val="NormalWeb"/>
        <w:spacing w:before="0" w:after="0"/>
        <w:jc w:val="both"/>
        <w:rPr>
          <w:b/>
          <w:bCs/>
          <w:color w:val="C00000"/>
        </w:rPr>
      </w:pPr>
    </w:p>
    <w:p w:rsidR="00930796" w:rsidRPr="00562BDA" w:rsidRDefault="00930796" w:rsidP="00930796">
      <w:pPr>
        <w:pStyle w:val="NormalWeb"/>
        <w:spacing w:before="0" w:after="0"/>
        <w:jc w:val="both"/>
        <w:rPr>
          <w:b/>
          <w:bCs/>
        </w:rPr>
      </w:pPr>
      <w:r w:rsidRPr="00562BDA">
        <w:rPr>
          <w:b/>
          <w:bCs/>
        </w:rPr>
        <w:t>Програмска активност 0003 – Подршка економском развоју и промоцији предузетништва</w:t>
      </w:r>
    </w:p>
    <w:p w:rsidR="00930796" w:rsidRPr="00930796" w:rsidRDefault="00930796" w:rsidP="00930796">
      <w:pPr>
        <w:pStyle w:val="NormalWeb"/>
        <w:spacing w:before="0" w:after="0"/>
        <w:jc w:val="both"/>
        <w:rPr>
          <w:color w:val="C00000"/>
        </w:rPr>
      </w:pPr>
    </w:p>
    <w:p w:rsidR="00930796" w:rsidRPr="00FE0CB1" w:rsidRDefault="00930796" w:rsidP="00930796">
      <w:pPr>
        <w:pStyle w:val="NormalWeb"/>
        <w:spacing w:before="0" w:after="0"/>
        <w:ind w:firstLine="696"/>
        <w:jc w:val="both"/>
        <w:rPr>
          <w:bCs/>
        </w:rPr>
      </w:pPr>
      <w:r w:rsidRPr="00FE0CB1">
        <w:rPr>
          <w:bCs/>
        </w:rPr>
        <w:t>У оквиру ове програмске активности планирана средства у износу од 3.000.000,00 динара у овом извештајном периоду су утрошена у износу од 1.</w:t>
      </w:r>
      <w:r w:rsidR="00FE0CB1" w:rsidRPr="00FE0CB1">
        <w:rPr>
          <w:bCs/>
        </w:rPr>
        <w:t>594.378,21</w:t>
      </w:r>
      <w:r w:rsidRPr="00FE0CB1">
        <w:rPr>
          <w:bCs/>
        </w:rPr>
        <w:t xml:space="preserve"> динара, са извора финансирања 01, за субвенционисање камате предузетницима по узетим кредитима код пословних банака.</w:t>
      </w:r>
    </w:p>
    <w:p w:rsidR="00930796" w:rsidRDefault="00930796" w:rsidP="00930796">
      <w:pPr>
        <w:pStyle w:val="NormalWeb"/>
        <w:spacing w:before="0" w:after="0"/>
        <w:jc w:val="both"/>
        <w:rPr>
          <w:bCs/>
          <w:color w:val="C00000"/>
        </w:rPr>
      </w:pPr>
    </w:p>
    <w:p w:rsidR="00E94A8D" w:rsidRDefault="00E94A8D" w:rsidP="00930796">
      <w:pPr>
        <w:pStyle w:val="NormalWeb"/>
        <w:spacing w:before="0" w:after="0"/>
        <w:jc w:val="both"/>
        <w:rPr>
          <w:bCs/>
          <w:color w:val="C00000"/>
        </w:rPr>
      </w:pPr>
    </w:p>
    <w:p w:rsidR="00E94A8D" w:rsidRDefault="00E94A8D" w:rsidP="00930796">
      <w:pPr>
        <w:pStyle w:val="NormalWeb"/>
        <w:spacing w:before="0" w:after="0"/>
        <w:jc w:val="both"/>
        <w:rPr>
          <w:bCs/>
          <w:color w:val="C00000"/>
        </w:rPr>
      </w:pPr>
    </w:p>
    <w:p w:rsidR="00E94A8D" w:rsidRDefault="00E94A8D" w:rsidP="00930796">
      <w:pPr>
        <w:pStyle w:val="NormalWeb"/>
        <w:spacing w:before="0" w:after="0"/>
        <w:jc w:val="both"/>
        <w:rPr>
          <w:bCs/>
          <w:color w:val="C00000"/>
        </w:rPr>
      </w:pPr>
    </w:p>
    <w:p w:rsidR="00E94A8D" w:rsidRDefault="00E94A8D" w:rsidP="00930796">
      <w:pPr>
        <w:pStyle w:val="NormalWeb"/>
        <w:spacing w:before="0" w:after="0"/>
        <w:jc w:val="both"/>
        <w:rPr>
          <w:bCs/>
          <w:color w:val="C00000"/>
        </w:rPr>
      </w:pPr>
    </w:p>
    <w:p w:rsidR="00E94A8D" w:rsidRPr="00E94A8D" w:rsidRDefault="00E94A8D" w:rsidP="00930796">
      <w:pPr>
        <w:pStyle w:val="NormalWeb"/>
        <w:spacing w:before="0" w:after="0"/>
        <w:jc w:val="both"/>
        <w:rPr>
          <w:bCs/>
          <w:color w:val="C00000"/>
        </w:rPr>
      </w:pPr>
    </w:p>
    <w:p w:rsidR="00930796" w:rsidRPr="00930796" w:rsidRDefault="00930796" w:rsidP="00930796">
      <w:pPr>
        <w:pStyle w:val="NormalWeb"/>
        <w:spacing w:before="0" w:after="0"/>
        <w:jc w:val="both"/>
        <w:rPr>
          <w:bCs/>
          <w:color w:val="C00000"/>
        </w:rPr>
      </w:pPr>
    </w:p>
    <w:p w:rsidR="00930796" w:rsidRPr="00E94A8D" w:rsidRDefault="00930796" w:rsidP="00930796">
      <w:pPr>
        <w:pStyle w:val="NormalWeb"/>
        <w:spacing w:before="0" w:after="0"/>
        <w:ind w:firstLine="696"/>
        <w:jc w:val="both"/>
        <w:rPr>
          <w:b/>
          <w:bCs/>
        </w:rPr>
      </w:pPr>
      <w:r w:rsidRPr="00E94A8D">
        <w:rPr>
          <w:b/>
          <w:bCs/>
        </w:rPr>
        <w:t>Програм 6 – Заштита животне средине</w:t>
      </w:r>
    </w:p>
    <w:p w:rsidR="00930796" w:rsidRPr="00E94A8D" w:rsidRDefault="00930796" w:rsidP="00930796">
      <w:pPr>
        <w:pStyle w:val="NormalWeb"/>
        <w:spacing w:before="0" w:after="0"/>
        <w:jc w:val="both"/>
        <w:rPr>
          <w:b/>
          <w:bCs/>
        </w:rPr>
      </w:pPr>
    </w:p>
    <w:p w:rsidR="00930796" w:rsidRPr="00E94A8D" w:rsidRDefault="00930796" w:rsidP="00930796">
      <w:pPr>
        <w:pStyle w:val="NormalWeb"/>
        <w:spacing w:before="0" w:after="0"/>
        <w:jc w:val="both"/>
        <w:rPr>
          <w:b/>
          <w:bCs/>
        </w:rPr>
      </w:pPr>
      <w:r w:rsidRPr="00E94A8D">
        <w:rPr>
          <w:b/>
          <w:bCs/>
        </w:rPr>
        <w:t>Програмска активност 0002 – Праћење квалитета елемената животне средине</w:t>
      </w:r>
    </w:p>
    <w:p w:rsidR="00930796" w:rsidRPr="00930796" w:rsidRDefault="00930796" w:rsidP="00930796">
      <w:pPr>
        <w:pStyle w:val="NormalWeb"/>
        <w:spacing w:before="0" w:after="0"/>
        <w:jc w:val="both"/>
        <w:rPr>
          <w:b/>
          <w:bCs/>
          <w:color w:val="C00000"/>
        </w:rPr>
      </w:pPr>
    </w:p>
    <w:p w:rsidR="00930796" w:rsidRPr="00E94A8D" w:rsidRDefault="00930796" w:rsidP="00930796">
      <w:pPr>
        <w:pStyle w:val="NormalWeb"/>
        <w:spacing w:before="0" w:after="0"/>
        <w:ind w:firstLine="696"/>
        <w:jc w:val="both"/>
        <w:rPr>
          <w:bCs/>
        </w:rPr>
      </w:pPr>
      <w:r w:rsidRPr="00E94A8D">
        <w:rPr>
          <w:bCs/>
        </w:rPr>
        <w:t xml:space="preserve">У оквиру ове програмске активности планирана средства у износу од 1.500.000,00 динара у овом извештајном периоду утрошена су у износу од </w:t>
      </w:r>
      <w:r w:rsidR="00E94A8D" w:rsidRPr="00E94A8D">
        <w:rPr>
          <w:bCs/>
        </w:rPr>
        <w:t>997.702,39</w:t>
      </w:r>
      <w:r w:rsidRPr="00E94A8D">
        <w:rPr>
          <w:bCs/>
        </w:rPr>
        <w:t xml:space="preserve"> </w:t>
      </w:r>
      <w:r w:rsidRPr="00E94A8D">
        <w:rPr>
          <w:bCs/>
        </w:rPr>
        <w:lastRenderedPageBreak/>
        <w:t xml:space="preserve">динара, са извора фиансирања 01, за уређење паркова на Тргу републике и код Железничке станице, за израду табли – Забрана бацања отпада и за расчишћавање </w:t>
      </w:r>
      <w:r w:rsidR="00E94A8D" w:rsidRPr="00E94A8D">
        <w:rPr>
          <w:bCs/>
        </w:rPr>
        <w:t xml:space="preserve">сеоских и дивљих </w:t>
      </w:r>
      <w:r w:rsidRPr="00E94A8D">
        <w:rPr>
          <w:bCs/>
        </w:rPr>
        <w:t>депониј</w:t>
      </w:r>
      <w:r w:rsidR="00E94A8D" w:rsidRPr="00E94A8D">
        <w:rPr>
          <w:bCs/>
        </w:rPr>
        <w:t>а</w:t>
      </w:r>
      <w:r w:rsidRPr="00E94A8D">
        <w:rPr>
          <w:bCs/>
        </w:rPr>
        <w:t xml:space="preserve">. </w:t>
      </w:r>
    </w:p>
    <w:p w:rsidR="00930796" w:rsidRPr="00930796" w:rsidRDefault="00930796" w:rsidP="00930796">
      <w:pPr>
        <w:pStyle w:val="NormalWeb"/>
        <w:spacing w:before="0" w:after="0"/>
        <w:ind w:firstLine="696"/>
        <w:jc w:val="both"/>
        <w:rPr>
          <w:bCs/>
          <w:color w:val="C00000"/>
        </w:rPr>
      </w:pPr>
    </w:p>
    <w:p w:rsidR="00930796" w:rsidRPr="00930796" w:rsidRDefault="00930796" w:rsidP="00930796">
      <w:pPr>
        <w:pStyle w:val="NormalWeb"/>
        <w:spacing w:before="0" w:after="0"/>
        <w:ind w:firstLine="696"/>
        <w:jc w:val="both"/>
        <w:rPr>
          <w:bCs/>
          <w:color w:val="C00000"/>
        </w:rPr>
      </w:pPr>
    </w:p>
    <w:p w:rsidR="00930796" w:rsidRPr="00F3739D" w:rsidRDefault="00930796" w:rsidP="00930796">
      <w:pPr>
        <w:pStyle w:val="NormalWeb"/>
        <w:spacing w:before="0" w:after="0"/>
        <w:jc w:val="both"/>
        <w:rPr>
          <w:b/>
        </w:rPr>
      </w:pPr>
      <w:r w:rsidRPr="00F3739D">
        <w:rPr>
          <w:b/>
        </w:rPr>
        <w:t xml:space="preserve">Пројекат „Израда пројекта санације и рекултивације градског сметлишта у Пироту“ </w:t>
      </w:r>
    </w:p>
    <w:p w:rsidR="00930796" w:rsidRPr="00930796" w:rsidRDefault="00930796" w:rsidP="00930796">
      <w:pPr>
        <w:pStyle w:val="NormalWeb"/>
        <w:spacing w:before="0" w:after="0"/>
        <w:ind w:firstLine="720"/>
        <w:jc w:val="both"/>
        <w:rPr>
          <w:b/>
          <w:color w:val="C00000"/>
        </w:rPr>
      </w:pPr>
    </w:p>
    <w:p w:rsidR="00930796" w:rsidRPr="00A06730" w:rsidRDefault="00930796" w:rsidP="00930796">
      <w:pPr>
        <w:pStyle w:val="NormalWeb"/>
        <w:spacing w:before="0" w:after="0"/>
        <w:ind w:firstLine="720"/>
        <w:jc w:val="both"/>
      </w:pPr>
      <w:r w:rsidRPr="00A06730">
        <w:t>Планирана средства за реализацију овог пројекта у износу од 3.500.00,00 динара у овом извештајном периоду</w:t>
      </w:r>
      <w:r w:rsidR="00A06730" w:rsidRPr="00A06730">
        <w:t xml:space="preserve"> утрошена су у износу од 3.480.000,00 динара и</w:t>
      </w:r>
      <w:r w:rsidR="00A06730">
        <w:rPr>
          <w:color w:val="C00000"/>
        </w:rPr>
        <w:t xml:space="preserve"> </w:t>
      </w:r>
      <w:r w:rsidR="00A06730" w:rsidRPr="00A06730">
        <w:t>то:</w:t>
      </w:r>
      <w:r w:rsidRPr="00A06730">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A06730" w:rsidRPr="00A93AB3" w:rsidTr="006279DA">
        <w:tc>
          <w:tcPr>
            <w:tcW w:w="1667" w:type="pct"/>
          </w:tcPr>
          <w:p w:rsidR="00A06730" w:rsidRPr="00A93AB3" w:rsidRDefault="00A06730" w:rsidP="006279DA">
            <w:pPr>
              <w:spacing w:after="0" w:line="240" w:lineRule="auto"/>
              <w:jc w:val="both"/>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Извор финансирања</w:t>
            </w:r>
          </w:p>
        </w:tc>
        <w:tc>
          <w:tcPr>
            <w:tcW w:w="1667" w:type="pct"/>
          </w:tcPr>
          <w:p w:rsidR="00A06730" w:rsidRPr="00A93AB3" w:rsidRDefault="00A06730" w:rsidP="006279DA">
            <w:pPr>
              <w:spacing w:after="0" w:line="240" w:lineRule="auto"/>
              <w:jc w:val="both"/>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План</w:t>
            </w:r>
          </w:p>
        </w:tc>
        <w:tc>
          <w:tcPr>
            <w:tcW w:w="1666" w:type="pct"/>
          </w:tcPr>
          <w:p w:rsidR="00A06730" w:rsidRPr="00A93AB3" w:rsidRDefault="00A06730" w:rsidP="006279DA">
            <w:pPr>
              <w:spacing w:after="0" w:line="240" w:lineRule="auto"/>
              <w:jc w:val="both"/>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Извршење</w:t>
            </w:r>
          </w:p>
        </w:tc>
      </w:tr>
      <w:tr w:rsidR="00A06730" w:rsidRPr="00A93AB3" w:rsidTr="006279DA">
        <w:tc>
          <w:tcPr>
            <w:tcW w:w="1667" w:type="pct"/>
          </w:tcPr>
          <w:p w:rsidR="00A06730" w:rsidRPr="00A93AB3" w:rsidRDefault="00A06730" w:rsidP="006279DA">
            <w:pPr>
              <w:spacing w:after="0" w:line="240" w:lineRule="auto"/>
              <w:jc w:val="both"/>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01</w:t>
            </w:r>
          </w:p>
        </w:tc>
        <w:tc>
          <w:tcPr>
            <w:tcW w:w="1667" w:type="pct"/>
          </w:tcPr>
          <w:p w:rsidR="00A06730" w:rsidRPr="00A06730" w:rsidRDefault="00A06730"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700.000,00</w:t>
            </w:r>
          </w:p>
        </w:tc>
        <w:tc>
          <w:tcPr>
            <w:tcW w:w="1666" w:type="pct"/>
          </w:tcPr>
          <w:p w:rsidR="00A06730" w:rsidRPr="00A93AB3" w:rsidRDefault="00A06730"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680.000,00</w:t>
            </w:r>
          </w:p>
        </w:tc>
      </w:tr>
      <w:tr w:rsidR="00A06730" w:rsidRPr="00A93AB3" w:rsidTr="006279DA">
        <w:tc>
          <w:tcPr>
            <w:tcW w:w="1667" w:type="pct"/>
          </w:tcPr>
          <w:p w:rsidR="00A06730" w:rsidRPr="00A93AB3" w:rsidRDefault="00A06730" w:rsidP="006279DA">
            <w:pPr>
              <w:spacing w:after="0" w:line="240" w:lineRule="auto"/>
              <w:jc w:val="both"/>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13</w:t>
            </w:r>
          </w:p>
        </w:tc>
        <w:tc>
          <w:tcPr>
            <w:tcW w:w="1667" w:type="pct"/>
          </w:tcPr>
          <w:p w:rsidR="00A06730" w:rsidRPr="00A06730" w:rsidRDefault="00A06730"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2.800.000,00</w:t>
            </w:r>
          </w:p>
        </w:tc>
        <w:tc>
          <w:tcPr>
            <w:tcW w:w="1666" w:type="pct"/>
          </w:tcPr>
          <w:p w:rsidR="00A06730" w:rsidRPr="00A06730" w:rsidRDefault="00A06730"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2.800.000,00</w:t>
            </w:r>
          </w:p>
        </w:tc>
      </w:tr>
      <w:tr w:rsidR="00A06730" w:rsidRPr="00A93AB3" w:rsidTr="006279DA">
        <w:tc>
          <w:tcPr>
            <w:tcW w:w="1667" w:type="pct"/>
          </w:tcPr>
          <w:p w:rsidR="00A06730" w:rsidRPr="00A93AB3" w:rsidRDefault="00A06730" w:rsidP="006279DA">
            <w:pPr>
              <w:spacing w:after="0" w:line="240" w:lineRule="auto"/>
              <w:jc w:val="both"/>
              <w:rPr>
                <w:rFonts w:ascii="Times New Roman" w:eastAsia="Times New Roman" w:hAnsi="Times New Roman" w:cs="Times New Roman"/>
                <w:sz w:val="24"/>
                <w:szCs w:val="24"/>
              </w:rPr>
            </w:pPr>
            <w:r w:rsidRPr="00A93AB3">
              <w:rPr>
                <w:rFonts w:ascii="Times New Roman" w:eastAsia="Times New Roman" w:hAnsi="Times New Roman" w:cs="Times New Roman"/>
                <w:sz w:val="24"/>
                <w:szCs w:val="24"/>
              </w:rPr>
              <w:t>Укупно</w:t>
            </w:r>
          </w:p>
        </w:tc>
        <w:tc>
          <w:tcPr>
            <w:tcW w:w="1667" w:type="pct"/>
          </w:tcPr>
          <w:p w:rsidR="00A06730" w:rsidRPr="00A06730" w:rsidRDefault="00A06730"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3.500.000,00</w:t>
            </w:r>
          </w:p>
        </w:tc>
        <w:tc>
          <w:tcPr>
            <w:tcW w:w="1666" w:type="pct"/>
          </w:tcPr>
          <w:p w:rsidR="00A06730" w:rsidRPr="00A93AB3" w:rsidRDefault="00A06730"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3.480.000,00</w:t>
            </w:r>
          </w:p>
        </w:tc>
      </w:tr>
    </w:tbl>
    <w:p w:rsidR="00930796" w:rsidRPr="00930796" w:rsidRDefault="00930796" w:rsidP="00930796">
      <w:pPr>
        <w:pStyle w:val="NormalWeb"/>
        <w:spacing w:before="0" w:after="0"/>
        <w:ind w:firstLine="720"/>
        <w:jc w:val="both"/>
        <w:rPr>
          <w:color w:val="C00000"/>
        </w:rPr>
      </w:pPr>
    </w:p>
    <w:p w:rsidR="00930796" w:rsidRPr="00930796" w:rsidRDefault="00930796" w:rsidP="00930796">
      <w:pPr>
        <w:pStyle w:val="NormalWeb"/>
        <w:spacing w:before="0" w:after="0"/>
        <w:ind w:firstLine="720"/>
        <w:jc w:val="both"/>
        <w:rPr>
          <w:color w:val="C00000"/>
        </w:rPr>
      </w:pPr>
    </w:p>
    <w:p w:rsidR="00930796" w:rsidRPr="0098183D" w:rsidRDefault="00930796" w:rsidP="00930796">
      <w:pPr>
        <w:pStyle w:val="NormalWeb"/>
        <w:spacing w:before="0" w:after="0"/>
        <w:jc w:val="both"/>
        <w:rPr>
          <w:b/>
        </w:rPr>
      </w:pPr>
      <w:r w:rsidRPr="0098183D">
        <w:rPr>
          <w:b/>
        </w:rPr>
        <w:t xml:space="preserve">Пројекат „Израда хале, набавка и  инсталирање опреме за секундарну сепарацију отпада са пратећим платоима у Пироту“ </w:t>
      </w:r>
    </w:p>
    <w:p w:rsidR="00930796" w:rsidRPr="0098183D" w:rsidRDefault="00930796" w:rsidP="00930796">
      <w:pPr>
        <w:pStyle w:val="NormalWeb"/>
        <w:spacing w:before="0" w:after="0"/>
        <w:ind w:firstLine="720"/>
        <w:jc w:val="both"/>
        <w:rPr>
          <w:b/>
        </w:rPr>
      </w:pPr>
    </w:p>
    <w:p w:rsidR="00930796" w:rsidRPr="0098183D" w:rsidRDefault="00930796" w:rsidP="00930796">
      <w:pPr>
        <w:pStyle w:val="NormalWeb"/>
        <w:spacing w:before="0" w:after="0"/>
        <w:ind w:firstLine="720"/>
        <w:jc w:val="both"/>
      </w:pPr>
      <w:r w:rsidRPr="0098183D">
        <w:t>Планирана средства за реализацију овог пројекта од 40.800.000,00 динара</w:t>
      </w:r>
      <w:r w:rsidR="0098183D">
        <w:t>, извор финансирања 15,</w:t>
      </w:r>
      <w:r w:rsidRPr="0098183D">
        <w:t xml:space="preserve"> у овом извештајном периоду су утрошена у износу од </w:t>
      </w:r>
      <w:r w:rsidR="0098183D" w:rsidRPr="0098183D">
        <w:t>40.791.659,67</w:t>
      </w:r>
      <w:r w:rsidRPr="0098183D">
        <w:t xml:space="preserve"> динара. </w:t>
      </w:r>
    </w:p>
    <w:p w:rsidR="00930796" w:rsidRPr="00930796" w:rsidRDefault="00930796" w:rsidP="00930796">
      <w:pPr>
        <w:pStyle w:val="NormalWeb"/>
        <w:spacing w:before="0" w:after="0"/>
        <w:ind w:firstLine="720"/>
        <w:jc w:val="both"/>
        <w:rPr>
          <w:color w:val="C0000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98183D" w:rsidTr="009845C0">
        <w:tc>
          <w:tcPr>
            <w:tcW w:w="1667" w:type="pct"/>
          </w:tcPr>
          <w:p w:rsidR="00930796" w:rsidRPr="0098183D" w:rsidRDefault="00930796" w:rsidP="00930796">
            <w:pPr>
              <w:spacing w:after="0" w:line="240" w:lineRule="auto"/>
              <w:jc w:val="both"/>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Извор финансирања</w:t>
            </w:r>
          </w:p>
        </w:tc>
        <w:tc>
          <w:tcPr>
            <w:tcW w:w="1667" w:type="pct"/>
          </w:tcPr>
          <w:p w:rsidR="00930796" w:rsidRPr="0098183D" w:rsidRDefault="00930796" w:rsidP="00930796">
            <w:pPr>
              <w:spacing w:after="0" w:line="240" w:lineRule="auto"/>
              <w:jc w:val="both"/>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План</w:t>
            </w:r>
          </w:p>
        </w:tc>
        <w:tc>
          <w:tcPr>
            <w:tcW w:w="1666" w:type="pct"/>
          </w:tcPr>
          <w:p w:rsidR="00930796" w:rsidRPr="0098183D" w:rsidRDefault="00930796" w:rsidP="00930796">
            <w:pPr>
              <w:spacing w:after="0" w:line="240" w:lineRule="auto"/>
              <w:jc w:val="both"/>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Извршење</w:t>
            </w:r>
          </w:p>
        </w:tc>
      </w:tr>
      <w:tr w:rsidR="00930796" w:rsidRPr="0098183D" w:rsidTr="009845C0">
        <w:tc>
          <w:tcPr>
            <w:tcW w:w="1667" w:type="pct"/>
          </w:tcPr>
          <w:p w:rsidR="00930796" w:rsidRPr="0098183D" w:rsidRDefault="00930796" w:rsidP="00930796">
            <w:pPr>
              <w:spacing w:after="0" w:line="240" w:lineRule="auto"/>
              <w:jc w:val="both"/>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01</w:t>
            </w:r>
          </w:p>
        </w:tc>
        <w:tc>
          <w:tcPr>
            <w:tcW w:w="1667" w:type="pct"/>
          </w:tcPr>
          <w:p w:rsidR="00930796" w:rsidRPr="0098183D" w:rsidRDefault="00930796" w:rsidP="00930796">
            <w:pPr>
              <w:spacing w:after="0" w:line="240" w:lineRule="auto"/>
              <w:jc w:val="right"/>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0,00</w:t>
            </w:r>
          </w:p>
        </w:tc>
        <w:tc>
          <w:tcPr>
            <w:tcW w:w="1666" w:type="pct"/>
          </w:tcPr>
          <w:p w:rsidR="00930796" w:rsidRPr="0098183D" w:rsidRDefault="00930796" w:rsidP="00930796">
            <w:pPr>
              <w:spacing w:after="0" w:line="240" w:lineRule="auto"/>
              <w:jc w:val="right"/>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0,00</w:t>
            </w:r>
          </w:p>
        </w:tc>
      </w:tr>
      <w:tr w:rsidR="00930796" w:rsidRPr="0098183D" w:rsidTr="009845C0">
        <w:tc>
          <w:tcPr>
            <w:tcW w:w="1667" w:type="pct"/>
          </w:tcPr>
          <w:p w:rsidR="00930796" w:rsidRPr="0098183D" w:rsidRDefault="00930796" w:rsidP="00930796">
            <w:pPr>
              <w:spacing w:after="0" w:line="240" w:lineRule="auto"/>
              <w:jc w:val="both"/>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15</w:t>
            </w:r>
          </w:p>
        </w:tc>
        <w:tc>
          <w:tcPr>
            <w:tcW w:w="1667" w:type="pct"/>
          </w:tcPr>
          <w:p w:rsidR="00930796" w:rsidRPr="0098183D" w:rsidRDefault="00930796" w:rsidP="00930796">
            <w:pPr>
              <w:spacing w:after="0" w:line="240" w:lineRule="auto"/>
              <w:jc w:val="right"/>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40.800.000,00</w:t>
            </w:r>
          </w:p>
        </w:tc>
        <w:tc>
          <w:tcPr>
            <w:tcW w:w="1666" w:type="pct"/>
          </w:tcPr>
          <w:p w:rsidR="00930796" w:rsidRPr="0098183D" w:rsidRDefault="0098183D" w:rsidP="00930796">
            <w:pPr>
              <w:spacing w:after="0" w:line="240" w:lineRule="auto"/>
              <w:jc w:val="right"/>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40.791.659,67</w:t>
            </w:r>
          </w:p>
        </w:tc>
      </w:tr>
      <w:tr w:rsidR="0098183D" w:rsidRPr="0098183D" w:rsidTr="009845C0">
        <w:tc>
          <w:tcPr>
            <w:tcW w:w="1667" w:type="pct"/>
          </w:tcPr>
          <w:p w:rsidR="0098183D" w:rsidRPr="0098183D" w:rsidRDefault="0098183D" w:rsidP="00930796">
            <w:pPr>
              <w:spacing w:after="0" w:line="240" w:lineRule="auto"/>
              <w:jc w:val="both"/>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Укупно</w:t>
            </w:r>
          </w:p>
        </w:tc>
        <w:tc>
          <w:tcPr>
            <w:tcW w:w="1667" w:type="pct"/>
          </w:tcPr>
          <w:p w:rsidR="0098183D" w:rsidRPr="0098183D" w:rsidRDefault="0098183D" w:rsidP="00930796">
            <w:pPr>
              <w:spacing w:after="0" w:line="240" w:lineRule="auto"/>
              <w:jc w:val="right"/>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40.800.000,00</w:t>
            </w:r>
          </w:p>
        </w:tc>
        <w:tc>
          <w:tcPr>
            <w:tcW w:w="1666" w:type="pct"/>
          </w:tcPr>
          <w:p w:rsidR="0098183D" w:rsidRPr="0098183D" w:rsidRDefault="0098183D" w:rsidP="006279DA">
            <w:pPr>
              <w:spacing w:after="0" w:line="240" w:lineRule="auto"/>
              <w:jc w:val="right"/>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40.791.659,67</w:t>
            </w:r>
          </w:p>
        </w:tc>
      </w:tr>
    </w:tbl>
    <w:p w:rsidR="00930796" w:rsidRDefault="00930796" w:rsidP="00930796">
      <w:pPr>
        <w:pStyle w:val="NormalWeb"/>
        <w:spacing w:before="0" w:after="0"/>
        <w:jc w:val="both"/>
        <w:rPr>
          <w:color w:val="C00000"/>
        </w:rPr>
      </w:pPr>
    </w:p>
    <w:p w:rsidR="0098183D" w:rsidRPr="0098183D" w:rsidRDefault="0098183D" w:rsidP="00930796">
      <w:pPr>
        <w:pStyle w:val="NormalWeb"/>
        <w:spacing w:before="0" w:after="0"/>
        <w:jc w:val="both"/>
        <w:rPr>
          <w:b/>
        </w:rPr>
      </w:pPr>
      <w:r w:rsidRPr="0098183D">
        <w:rPr>
          <w:b/>
        </w:rPr>
        <w:t xml:space="preserve">Пројекат „Израда идејног решења и </w:t>
      </w:r>
      <w:r w:rsidR="00E91FD4">
        <w:rPr>
          <w:b/>
        </w:rPr>
        <w:t xml:space="preserve">пројекта за грађевинску дозволу за израду </w:t>
      </w:r>
      <w:r w:rsidRPr="0098183D">
        <w:rPr>
          <w:b/>
        </w:rPr>
        <w:t>компостане</w:t>
      </w:r>
      <w:r w:rsidR="00E91FD4">
        <w:rPr>
          <w:b/>
        </w:rPr>
        <w:t xml:space="preserve"> на регионалној депонији Пирот</w:t>
      </w:r>
      <w:r w:rsidRPr="0098183D">
        <w:rPr>
          <w:b/>
        </w:rPr>
        <w:t>“</w:t>
      </w:r>
    </w:p>
    <w:p w:rsidR="0098183D" w:rsidRDefault="0098183D" w:rsidP="00930796">
      <w:pPr>
        <w:pStyle w:val="NormalWeb"/>
        <w:spacing w:before="0" w:after="0"/>
        <w:jc w:val="both"/>
        <w:rPr>
          <w:b/>
          <w:color w:val="C00000"/>
        </w:rPr>
      </w:pPr>
    </w:p>
    <w:p w:rsidR="0098183D" w:rsidRDefault="0098183D" w:rsidP="00930796">
      <w:pPr>
        <w:pStyle w:val="NormalWeb"/>
        <w:spacing w:before="0" w:after="0"/>
        <w:jc w:val="both"/>
      </w:pPr>
      <w:r>
        <w:t xml:space="preserve">           </w:t>
      </w:r>
      <w:r w:rsidRPr="0098183D">
        <w:t xml:space="preserve">Планирана средства за реализацију овог пројекта од </w:t>
      </w:r>
      <w:r>
        <w:t>5.000</w:t>
      </w:r>
      <w:r w:rsidRPr="0098183D">
        <w:t>.000,00 динара у овом извештајном периоду</w:t>
      </w:r>
      <w:r>
        <w:t xml:space="preserve"> нису утрошена.</w:t>
      </w:r>
    </w:p>
    <w:p w:rsidR="00E91FD4" w:rsidRDefault="00E91FD4" w:rsidP="00930796">
      <w:pPr>
        <w:pStyle w:val="NormalWeb"/>
        <w:spacing w:before="0" w:after="0"/>
        <w:jc w:val="both"/>
      </w:pPr>
    </w:p>
    <w:p w:rsidR="00E91FD4" w:rsidRPr="00E91FD4" w:rsidRDefault="00E91FD4" w:rsidP="00930796">
      <w:pPr>
        <w:pStyle w:val="NormalWeb"/>
        <w:spacing w:before="0" w:after="0"/>
        <w:jc w:val="both"/>
        <w:rPr>
          <w:b/>
        </w:rPr>
      </w:pPr>
      <w:r w:rsidRPr="00E91FD4">
        <w:rPr>
          <w:b/>
        </w:rPr>
        <w:t>Пројекат „Формирање дрвореда на нишавском кеју“</w:t>
      </w:r>
    </w:p>
    <w:p w:rsidR="00E91FD4" w:rsidRPr="0098183D" w:rsidRDefault="00E91FD4" w:rsidP="00930796">
      <w:pPr>
        <w:pStyle w:val="NormalWeb"/>
        <w:spacing w:before="0" w:after="0"/>
        <w:jc w:val="both"/>
        <w:rPr>
          <w:b/>
          <w:color w:val="C00000"/>
        </w:rPr>
      </w:pPr>
    </w:p>
    <w:p w:rsidR="00E91FD4" w:rsidRDefault="00E91FD4" w:rsidP="00E91FD4">
      <w:pPr>
        <w:pStyle w:val="NormalWeb"/>
        <w:spacing w:before="0" w:after="0"/>
        <w:jc w:val="both"/>
      </w:pPr>
      <w:r>
        <w:t xml:space="preserve">           </w:t>
      </w:r>
      <w:r w:rsidRPr="0098183D">
        <w:t xml:space="preserve">Планирана средства за реализацију овог пројекта од </w:t>
      </w:r>
      <w:r>
        <w:t>1.232.520</w:t>
      </w:r>
      <w:r w:rsidRPr="0098183D">
        <w:t>,00 динара у овом извештајном периоду</w:t>
      </w:r>
      <w:r>
        <w:t xml:space="preserve"> утрошена су у износу од 1.034.615,00 динара и то:</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E91FD4" w:rsidRPr="0098183D" w:rsidTr="006279DA">
        <w:tc>
          <w:tcPr>
            <w:tcW w:w="1667" w:type="pct"/>
          </w:tcPr>
          <w:p w:rsidR="00E91FD4" w:rsidRPr="0098183D" w:rsidRDefault="00E91FD4" w:rsidP="006279DA">
            <w:pPr>
              <w:spacing w:after="0" w:line="240" w:lineRule="auto"/>
              <w:jc w:val="both"/>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Извор финансирања</w:t>
            </w:r>
          </w:p>
        </w:tc>
        <w:tc>
          <w:tcPr>
            <w:tcW w:w="1667" w:type="pct"/>
          </w:tcPr>
          <w:p w:rsidR="00E91FD4" w:rsidRPr="0098183D" w:rsidRDefault="00E91FD4" w:rsidP="006279DA">
            <w:pPr>
              <w:spacing w:after="0" w:line="240" w:lineRule="auto"/>
              <w:jc w:val="both"/>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План</w:t>
            </w:r>
          </w:p>
        </w:tc>
        <w:tc>
          <w:tcPr>
            <w:tcW w:w="1666" w:type="pct"/>
          </w:tcPr>
          <w:p w:rsidR="00E91FD4" w:rsidRPr="0098183D" w:rsidRDefault="00E91FD4" w:rsidP="006279DA">
            <w:pPr>
              <w:spacing w:after="0" w:line="240" w:lineRule="auto"/>
              <w:jc w:val="both"/>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Извршење</w:t>
            </w:r>
          </w:p>
        </w:tc>
      </w:tr>
      <w:tr w:rsidR="00E91FD4" w:rsidRPr="0098183D" w:rsidTr="006279DA">
        <w:tc>
          <w:tcPr>
            <w:tcW w:w="1667" w:type="pct"/>
          </w:tcPr>
          <w:p w:rsidR="00E91FD4" w:rsidRPr="0098183D" w:rsidRDefault="00E91FD4" w:rsidP="006279DA">
            <w:pPr>
              <w:spacing w:after="0" w:line="240" w:lineRule="auto"/>
              <w:jc w:val="both"/>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01</w:t>
            </w:r>
          </w:p>
        </w:tc>
        <w:tc>
          <w:tcPr>
            <w:tcW w:w="1667" w:type="pct"/>
          </w:tcPr>
          <w:p w:rsidR="00E91FD4" w:rsidRPr="00E91FD4" w:rsidRDefault="00E91FD4"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465.400,00</w:t>
            </w:r>
          </w:p>
        </w:tc>
        <w:tc>
          <w:tcPr>
            <w:tcW w:w="1666" w:type="pct"/>
          </w:tcPr>
          <w:p w:rsidR="00E91FD4" w:rsidRPr="00E91FD4" w:rsidRDefault="00E91FD4"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267.495,00</w:t>
            </w:r>
          </w:p>
        </w:tc>
      </w:tr>
      <w:tr w:rsidR="00E91FD4" w:rsidRPr="0098183D" w:rsidTr="006279DA">
        <w:tc>
          <w:tcPr>
            <w:tcW w:w="1667" w:type="pct"/>
          </w:tcPr>
          <w:p w:rsidR="00E91FD4" w:rsidRPr="00E91FD4" w:rsidRDefault="00E91FD4" w:rsidP="006279D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w:t>
            </w:r>
          </w:p>
        </w:tc>
        <w:tc>
          <w:tcPr>
            <w:tcW w:w="1667" w:type="pct"/>
          </w:tcPr>
          <w:p w:rsidR="00E91FD4" w:rsidRPr="00E91FD4" w:rsidRDefault="00E91FD4"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767.120,00</w:t>
            </w:r>
          </w:p>
        </w:tc>
        <w:tc>
          <w:tcPr>
            <w:tcW w:w="1666" w:type="pct"/>
          </w:tcPr>
          <w:p w:rsidR="00E91FD4" w:rsidRPr="0098183D" w:rsidRDefault="00E91FD4"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767.120,00</w:t>
            </w:r>
          </w:p>
        </w:tc>
      </w:tr>
      <w:tr w:rsidR="00E91FD4" w:rsidRPr="0098183D" w:rsidTr="006279DA">
        <w:tc>
          <w:tcPr>
            <w:tcW w:w="1667" w:type="pct"/>
          </w:tcPr>
          <w:p w:rsidR="00E91FD4" w:rsidRPr="0098183D" w:rsidRDefault="00E91FD4" w:rsidP="006279DA">
            <w:pPr>
              <w:spacing w:after="0" w:line="240" w:lineRule="auto"/>
              <w:jc w:val="both"/>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Укупно</w:t>
            </w:r>
          </w:p>
        </w:tc>
        <w:tc>
          <w:tcPr>
            <w:tcW w:w="1667" w:type="pct"/>
          </w:tcPr>
          <w:p w:rsidR="00E91FD4" w:rsidRPr="00E91FD4" w:rsidRDefault="00E91FD4"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1.232.520,00</w:t>
            </w:r>
          </w:p>
        </w:tc>
        <w:tc>
          <w:tcPr>
            <w:tcW w:w="1666" w:type="pct"/>
          </w:tcPr>
          <w:p w:rsidR="00E91FD4" w:rsidRPr="0098183D" w:rsidRDefault="00E91FD4"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1.034.615,00</w:t>
            </w:r>
          </w:p>
        </w:tc>
      </w:tr>
    </w:tbl>
    <w:p w:rsidR="00E91FD4" w:rsidRDefault="0010436F" w:rsidP="00E91FD4">
      <w:pPr>
        <w:pStyle w:val="NormalWeb"/>
        <w:spacing w:before="0" w:after="0"/>
        <w:jc w:val="both"/>
        <w:rPr>
          <w:b/>
        </w:rPr>
      </w:pPr>
      <w:r w:rsidRPr="00E91FD4">
        <w:rPr>
          <w:b/>
        </w:rPr>
        <w:t>Пројекат „</w:t>
      </w:r>
      <w:r>
        <w:rPr>
          <w:b/>
        </w:rPr>
        <w:t>Пошумљавање деградираних површина и голети“</w:t>
      </w:r>
    </w:p>
    <w:p w:rsidR="0010436F" w:rsidRDefault="0010436F" w:rsidP="00E91FD4">
      <w:pPr>
        <w:pStyle w:val="NormalWeb"/>
        <w:spacing w:before="0" w:after="0"/>
        <w:jc w:val="both"/>
        <w:rPr>
          <w:b/>
        </w:rPr>
      </w:pPr>
    </w:p>
    <w:p w:rsidR="0010436F" w:rsidRDefault="0010436F" w:rsidP="0010436F">
      <w:pPr>
        <w:pStyle w:val="NormalWeb"/>
        <w:spacing w:before="0" w:after="0"/>
        <w:jc w:val="both"/>
      </w:pPr>
      <w:r>
        <w:t xml:space="preserve">           </w:t>
      </w:r>
      <w:r w:rsidRPr="0098183D">
        <w:t xml:space="preserve">Планирана средства за реализацију овог пројекта од </w:t>
      </w:r>
      <w:r>
        <w:t>2.976.042</w:t>
      </w:r>
      <w:r w:rsidRPr="0098183D">
        <w:t>,00 динара у овом извештајном периоду</w:t>
      </w:r>
      <w:r>
        <w:t xml:space="preserve"> утрошена су у износу од 2.625.102,07 динара и то:</w:t>
      </w:r>
    </w:p>
    <w:p w:rsidR="0010436F" w:rsidRDefault="0010436F" w:rsidP="00E91FD4">
      <w:pPr>
        <w:pStyle w:val="NormalWeb"/>
        <w:spacing w:before="0" w:after="0"/>
        <w:jc w:val="both"/>
        <w:rPr>
          <w:b/>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10436F" w:rsidRPr="0098183D" w:rsidTr="006279DA">
        <w:tc>
          <w:tcPr>
            <w:tcW w:w="1667" w:type="pct"/>
          </w:tcPr>
          <w:p w:rsidR="0010436F" w:rsidRPr="0098183D" w:rsidRDefault="0010436F" w:rsidP="006279DA">
            <w:pPr>
              <w:spacing w:after="0" w:line="240" w:lineRule="auto"/>
              <w:jc w:val="both"/>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Извор финансирања</w:t>
            </w:r>
          </w:p>
        </w:tc>
        <w:tc>
          <w:tcPr>
            <w:tcW w:w="1667" w:type="pct"/>
          </w:tcPr>
          <w:p w:rsidR="0010436F" w:rsidRPr="0098183D" w:rsidRDefault="0010436F" w:rsidP="006279DA">
            <w:pPr>
              <w:spacing w:after="0" w:line="240" w:lineRule="auto"/>
              <w:jc w:val="both"/>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План</w:t>
            </w:r>
          </w:p>
        </w:tc>
        <w:tc>
          <w:tcPr>
            <w:tcW w:w="1666" w:type="pct"/>
          </w:tcPr>
          <w:p w:rsidR="0010436F" w:rsidRPr="0098183D" w:rsidRDefault="0010436F" w:rsidP="006279DA">
            <w:pPr>
              <w:spacing w:after="0" w:line="240" w:lineRule="auto"/>
              <w:jc w:val="both"/>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Извршење</w:t>
            </w:r>
          </w:p>
        </w:tc>
      </w:tr>
      <w:tr w:rsidR="0010436F" w:rsidRPr="0098183D" w:rsidTr="006279DA">
        <w:tc>
          <w:tcPr>
            <w:tcW w:w="1667" w:type="pct"/>
          </w:tcPr>
          <w:p w:rsidR="0010436F" w:rsidRPr="0098183D" w:rsidRDefault="0010436F" w:rsidP="006279DA">
            <w:pPr>
              <w:spacing w:after="0" w:line="240" w:lineRule="auto"/>
              <w:jc w:val="both"/>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lastRenderedPageBreak/>
              <w:t>01</w:t>
            </w:r>
          </w:p>
        </w:tc>
        <w:tc>
          <w:tcPr>
            <w:tcW w:w="1667" w:type="pct"/>
          </w:tcPr>
          <w:p w:rsidR="0010436F" w:rsidRPr="00E91FD4" w:rsidRDefault="0010436F"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615.028,00</w:t>
            </w:r>
          </w:p>
        </w:tc>
        <w:tc>
          <w:tcPr>
            <w:tcW w:w="1666" w:type="pct"/>
          </w:tcPr>
          <w:p w:rsidR="0010436F" w:rsidRPr="00E91FD4" w:rsidRDefault="0010436F"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264.089,00</w:t>
            </w:r>
          </w:p>
        </w:tc>
      </w:tr>
      <w:tr w:rsidR="0010436F" w:rsidRPr="0098183D" w:rsidTr="006279DA">
        <w:tc>
          <w:tcPr>
            <w:tcW w:w="1667" w:type="pct"/>
          </w:tcPr>
          <w:p w:rsidR="0010436F" w:rsidRPr="00E91FD4" w:rsidRDefault="0010436F" w:rsidP="006279D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07</w:t>
            </w:r>
          </w:p>
        </w:tc>
        <w:tc>
          <w:tcPr>
            <w:tcW w:w="1667" w:type="pct"/>
          </w:tcPr>
          <w:p w:rsidR="0010436F" w:rsidRPr="00E91FD4" w:rsidRDefault="0010436F"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2.361.014,00</w:t>
            </w:r>
          </w:p>
        </w:tc>
        <w:tc>
          <w:tcPr>
            <w:tcW w:w="1666" w:type="pct"/>
          </w:tcPr>
          <w:p w:rsidR="0010436F" w:rsidRPr="0098183D" w:rsidRDefault="0010436F"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2.361.013,07</w:t>
            </w:r>
          </w:p>
        </w:tc>
      </w:tr>
      <w:tr w:rsidR="0010436F" w:rsidRPr="0098183D" w:rsidTr="006279DA">
        <w:tc>
          <w:tcPr>
            <w:tcW w:w="1667" w:type="pct"/>
          </w:tcPr>
          <w:p w:rsidR="0010436F" w:rsidRPr="0098183D" w:rsidRDefault="0010436F" w:rsidP="006279DA">
            <w:pPr>
              <w:spacing w:after="0" w:line="240" w:lineRule="auto"/>
              <w:jc w:val="both"/>
              <w:rPr>
                <w:rFonts w:ascii="Times New Roman" w:eastAsia="Times New Roman" w:hAnsi="Times New Roman" w:cs="Times New Roman"/>
                <w:sz w:val="24"/>
                <w:szCs w:val="24"/>
              </w:rPr>
            </w:pPr>
            <w:r w:rsidRPr="0098183D">
              <w:rPr>
                <w:rFonts w:ascii="Times New Roman" w:eastAsia="Times New Roman" w:hAnsi="Times New Roman" w:cs="Times New Roman"/>
                <w:sz w:val="24"/>
                <w:szCs w:val="24"/>
              </w:rPr>
              <w:t>Укупно</w:t>
            </w:r>
          </w:p>
        </w:tc>
        <w:tc>
          <w:tcPr>
            <w:tcW w:w="1667" w:type="pct"/>
          </w:tcPr>
          <w:p w:rsidR="0010436F" w:rsidRPr="00E91FD4" w:rsidRDefault="0010436F"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2.976.042,00</w:t>
            </w:r>
          </w:p>
        </w:tc>
        <w:tc>
          <w:tcPr>
            <w:tcW w:w="1666" w:type="pct"/>
          </w:tcPr>
          <w:p w:rsidR="0010436F" w:rsidRPr="0098183D" w:rsidRDefault="0010436F" w:rsidP="006279D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2.625.102,07</w:t>
            </w:r>
          </w:p>
        </w:tc>
      </w:tr>
    </w:tbl>
    <w:p w:rsidR="0010436F" w:rsidRDefault="0010436F" w:rsidP="00E91FD4">
      <w:pPr>
        <w:pStyle w:val="NormalWeb"/>
        <w:spacing w:before="0" w:after="0"/>
        <w:jc w:val="both"/>
      </w:pPr>
    </w:p>
    <w:p w:rsidR="0098183D" w:rsidRPr="0098183D" w:rsidRDefault="0098183D" w:rsidP="00930796">
      <w:pPr>
        <w:pStyle w:val="NormalWeb"/>
        <w:spacing w:before="0" w:after="0"/>
        <w:jc w:val="both"/>
        <w:rPr>
          <w:b/>
          <w:color w:val="C00000"/>
        </w:rPr>
      </w:pPr>
    </w:p>
    <w:p w:rsidR="00930796" w:rsidRPr="0098183D" w:rsidRDefault="00930796" w:rsidP="00930796">
      <w:pPr>
        <w:pStyle w:val="NormalWeb"/>
        <w:spacing w:before="0" w:after="0"/>
        <w:ind w:firstLine="696"/>
        <w:jc w:val="both"/>
        <w:rPr>
          <w:b/>
          <w:bCs/>
        </w:rPr>
      </w:pPr>
      <w:r w:rsidRPr="0098183D">
        <w:rPr>
          <w:b/>
          <w:bCs/>
        </w:rPr>
        <w:t>Програм 2 – Комуналне делатности</w:t>
      </w:r>
    </w:p>
    <w:p w:rsidR="00930796" w:rsidRPr="0098183D" w:rsidRDefault="00930796" w:rsidP="00930796">
      <w:pPr>
        <w:pStyle w:val="NormalWeb"/>
        <w:spacing w:before="0" w:after="0"/>
        <w:jc w:val="both"/>
        <w:rPr>
          <w:b/>
          <w:bCs/>
        </w:rPr>
      </w:pPr>
    </w:p>
    <w:p w:rsidR="00930796" w:rsidRPr="0098183D" w:rsidRDefault="00930796" w:rsidP="00930796">
      <w:pPr>
        <w:pStyle w:val="NormalWeb"/>
        <w:spacing w:before="0" w:after="0"/>
        <w:jc w:val="both"/>
        <w:rPr>
          <w:b/>
          <w:bCs/>
        </w:rPr>
      </w:pPr>
      <w:r w:rsidRPr="0098183D">
        <w:rPr>
          <w:b/>
          <w:bCs/>
        </w:rPr>
        <w:t>Програмска активност 0003 – Одржавање чистоће на површинама јавне намене</w:t>
      </w:r>
    </w:p>
    <w:p w:rsidR="00930796" w:rsidRPr="0098183D" w:rsidRDefault="00930796" w:rsidP="00930796">
      <w:pPr>
        <w:pStyle w:val="NormalWeb"/>
        <w:spacing w:before="0" w:after="0"/>
        <w:jc w:val="both"/>
        <w:rPr>
          <w:b/>
          <w:bCs/>
        </w:rPr>
      </w:pPr>
    </w:p>
    <w:p w:rsidR="00930796" w:rsidRPr="0098183D" w:rsidRDefault="00930796" w:rsidP="00930796">
      <w:pPr>
        <w:pStyle w:val="NormalWeb"/>
        <w:spacing w:before="0" w:after="0"/>
        <w:ind w:firstLine="696"/>
        <w:jc w:val="both"/>
        <w:rPr>
          <w:b/>
          <w:bCs/>
        </w:rPr>
      </w:pPr>
      <w:r w:rsidRPr="0098183D">
        <w:rPr>
          <w:bCs/>
        </w:rPr>
        <w:t xml:space="preserve">Позиција </w:t>
      </w:r>
      <w:r w:rsidRPr="0098183D">
        <w:rPr>
          <w:b/>
          <w:bCs/>
        </w:rPr>
        <w:t xml:space="preserve">96 – 421 – Стални трошкови </w:t>
      </w:r>
    </w:p>
    <w:p w:rsidR="00930796" w:rsidRPr="00930796" w:rsidRDefault="00930796" w:rsidP="00930796">
      <w:pPr>
        <w:pStyle w:val="NormalWeb"/>
        <w:spacing w:before="0" w:after="0"/>
        <w:ind w:firstLine="696"/>
        <w:jc w:val="both"/>
        <w:rPr>
          <w:b/>
          <w:bCs/>
          <w:color w:val="C0000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F46C6B" w:rsidTr="009845C0">
        <w:tc>
          <w:tcPr>
            <w:tcW w:w="1667" w:type="pct"/>
          </w:tcPr>
          <w:p w:rsidR="00930796" w:rsidRPr="00F46C6B" w:rsidRDefault="00930796" w:rsidP="00930796">
            <w:pPr>
              <w:spacing w:after="0" w:line="240" w:lineRule="auto"/>
              <w:jc w:val="both"/>
              <w:rPr>
                <w:rFonts w:ascii="Times New Roman" w:eastAsia="Times New Roman" w:hAnsi="Times New Roman" w:cs="Times New Roman"/>
                <w:sz w:val="24"/>
                <w:szCs w:val="24"/>
              </w:rPr>
            </w:pPr>
            <w:r w:rsidRPr="00F46C6B">
              <w:rPr>
                <w:rFonts w:ascii="Times New Roman" w:eastAsia="Times New Roman" w:hAnsi="Times New Roman" w:cs="Times New Roman"/>
                <w:sz w:val="24"/>
                <w:szCs w:val="24"/>
              </w:rPr>
              <w:t>Извор финансирања</w:t>
            </w:r>
          </w:p>
        </w:tc>
        <w:tc>
          <w:tcPr>
            <w:tcW w:w="1667" w:type="pct"/>
          </w:tcPr>
          <w:p w:rsidR="00930796" w:rsidRPr="00F46C6B" w:rsidRDefault="00930796" w:rsidP="00930796">
            <w:pPr>
              <w:spacing w:after="0" w:line="240" w:lineRule="auto"/>
              <w:jc w:val="both"/>
              <w:rPr>
                <w:rFonts w:ascii="Times New Roman" w:eastAsia="Times New Roman" w:hAnsi="Times New Roman" w:cs="Times New Roman"/>
                <w:sz w:val="24"/>
                <w:szCs w:val="24"/>
              </w:rPr>
            </w:pPr>
            <w:r w:rsidRPr="00F46C6B">
              <w:rPr>
                <w:rFonts w:ascii="Times New Roman" w:eastAsia="Times New Roman" w:hAnsi="Times New Roman" w:cs="Times New Roman"/>
                <w:sz w:val="24"/>
                <w:szCs w:val="24"/>
              </w:rPr>
              <w:t>План</w:t>
            </w:r>
          </w:p>
        </w:tc>
        <w:tc>
          <w:tcPr>
            <w:tcW w:w="1666" w:type="pct"/>
          </w:tcPr>
          <w:p w:rsidR="00930796" w:rsidRPr="00F46C6B" w:rsidRDefault="00930796" w:rsidP="00930796">
            <w:pPr>
              <w:spacing w:after="0" w:line="240" w:lineRule="auto"/>
              <w:jc w:val="both"/>
              <w:rPr>
                <w:rFonts w:ascii="Times New Roman" w:eastAsia="Times New Roman" w:hAnsi="Times New Roman" w:cs="Times New Roman"/>
                <w:sz w:val="24"/>
                <w:szCs w:val="24"/>
              </w:rPr>
            </w:pPr>
            <w:r w:rsidRPr="00F46C6B">
              <w:rPr>
                <w:rFonts w:ascii="Times New Roman" w:eastAsia="Times New Roman" w:hAnsi="Times New Roman" w:cs="Times New Roman"/>
                <w:sz w:val="24"/>
                <w:szCs w:val="24"/>
              </w:rPr>
              <w:t>Извршење</w:t>
            </w:r>
          </w:p>
        </w:tc>
      </w:tr>
      <w:tr w:rsidR="00F46C6B" w:rsidRPr="00F46C6B" w:rsidTr="009845C0">
        <w:tc>
          <w:tcPr>
            <w:tcW w:w="1667" w:type="pct"/>
          </w:tcPr>
          <w:p w:rsidR="00F46C6B" w:rsidRPr="00F46C6B" w:rsidRDefault="00F46C6B" w:rsidP="00930796">
            <w:pPr>
              <w:spacing w:after="0" w:line="240" w:lineRule="auto"/>
              <w:jc w:val="both"/>
              <w:rPr>
                <w:rFonts w:ascii="Times New Roman" w:eastAsia="Times New Roman" w:hAnsi="Times New Roman" w:cs="Times New Roman"/>
                <w:sz w:val="24"/>
                <w:szCs w:val="24"/>
              </w:rPr>
            </w:pPr>
            <w:r w:rsidRPr="00F46C6B">
              <w:rPr>
                <w:rFonts w:ascii="Times New Roman" w:eastAsia="Times New Roman" w:hAnsi="Times New Roman" w:cs="Times New Roman"/>
                <w:sz w:val="24"/>
                <w:szCs w:val="24"/>
              </w:rPr>
              <w:t>01</w:t>
            </w:r>
          </w:p>
        </w:tc>
        <w:tc>
          <w:tcPr>
            <w:tcW w:w="1667" w:type="pct"/>
          </w:tcPr>
          <w:p w:rsidR="00F46C6B" w:rsidRPr="00F46C6B" w:rsidRDefault="00F46C6B" w:rsidP="00930796">
            <w:pPr>
              <w:spacing w:after="0" w:line="240" w:lineRule="auto"/>
              <w:jc w:val="right"/>
              <w:rPr>
                <w:rFonts w:ascii="Times New Roman" w:eastAsia="Times New Roman" w:hAnsi="Times New Roman" w:cs="Times New Roman"/>
                <w:sz w:val="24"/>
                <w:szCs w:val="24"/>
              </w:rPr>
            </w:pPr>
            <w:r w:rsidRPr="00F46C6B">
              <w:rPr>
                <w:rFonts w:ascii="Times New Roman" w:eastAsia="Times New Roman" w:hAnsi="Times New Roman" w:cs="Times New Roman"/>
                <w:sz w:val="24"/>
                <w:szCs w:val="24"/>
              </w:rPr>
              <w:t>36.130.000,00</w:t>
            </w:r>
          </w:p>
        </w:tc>
        <w:tc>
          <w:tcPr>
            <w:tcW w:w="1666" w:type="pct"/>
          </w:tcPr>
          <w:p w:rsidR="00F46C6B" w:rsidRPr="00F46C6B" w:rsidRDefault="00F46C6B" w:rsidP="006279DA">
            <w:pPr>
              <w:spacing w:after="0" w:line="240" w:lineRule="auto"/>
              <w:jc w:val="right"/>
              <w:rPr>
                <w:rFonts w:ascii="Times New Roman" w:eastAsia="Times New Roman" w:hAnsi="Times New Roman" w:cs="Times New Roman"/>
                <w:sz w:val="24"/>
                <w:szCs w:val="24"/>
              </w:rPr>
            </w:pPr>
            <w:r w:rsidRPr="00F46C6B">
              <w:rPr>
                <w:rFonts w:ascii="Times New Roman" w:eastAsia="Times New Roman" w:hAnsi="Times New Roman" w:cs="Times New Roman"/>
                <w:sz w:val="24"/>
                <w:szCs w:val="24"/>
              </w:rPr>
              <w:t>36.121.705,65</w:t>
            </w:r>
          </w:p>
        </w:tc>
      </w:tr>
      <w:tr w:rsidR="00930796" w:rsidRPr="00F46C6B" w:rsidTr="009845C0">
        <w:tc>
          <w:tcPr>
            <w:tcW w:w="1667" w:type="pct"/>
          </w:tcPr>
          <w:p w:rsidR="00930796" w:rsidRPr="00F46C6B" w:rsidRDefault="00930796" w:rsidP="00930796">
            <w:pPr>
              <w:spacing w:after="0" w:line="240" w:lineRule="auto"/>
              <w:jc w:val="both"/>
              <w:rPr>
                <w:rFonts w:ascii="Times New Roman" w:eastAsia="Times New Roman" w:hAnsi="Times New Roman" w:cs="Times New Roman"/>
                <w:sz w:val="24"/>
                <w:szCs w:val="24"/>
              </w:rPr>
            </w:pPr>
            <w:r w:rsidRPr="00F46C6B">
              <w:rPr>
                <w:rFonts w:ascii="Times New Roman" w:eastAsia="Times New Roman" w:hAnsi="Times New Roman" w:cs="Times New Roman"/>
                <w:sz w:val="24"/>
                <w:szCs w:val="24"/>
              </w:rPr>
              <w:t>13</w:t>
            </w:r>
          </w:p>
        </w:tc>
        <w:tc>
          <w:tcPr>
            <w:tcW w:w="1667" w:type="pct"/>
          </w:tcPr>
          <w:p w:rsidR="00930796" w:rsidRPr="00F46C6B" w:rsidRDefault="00930796" w:rsidP="00930796">
            <w:pPr>
              <w:spacing w:after="0" w:line="240" w:lineRule="auto"/>
              <w:jc w:val="right"/>
              <w:rPr>
                <w:rFonts w:ascii="Times New Roman" w:eastAsia="Times New Roman" w:hAnsi="Times New Roman" w:cs="Times New Roman"/>
                <w:sz w:val="24"/>
                <w:szCs w:val="24"/>
              </w:rPr>
            </w:pPr>
            <w:r w:rsidRPr="00F46C6B">
              <w:rPr>
                <w:rFonts w:ascii="Times New Roman" w:eastAsia="Times New Roman" w:hAnsi="Times New Roman" w:cs="Times New Roman"/>
                <w:sz w:val="24"/>
                <w:szCs w:val="24"/>
              </w:rPr>
              <w:t>0,00</w:t>
            </w:r>
          </w:p>
        </w:tc>
        <w:tc>
          <w:tcPr>
            <w:tcW w:w="1666" w:type="pct"/>
          </w:tcPr>
          <w:p w:rsidR="00930796" w:rsidRPr="00F46C6B" w:rsidRDefault="00930796" w:rsidP="00930796">
            <w:pPr>
              <w:spacing w:after="0" w:line="240" w:lineRule="auto"/>
              <w:jc w:val="right"/>
              <w:rPr>
                <w:rFonts w:ascii="Times New Roman" w:eastAsia="Times New Roman" w:hAnsi="Times New Roman" w:cs="Times New Roman"/>
                <w:sz w:val="24"/>
                <w:szCs w:val="24"/>
              </w:rPr>
            </w:pPr>
            <w:r w:rsidRPr="00F46C6B">
              <w:rPr>
                <w:rFonts w:ascii="Times New Roman" w:eastAsia="Times New Roman" w:hAnsi="Times New Roman" w:cs="Times New Roman"/>
                <w:sz w:val="24"/>
                <w:szCs w:val="24"/>
              </w:rPr>
              <w:t>0,00</w:t>
            </w:r>
          </w:p>
        </w:tc>
      </w:tr>
      <w:tr w:rsidR="00930796" w:rsidRPr="00F46C6B" w:rsidTr="009845C0">
        <w:tc>
          <w:tcPr>
            <w:tcW w:w="1667" w:type="pct"/>
          </w:tcPr>
          <w:p w:rsidR="00930796" w:rsidRPr="00F46C6B" w:rsidRDefault="00930796" w:rsidP="00930796">
            <w:pPr>
              <w:spacing w:after="0" w:line="240" w:lineRule="auto"/>
              <w:jc w:val="both"/>
              <w:rPr>
                <w:rFonts w:ascii="Times New Roman" w:eastAsia="Times New Roman" w:hAnsi="Times New Roman" w:cs="Times New Roman"/>
                <w:sz w:val="24"/>
                <w:szCs w:val="24"/>
              </w:rPr>
            </w:pPr>
            <w:r w:rsidRPr="00F46C6B">
              <w:rPr>
                <w:rFonts w:ascii="Times New Roman" w:eastAsia="Times New Roman" w:hAnsi="Times New Roman" w:cs="Times New Roman"/>
                <w:sz w:val="24"/>
                <w:szCs w:val="24"/>
              </w:rPr>
              <w:t>Укупно</w:t>
            </w:r>
          </w:p>
        </w:tc>
        <w:tc>
          <w:tcPr>
            <w:tcW w:w="1667" w:type="pct"/>
          </w:tcPr>
          <w:p w:rsidR="00930796" w:rsidRPr="00F46C6B" w:rsidRDefault="00930796" w:rsidP="00930796">
            <w:pPr>
              <w:spacing w:after="0" w:line="240" w:lineRule="auto"/>
              <w:jc w:val="right"/>
              <w:rPr>
                <w:rFonts w:ascii="Times New Roman" w:eastAsia="Times New Roman" w:hAnsi="Times New Roman" w:cs="Times New Roman"/>
                <w:sz w:val="24"/>
                <w:szCs w:val="24"/>
              </w:rPr>
            </w:pPr>
            <w:r w:rsidRPr="00F46C6B">
              <w:rPr>
                <w:rFonts w:ascii="Times New Roman" w:eastAsia="Times New Roman" w:hAnsi="Times New Roman" w:cs="Times New Roman"/>
                <w:sz w:val="24"/>
                <w:szCs w:val="24"/>
              </w:rPr>
              <w:t>36.130.000,00</w:t>
            </w:r>
          </w:p>
        </w:tc>
        <w:tc>
          <w:tcPr>
            <w:tcW w:w="1666" w:type="pct"/>
          </w:tcPr>
          <w:p w:rsidR="00930796" w:rsidRPr="00F46C6B" w:rsidRDefault="00F46C6B" w:rsidP="00930796">
            <w:pPr>
              <w:spacing w:after="0" w:line="240" w:lineRule="auto"/>
              <w:jc w:val="right"/>
              <w:rPr>
                <w:rFonts w:ascii="Times New Roman" w:eastAsia="Times New Roman" w:hAnsi="Times New Roman" w:cs="Times New Roman"/>
                <w:sz w:val="24"/>
                <w:szCs w:val="24"/>
              </w:rPr>
            </w:pPr>
            <w:r w:rsidRPr="00F46C6B">
              <w:rPr>
                <w:rFonts w:ascii="Times New Roman" w:eastAsia="Times New Roman" w:hAnsi="Times New Roman" w:cs="Times New Roman"/>
                <w:sz w:val="24"/>
                <w:szCs w:val="24"/>
              </w:rPr>
              <w:t>36.121.705,65</w:t>
            </w:r>
          </w:p>
        </w:tc>
      </w:tr>
    </w:tbl>
    <w:p w:rsidR="00930796" w:rsidRPr="00F46C6B" w:rsidRDefault="00930796" w:rsidP="00930796">
      <w:pPr>
        <w:pStyle w:val="NormalWeb"/>
        <w:spacing w:before="0" w:after="0"/>
        <w:ind w:firstLine="696"/>
        <w:jc w:val="both"/>
        <w:rPr>
          <w:bCs/>
        </w:rPr>
      </w:pPr>
      <w:r w:rsidRPr="00F46C6B">
        <w:rPr>
          <w:bCs/>
        </w:rPr>
        <w:t>Ова средства су утрошена за одржавање јавне хигијене.</w:t>
      </w:r>
    </w:p>
    <w:p w:rsidR="00930796" w:rsidRPr="00930796" w:rsidRDefault="00930796" w:rsidP="00930796">
      <w:pPr>
        <w:pStyle w:val="NormalWeb"/>
        <w:spacing w:before="0" w:after="0"/>
        <w:jc w:val="both"/>
        <w:rPr>
          <w:bCs/>
          <w:color w:val="C00000"/>
        </w:rPr>
      </w:pPr>
    </w:p>
    <w:p w:rsidR="00930796" w:rsidRPr="00C74BC2" w:rsidRDefault="00930796" w:rsidP="00930796">
      <w:pPr>
        <w:pStyle w:val="NormalWeb"/>
        <w:spacing w:before="0" w:after="0"/>
        <w:ind w:firstLine="696"/>
        <w:jc w:val="both"/>
        <w:rPr>
          <w:b/>
          <w:bCs/>
        </w:rPr>
      </w:pPr>
      <w:r w:rsidRPr="00C74BC2">
        <w:rPr>
          <w:bCs/>
        </w:rPr>
        <w:t xml:space="preserve">Позиција </w:t>
      </w:r>
      <w:r w:rsidRPr="00C74BC2">
        <w:rPr>
          <w:b/>
          <w:bCs/>
        </w:rPr>
        <w:t xml:space="preserve">97 – 423 – Услуге по уговору </w:t>
      </w:r>
    </w:p>
    <w:p w:rsidR="00930796" w:rsidRPr="00930796" w:rsidRDefault="00930796" w:rsidP="00930796">
      <w:pPr>
        <w:pStyle w:val="NormalWeb"/>
        <w:spacing w:before="0" w:after="0"/>
        <w:ind w:firstLine="696"/>
        <w:jc w:val="both"/>
        <w:rPr>
          <w:b/>
          <w:bCs/>
          <w:color w:val="C0000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C74BC2" w:rsidTr="009845C0">
        <w:tc>
          <w:tcPr>
            <w:tcW w:w="1667"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Извор финансирања</w:t>
            </w:r>
          </w:p>
        </w:tc>
        <w:tc>
          <w:tcPr>
            <w:tcW w:w="1667"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План</w:t>
            </w:r>
          </w:p>
        </w:tc>
        <w:tc>
          <w:tcPr>
            <w:tcW w:w="1666"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Извршење</w:t>
            </w:r>
          </w:p>
        </w:tc>
      </w:tr>
      <w:tr w:rsidR="00C74BC2" w:rsidRPr="00C74BC2" w:rsidTr="009845C0">
        <w:tc>
          <w:tcPr>
            <w:tcW w:w="1667" w:type="pct"/>
          </w:tcPr>
          <w:p w:rsidR="00C74BC2" w:rsidRPr="00C74BC2" w:rsidRDefault="00C74BC2"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01</w:t>
            </w:r>
          </w:p>
        </w:tc>
        <w:tc>
          <w:tcPr>
            <w:tcW w:w="1667" w:type="pct"/>
          </w:tcPr>
          <w:p w:rsidR="00C74BC2" w:rsidRPr="00C74BC2" w:rsidRDefault="00C74BC2" w:rsidP="006279DA">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5.516.300,00</w:t>
            </w:r>
          </w:p>
        </w:tc>
        <w:tc>
          <w:tcPr>
            <w:tcW w:w="1666" w:type="pct"/>
          </w:tcPr>
          <w:p w:rsidR="00C74BC2" w:rsidRPr="00C74BC2" w:rsidRDefault="00C74BC2" w:rsidP="006279DA">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5.502.123,45</w:t>
            </w:r>
          </w:p>
        </w:tc>
      </w:tr>
      <w:tr w:rsidR="00930796" w:rsidRPr="00C74BC2" w:rsidTr="009845C0">
        <w:tc>
          <w:tcPr>
            <w:tcW w:w="1667"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13</w:t>
            </w:r>
          </w:p>
        </w:tc>
        <w:tc>
          <w:tcPr>
            <w:tcW w:w="1667" w:type="pct"/>
          </w:tcPr>
          <w:p w:rsidR="00930796" w:rsidRPr="00C74BC2" w:rsidRDefault="00930796" w:rsidP="00930796">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0,00</w:t>
            </w:r>
          </w:p>
        </w:tc>
        <w:tc>
          <w:tcPr>
            <w:tcW w:w="1666" w:type="pct"/>
          </w:tcPr>
          <w:p w:rsidR="00930796" w:rsidRPr="00C74BC2" w:rsidRDefault="00930796" w:rsidP="00930796">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0,00</w:t>
            </w:r>
          </w:p>
        </w:tc>
      </w:tr>
      <w:tr w:rsidR="00930796" w:rsidRPr="00C74BC2" w:rsidTr="009845C0">
        <w:tc>
          <w:tcPr>
            <w:tcW w:w="1667"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Укупно</w:t>
            </w:r>
          </w:p>
        </w:tc>
        <w:tc>
          <w:tcPr>
            <w:tcW w:w="1667" w:type="pct"/>
          </w:tcPr>
          <w:p w:rsidR="00930796" w:rsidRPr="00C74BC2" w:rsidRDefault="00C74BC2" w:rsidP="00930796">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5.516.300,00</w:t>
            </w:r>
          </w:p>
        </w:tc>
        <w:tc>
          <w:tcPr>
            <w:tcW w:w="1666" w:type="pct"/>
          </w:tcPr>
          <w:p w:rsidR="00930796" w:rsidRPr="00C74BC2" w:rsidRDefault="00C74BC2" w:rsidP="00930796">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5.502.123,45</w:t>
            </w:r>
          </w:p>
        </w:tc>
      </w:tr>
    </w:tbl>
    <w:p w:rsidR="00930796" w:rsidRPr="00C74BC2" w:rsidRDefault="00930796" w:rsidP="00930796">
      <w:pPr>
        <w:pStyle w:val="NormalWeb"/>
        <w:spacing w:before="0" w:after="0"/>
        <w:ind w:firstLine="696"/>
        <w:jc w:val="both"/>
        <w:rPr>
          <w:bCs/>
        </w:rPr>
      </w:pPr>
      <w:r w:rsidRPr="00C74BC2">
        <w:rPr>
          <w:bCs/>
        </w:rPr>
        <w:t>Ова средства су утрошена за радове на саобраћајној сигнализацији.</w:t>
      </w:r>
    </w:p>
    <w:p w:rsidR="00930796" w:rsidRPr="00930796" w:rsidRDefault="00930796" w:rsidP="00930796">
      <w:pPr>
        <w:pStyle w:val="NormalWeb"/>
        <w:spacing w:before="0" w:after="0"/>
        <w:ind w:firstLine="696"/>
        <w:jc w:val="both"/>
        <w:rPr>
          <w:bCs/>
          <w:color w:val="C00000"/>
        </w:rPr>
      </w:pPr>
    </w:p>
    <w:p w:rsidR="00930796" w:rsidRPr="00C74BC2" w:rsidRDefault="00930796" w:rsidP="00930796">
      <w:pPr>
        <w:pStyle w:val="NormalWeb"/>
        <w:spacing w:before="0" w:after="0"/>
        <w:ind w:firstLine="696"/>
        <w:jc w:val="both"/>
        <w:rPr>
          <w:b/>
          <w:bCs/>
        </w:rPr>
      </w:pPr>
      <w:r w:rsidRPr="00C74BC2">
        <w:rPr>
          <w:bCs/>
        </w:rPr>
        <w:t xml:space="preserve">Позиција </w:t>
      </w:r>
      <w:r w:rsidRPr="00C74BC2">
        <w:rPr>
          <w:b/>
          <w:bCs/>
        </w:rPr>
        <w:t xml:space="preserve">98 – 424 – Специјализоване услуге </w:t>
      </w:r>
    </w:p>
    <w:p w:rsidR="00930796" w:rsidRPr="00C74BC2" w:rsidRDefault="00930796" w:rsidP="00930796">
      <w:pPr>
        <w:pStyle w:val="NormalWeb"/>
        <w:spacing w:before="0" w:after="0"/>
        <w:jc w:val="both"/>
        <w:rPr>
          <w:b/>
          <w:bCs/>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C74BC2" w:rsidTr="009845C0">
        <w:tc>
          <w:tcPr>
            <w:tcW w:w="1667"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Извор финансирања</w:t>
            </w:r>
          </w:p>
        </w:tc>
        <w:tc>
          <w:tcPr>
            <w:tcW w:w="1667"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План</w:t>
            </w:r>
          </w:p>
        </w:tc>
        <w:tc>
          <w:tcPr>
            <w:tcW w:w="1666"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Извршење</w:t>
            </w:r>
          </w:p>
        </w:tc>
      </w:tr>
      <w:tr w:rsidR="00930796" w:rsidRPr="00C74BC2" w:rsidTr="009845C0">
        <w:tc>
          <w:tcPr>
            <w:tcW w:w="1667"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01</w:t>
            </w:r>
          </w:p>
        </w:tc>
        <w:tc>
          <w:tcPr>
            <w:tcW w:w="1667" w:type="pct"/>
          </w:tcPr>
          <w:p w:rsidR="00930796" w:rsidRPr="00C74BC2" w:rsidRDefault="00930796" w:rsidP="00C74BC2">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2</w:t>
            </w:r>
            <w:r w:rsidR="00C74BC2" w:rsidRPr="00C74BC2">
              <w:rPr>
                <w:rFonts w:ascii="Times New Roman" w:eastAsia="Times New Roman" w:hAnsi="Times New Roman" w:cs="Times New Roman"/>
                <w:sz w:val="24"/>
                <w:szCs w:val="24"/>
              </w:rPr>
              <w:t>6</w:t>
            </w:r>
            <w:r w:rsidRPr="00C74BC2">
              <w:rPr>
                <w:rFonts w:ascii="Times New Roman" w:eastAsia="Times New Roman" w:hAnsi="Times New Roman" w:cs="Times New Roman"/>
                <w:sz w:val="24"/>
                <w:szCs w:val="24"/>
              </w:rPr>
              <w:t>.870.000,00</w:t>
            </w:r>
          </w:p>
        </w:tc>
        <w:tc>
          <w:tcPr>
            <w:tcW w:w="1666" w:type="pct"/>
          </w:tcPr>
          <w:p w:rsidR="00930796" w:rsidRPr="00C74BC2" w:rsidRDefault="00C74BC2" w:rsidP="00930796">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26.818.171,72</w:t>
            </w:r>
          </w:p>
        </w:tc>
      </w:tr>
      <w:tr w:rsidR="00930796" w:rsidRPr="00C74BC2" w:rsidTr="009845C0">
        <w:tc>
          <w:tcPr>
            <w:tcW w:w="1667"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13</w:t>
            </w:r>
          </w:p>
        </w:tc>
        <w:tc>
          <w:tcPr>
            <w:tcW w:w="1667" w:type="pct"/>
          </w:tcPr>
          <w:p w:rsidR="00930796" w:rsidRPr="00C74BC2" w:rsidRDefault="00C74BC2" w:rsidP="00930796">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4</w:t>
            </w:r>
            <w:r w:rsidR="00930796" w:rsidRPr="00C74BC2">
              <w:rPr>
                <w:rFonts w:ascii="Times New Roman" w:eastAsia="Times New Roman" w:hAnsi="Times New Roman" w:cs="Times New Roman"/>
                <w:sz w:val="24"/>
                <w:szCs w:val="24"/>
              </w:rPr>
              <w:t>.000.000,00</w:t>
            </w:r>
          </w:p>
        </w:tc>
        <w:tc>
          <w:tcPr>
            <w:tcW w:w="1666" w:type="pct"/>
          </w:tcPr>
          <w:p w:rsidR="00930796" w:rsidRPr="00C74BC2" w:rsidRDefault="00C74BC2" w:rsidP="00930796">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3.999.999,20</w:t>
            </w:r>
          </w:p>
        </w:tc>
      </w:tr>
      <w:tr w:rsidR="00930796" w:rsidRPr="00C74BC2" w:rsidTr="009845C0">
        <w:tc>
          <w:tcPr>
            <w:tcW w:w="1667"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Укупно</w:t>
            </w:r>
          </w:p>
        </w:tc>
        <w:tc>
          <w:tcPr>
            <w:tcW w:w="1667" w:type="pct"/>
          </w:tcPr>
          <w:p w:rsidR="00930796" w:rsidRPr="00C74BC2" w:rsidRDefault="00C74BC2" w:rsidP="00930796">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30</w:t>
            </w:r>
            <w:r w:rsidR="00930796" w:rsidRPr="00C74BC2">
              <w:rPr>
                <w:rFonts w:ascii="Times New Roman" w:eastAsia="Times New Roman" w:hAnsi="Times New Roman" w:cs="Times New Roman"/>
                <w:sz w:val="24"/>
                <w:szCs w:val="24"/>
              </w:rPr>
              <w:t>.870.000,00</w:t>
            </w:r>
          </w:p>
        </w:tc>
        <w:tc>
          <w:tcPr>
            <w:tcW w:w="1666" w:type="pct"/>
          </w:tcPr>
          <w:p w:rsidR="00930796" w:rsidRPr="00C74BC2" w:rsidRDefault="00C74BC2" w:rsidP="00930796">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30.818.170,92</w:t>
            </w:r>
          </w:p>
        </w:tc>
      </w:tr>
    </w:tbl>
    <w:p w:rsidR="00930796" w:rsidRPr="00C74BC2" w:rsidRDefault="00930796" w:rsidP="00930796">
      <w:pPr>
        <w:pStyle w:val="NormalWeb"/>
        <w:spacing w:before="0" w:after="0"/>
        <w:ind w:firstLine="696"/>
        <w:jc w:val="both"/>
        <w:rPr>
          <w:bCs/>
        </w:rPr>
      </w:pPr>
      <w:r w:rsidRPr="00C74BC2">
        <w:rPr>
          <w:bCs/>
        </w:rPr>
        <w:t>Ова средства су утрошена за одржавање јавног зеленила и зоохигијену у граду.</w:t>
      </w:r>
    </w:p>
    <w:p w:rsidR="00930796" w:rsidRPr="00C74BC2" w:rsidRDefault="00930796" w:rsidP="00930796">
      <w:pPr>
        <w:pStyle w:val="NormalWeb"/>
        <w:spacing w:before="0" w:after="0"/>
        <w:ind w:firstLine="696"/>
        <w:jc w:val="both"/>
        <w:rPr>
          <w:bCs/>
        </w:rPr>
      </w:pPr>
    </w:p>
    <w:p w:rsidR="00930796" w:rsidRPr="00C74BC2" w:rsidRDefault="00930796" w:rsidP="00930796">
      <w:pPr>
        <w:pStyle w:val="NormalWeb"/>
        <w:spacing w:before="0" w:after="0"/>
        <w:ind w:firstLine="696"/>
        <w:jc w:val="both"/>
        <w:rPr>
          <w:b/>
          <w:bCs/>
        </w:rPr>
      </w:pPr>
      <w:r w:rsidRPr="00C74BC2">
        <w:rPr>
          <w:bCs/>
        </w:rPr>
        <w:t xml:space="preserve">Позиција </w:t>
      </w:r>
      <w:r w:rsidRPr="00C74BC2">
        <w:rPr>
          <w:b/>
          <w:bCs/>
        </w:rPr>
        <w:t xml:space="preserve">98/1 – 451 – Субвенције јавним нефинансијским предузећима и организацијама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C74BC2" w:rsidTr="009845C0">
        <w:tc>
          <w:tcPr>
            <w:tcW w:w="1667"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Извор финансирања</w:t>
            </w:r>
          </w:p>
        </w:tc>
        <w:tc>
          <w:tcPr>
            <w:tcW w:w="1667"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План</w:t>
            </w:r>
          </w:p>
        </w:tc>
        <w:tc>
          <w:tcPr>
            <w:tcW w:w="1666"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Извршење</w:t>
            </w:r>
          </w:p>
        </w:tc>
      </w:tr>
      <w:tr w:rsidR="00930796" w:rsidRPr="00C74BC2" w:rsidTr="009845C0">
        <w:tc>
          <w:tcPr>
            <w:tcW w:w="1667"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01</w:t>
            </w:r>
          </w:p>
        </w:tc>
        <w:tc>
          <w:tcPr>
            <w:tcW w:w="1667" w:type="pct"/>
          </w:tcPr>
          <w:p w:rsidR="00930796" w:rsidRPr="00C74BC2" w:rsidRDefault="00930796" w:rsidP="00930796">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0,00</w:t>
            </w:r>
          </w:p>
        </w:tc>
        <w:tc>
          <w:tcPr>
            <w:tcW w:w="1666" w:type="pct"/>
          </w:tcPr>
          <w:p w:rsidR="00930796" w:rsidRPr="00C74BC2" w:rsidRDefault="00930796" w:rsidP="00930796">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0,00</w:t>
            </w:r>
          </w:p>
        </w:tc>
      </w:tr>
      <w:tr w:rsidR="00930796" w:rsidRPr="00C74BC2" w:rsidTr="009845C0">
        <w:tc>
          <w:tcPr>
            <w:tcW w:w="1667"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13</w:t>
            </w:r>
          </w:p>
        </w:tc>
        <w:tc>
          <w:tcPr>
            <w:tcW w:w="1667" w:type="pct"/>
          </w:tcPr>
          <w:p w:rsidR="00930796" w:rsidRPr="00C74BC2" w:rsidRDefault="00930796" w:rsidP="00930796">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500.000,00</w:t>
            </w:r>
          </w:p>
        </w:tc>
        <w:tc>
          <w:tcPr>
            <w:tcW w:w="1666" w:type="pct"/>
          </w:tcPr>
          <w:p w:rsidR="00930796" w:rsidRPr="00C74BC2" w:rsidRDefault="00930796" w:rsidP="00930796">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488.581,14</w:t>
            </w:r>
          </w:p>
        </w:tc>
      </w:tr>
      <w:tr w:rsidR="00930796" w:rsidRPr="00C74BC2" w:rsidTr="009845C0">
        <w:tc>
          <w:tcPr>
            <w:tcW w:w="1667" w:type="pct"/>
          </w:tcPr>
          <w:p w:rsidR="00930796" w:rsidRPr="00C74BC2" w:rsidRDefault="00930796" w:rsidP="00930796">
            <w:pPr>
              <w:spacing w:after="0" w:line="240" w:lineRule="auto"/>
              <w:jc w:val="both"/>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Укупно</w:t>
            </w:r>
          </w:p>
        </w:tc>
        <w:tc>
          <w:tcPr>
            <w:tcW w:w="1667" w:type="pct"/>
          </w:tcPr>
          <w:p w:rsidR="00930796" w:rsidRPr="00C74BC2" w:rsidRDefault="00930796" w:rsidP="00930796">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500.000,00</w:t>
            </w:r>
          </w:p>
        </w:tc>
        <w:tc>
          <w:tcPr>
            <w:tcW w:w="1666" w:type="pct"/>
          </w:tcPr>
          <w:p w:rsidR="00930796" w:rsidRPr="00C74BC2" w:rsidRDefault="00930796" w:rsidP="00930796">
            <w:pPr>
              <w:spacing w:after="0" w:line="240" w:lineRule="auto"/>
              <w:jc w:val="right"/>
              <w:rPr>
                <w:rFonts w:ascii="Times New Roman" w:eastAsia="Times New Roman" w:hAnsi="Times New Roman" w:cs="Times New Roman"/>
                <w:sz w:val="24"/>
                <w:szCs w:val="24"/>
              </w:rPr>
            </w:pPr>
            <w:r w:rsidRPr="00C74BC2">
              <w:rPr>
                <w:rFonts w:ascii="Times New Roman" w:eastAsia="Times New Roman" w:hAnsi="Times New Roman" w:cs="Times New Roman"/>
                <w:sz w:val="24"/>
                <w:szCs w:val="24"/>
              </w:rPr>
              <w:t>488.581,14</w:t>
            </w:r>
          </w:p>
        </w:tc>
      </w:tr>
    </w:tbl>
    <w:p w:rsidR="00930796" w:rsidRPr="00C74BC2" w:rsidRDefault="00930796" w:rsidP="00930796">
      <w:pPr>
        <w:pStyle w:val="NormalWeb"/>
        <w:spacing w:before="0" w:after="0"/>
        <w:ind w:firstLine="696"/>
        <w:jc w:val="both"/>
        <w:rPr>
          <w:bCs/>
        </w:rPr>
      </w:pPr>
      <w:r w:rsidRPr="00C74BC2">
        <w:rPr>
          <w:bCs/>
        </w:rPr>
        <w:t>Ова средства су утрошена за набавку коморе за чување угинулих животиња до њиховог сахрањивања.</w:t>
      </w:r>
    </w:p>
    <w:p w:rsidR="00930796" w:rsidRPr="00930796" w:rsidRDefault="00930796" w:rsidP="00930796">
      <w:pPr>
        <w:pStyle w:val="NormalWeb"/>
        <w:spacing w:before="0" w:after="0"/>
        <w:ind w:firstLine="696"/>
        <w:jc w:val="both"/>
        <w:rPr>
          <w:bCs/>
          <w:color w:val="C00000"/>
        </w:rPr>
      </w:pPr>
    </w:p>
    <w:p w:rsidR="00930796" w:rsidRPr="004916B8" w:rsidRDefault="00930796" w:rsidP="00930796">
      <w:pPr>
        <w:pStyle w:val="NormalWeb"/>
        <w:spacing w:before="0" w:after="0"/>
        <w:ind w:firstLine="696"/>
        <w:jc w:val="both"/>
        <w:rPr>
          <w:b/>
          <w:bCs/>
        </w:rPr>
      </w:pPr>
      <w:r w:rsidRPr="004916B8">
        <w:rPr>
          <w:bCs/>
        </w:rPr>
        <w:t xml:space="preserve">Позиција </w:t>
      </w:r>
      <w:r w:rsidRPr="004916B8">
        <w:rPr>
          <w:b/>
          <w:bCs/>
        </w:rPr>
        <w:t xml:space="preserve">99 – 425 – Текуће поправке и одржавање – </w:t>
      </w:r>
      <w:r w:rsidRPr="004916B8">
        <w:rPr>
          <w:bCs/>
        </w:rPr>
        <w:t xml:space="preserve">од планираних </w:t>
      </w:r>
      <w:r w:rsidR="004916B8" w:rsidRPr="004916B8">
        <w:rPr>
          <w:bCs/>
        </w:rPr>
        <w:t>14.200</w:t>
      </w:r>
      <w:r w:rsidRPr="004916B8">
        <w:rPr>
          <w:bCs/>
        </w:rPr>
        <w:t xml:space="preserve">.000,00 динара утрошено је </w:t>
      </w:r>
      <w:r w:rsidR="004916B8" w:rsidRPr="004916B8">
        <w:t>13.420.121,37</w:t>
      </w:r>
      <w:r w:rsidRPr="004916B8">
        <w:t xml:space="preserve"> </w:t>
      </w:r>
      <w:r w:rsidRPr="004916B8">
        <w:rPr>
          <w:bCs/>
        </w:rPr>
        <w:t>динара за одржавање јавне расвете у граду и за рад зимске службе.</w:t>
      </w:r>
    </w:p>
    <w:p w:rsidR="00930796" w:rsidRPr="004916B8" w:rsidRDefault="00930796" w:rsidP="00930796">
      <w:pPr>
        <w:pStyle w:val="NormalWeb"/>
        <w:spacing w:before="0" w:after="0"/>
        <w:ind w:firstLine="696"/>
        <w:jc w:val="both"/>
        <w:rPr>
          <w:b/>
          <w:bCs/>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4916B8" w:rsidTr="009845C0">
        <w:tc>
          <w:tcPr>
            <w:tcW w:w="1667" w:type="pct"/>
          </w:tcPr>
          <w:p w:rsidR="00930796" w:rsidRPr="004916B8" w:rsidRDefault="00930796" w:rsidP="00930796">
            <w:pPr>
              <w:spacing w:after="0" w:line="240" w:lineRule="auto"/>
              <w:jc w:val="both"/>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Извор финансирања</w:t>
            </w:r>
          </w:p>
        </w:tc>
        <w:tc>
          <w:tcPr>
            <w:tcW w:w="1667" w:type="pct"/>
          </w:tcPr>
          <w:p w:rsidR="00930796" w:rsidRPr="004916B8" w:rsidRDefault="00930796" w:rsidP="00930796">
            <w:pPr>
              <w:spacing w:after="0" w:line="240" w:lineRule="auto"/>
              <w:jc w:val="both"/>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План</w:t>
            </w:r>
          </w:p>
        </w:tc>
        <w:tc>
          <w:tcPr>
            <w:tcW w:w="1666" w:type="pct"/>
          </w:tcPr>
          <w:p w:rsidR="00930796" w:rsidRPr="004916B8" w:rsidRDefault="00930796" w:rsidP="00930796">
            <w:pPr>
              <w:spacing w:after="0" w:line="240" w:lineRule="auto"/>
              <w:jc w:val="both"/>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Извршење</w:t>
            </w:r>
          </w:p>
        </w:tc>
      </w:tr>
      <w:tr w:rsidR="004916B8" w:rsidRPr="004916B8" w:rsidTr="009845C0">
        <w:tc>
          <w:tcPr>
            <w:tcW w:w="1667" w:type="pct"/>
          </w:tcPr>
          <w:p w:rsidR="004916B8" w:rsidRPr="004916B8" w:rsidRDefault="004916B8" w:rsidP="00930796">
            <w:pPr>
              <w:spacing w:after="0" w:line="240" w:lineRule="auto"/>
              <w:jc w:val="both"/>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01</w:t>
            </w:r>
          </w:p>
        </w:tc>
        <w:tc>
          <w:tcPr>
            <w:tcW w:w="1667" w:type="pct"/>
          </w:tcPr>
          <w:p w:rsidR="004916B8" w:rsidRPr="004916B8" w:rsidRDefault="004916B8" w:rsidP="006279DA">
            <w:pPr>
              <w:spacing w:after="0" w:line="240" w:lineRule="auto"/>
              <w:jc w:val="right"/>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14.200.000,00</w:t>
            </w:r>
          </w:p>
        </w:tc>
        <w:tc>
          <w:tcPr>
            <w:tcW w:w="1666" w:type="pct"/>
          </w:tcPr>
          <w:p w:rsidR="004916B8" w:rsidRPr="004916B8" w:rsidRDefault="004916B8" w:rsidP="006279DA">
            <w:pPr>
              <w:spacing w:after="0" w:line="240" w:lineRule="auto"/>
              <w:jc w:val="right"/>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13.420.121,37</w:t>
            </w:r>
          </w:p>
        </w:tc>
      </w:tr>
      <w:tr w:rsidR="00930796" w:rsidRPr="004916B8" w:rsidTr="009845C0">
        <w:tc>
          <w:tcPr>
            <w:tcW w:w="1667" w:type="pct"/>
          </w:tcPr>
          <w:p w:rsidR="00930796" w:rsidRPr="004916B8" w:rsidRDefault="00930796" w:rsidP="00930796">
            <w:pPr>
              <w:spacing w:after="0" w:line="240" w:lineRule="auto"/>
              <w:jc w:val="both"/>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lastRenderedPageBreak/>
              <w:t>13</w:t>
            </w:r>
          </w:p>
        </w:tc>
        <w:tc>
          <w:tcPr>
            <w:tcW w:w="1667" w:type="pct"/>
          </w:tcPr>
          <w:p w:rsidR="00930796" w:rsidRPr="004916B8" w:rsidRDefault="00930796" w:rsidP="00930796">
            <w:pPr>
              <w:spacing w:after="0" w:line="240" w:lineRule="auto"/>
              <w:jc w:val="right"/>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0,00</w:t>
            </w:r>
          </w:p>
        </w:tc>
        <w:tc>
          <w:tcPr>
            <w:tcW w:w="1666" w:type="pct"/>
          </w:tcPr>
          <w:p w:rsidR="00930796" w:rsidRPr="004916B8" w:rsidRDefault="00930796" w:rsidP="00930796">
            <w:pPr>
              <w:spacing w:after="0" w:line="240" w:lineRule="auto"/>
              <w:jc w:val="right"/>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0,00</w:t>
            </w:r>
          </w:p>
        </w:tc>
      </w:tr>
      <w:tr w:rsidR="00930796" w:rsidRPr="004916B8" w:rsidTr="009845C0">
        <w:tc>
          <w:tcPr>
            <w:tcW w:w="1667" w:type="pct"/>
          </w:tcPr>
          <w:p w:rsidR="00930796" w:rsidRPr="004916B8" w:rsidRDefault="00930796" w:rsidP="00930796">
            <w:pPr>
              <w:spacing w:after="0" w:line="240" w:lineRule="auto"/>
              <w:jc w:val="both"/>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Укупно</w:t>
            </w:r>
          </w:p>
        </w:tc>
        <w:tc>
          <w:tcPr>
            <w:tcW w:w="1667" w:type="pct"/>
          </w:tcPr>
          <w:p w:rsidR="00930796" w:rsidRPr="004916B8" w:rsidRDefault="004916B8" w:rsidP="00930796">
            <w:pPr>
              <w:spacing w:after="0" w:line="240" w:lineRule="auto"/>
              <w:jc w:val="right"/>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14.200</w:t>
            </w:r>
            <w:r w:rsidR="00930796" w:rsidRPr="004916B8">
              <w:rPr>
                <w:rFonts w:ascii="Times New Roman" w:eastAsia="Times New Roman" w:hAnsi="Times New Roman" w:cs="Times New Roman"/>
                <w:sz w:val="24"/>
                <w:szCs w:val="24"/>
              </w:rPr>
              <w:t>.000,00</w:t>
            </w:r>
          </w:p>
        </w:tc>
        <w:tc>
          <w:tcPr>
            <w:tcW w:w="1666" w:type="pct"/>
          </w:tcPr>
          <w:p w:rsidR="00930796" w:rsidRPr="004916B8" w:rsidRDefault="004916B8" w:rsidP="00930796">
            <w:pPr>
              <w:spacing w:after="0" w:line="240" w:lineRule="auto"/>
              <w:jc w:val="right"/>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13.420.121,37</w:t>
            </w:r>
          </w:p>
        </w:tc>
      </w:tr>
    </w:tbl>
    <w:p w:rsidR="00930796" w:rsidRPr="004916B8" w:rsidRDefault="00930796" w:rsidP="00930796">
      <w:pPr>
        <w:pStyle w:val="NormalWeb"/>
        <w:spacing w:before="0" w:after="0"/>
        <w:jc w:val="both"/>
        <w:rPr>
          <w:b/>
          <w:bCs/>
        </w:rPr>
      </w:pPr>
      <w:r w:rsidRPr="004916B8">
        <w:rPr>
          <w:b/>
          <w:bCs/>
        </w:rPr>
        <w:t xml:space="preserve">  </w:t>
      </w:r>
    </w:p>
    <w:p w:rsidR="00930796" w:rsidRPr="00930796" w:rsidRDefault="00930796" w:rsidP="00930796">
      <w:pPr>
        <w:pStyle w:val="NormalWeb"/>
        <w:spacing w:before="0" w:after="0"/>
        <w:ind w:firstLine="720"/>
        <w:jc w:val="both"/>
        <w:rPr>
          <w:b/>
          <w:bCs/>
          <w:color w:val="C00000"/>
        </w:rPr>
      </w:pPr>
    </w:p>
    <w:p w:rsidR="00930796" w:rsidRPr="004916B8" w:rsidRDefault="00930796" w:rsidP="00930796">
      <w:pPr>
        <w:pStyle w:val="NormalWeb"/>
        <w:spacing w:before="0" w:after="0"/>
        <w:ind w:firstLine="720"/>
        <w:jc w:val="both"/>
        <w:rPr>
          <w:b/>
          <w:bCs/>
        </w:rPr>
      </w:pPr>
      <w:r w:rsidRPr="004916B8">
        <w:rPr>
          <w:b/>
          <w:bCs/>
        </w:rPr>
        <w:t>Програм 1 – Становање, урбанизам и просторно планирање</w:t>
      </w:r>
    </w:p>
    <w:p w:rsidR="00930796" w:rsidRPr="004916B8" w:rsidRDefault="00930796" w:rsidP="00930796">
      <w:pPr>
        <w:pStyle w:val="NormalWeb"/>
        <w:spacing w:before="0" w:after="0"/>
        <w:jc w:val="both"/>
        <w:rPr>
          <w:b/>
          <w:bCs/>
        </w:rPr>
      </w:pPr>
    </w:p>
    <w:p w:rsidR="00930796" w:rsidRPr="004916B8" w:rsidRDefault="00930796" w:rsidP="00930796">
      <w:pPr>
        <w:pStyle w:val="NormalWeb"/>
        <w:spacing w:before="0" w:after="0"/>
        <w:jc w:val="both"/>
        <w:rPr>
          <w:b/>
          <w:bCs/>
        </w:rPr>
      </w:pPr>
      <w:r w:rsidRPr="004916B8">
        <w:rPr>
          <w:b/>
          <w:bCs/>
        </w:rPr>
        <w:t>Програмска активност 005 – Остваривање јавног интереса у одржавању зграда</w:t>
      </w:r>
    </w:p>
    <w:p w:rsidR="00930796" w:rsidRPr="00930796" w:rsidRDefault="00930796" w:rsidP="00930796">
      <w:pPr>
        <w:pStyle w:val="NormalWeb"/>
        <w:spacing w:before="0" w:after="0"/>
        <w:jc w:val="both"/>
        <w:rPr>
          <w:b/>
          <w:bCs/>
          <w:color w:val="C00000"/>
        </w:rPr>
      </w:pPr>
    </w:p>
    <w:p w:rsidR="00930796" w:rsidRPr="004916B8" w:rsidRDefault="00930796" w:rsidP="00930796">
      <w:pPr>
        <w:pStyle w:val="NormalWeb"/>
        <w:spacing w:before="0" w:after="0"/>
        <w:ind w:firstLine="720"/>
        <w:jc w:val="both"/>
        <w:rPr>
          <w:bCs/>
        </w:rPr>
      </w:pPr>
      <w:r w:rsidRPr="004916B8">
        <w:rPr>
          <w:bCs/>
        </w:rPr>
        <w:t xml:space="preserve">Позиција </w:t>
      </w:r>
      <w:r w:rsidRPr="004916B8">
        <w:rPr>
          <w:b/>
          <w:bCs/>
        </w:rPr>
        <w:t xml:space="preserve">99/1  - 454 – Субвенције приватним предузећима – </w:t>
      </w:r>
      <w:r w:rsidRPr="004916B8">
        <w:rPr>
          <w:bCs/>
        </w:rPr>
        <w:t xml:space="preserve">од планираних 24.461.532,00 динара утрошено је 11.441.078,46 динара за суфинансирање пројектне документације за одржавање фасада зграда и радова на инвестиционом одржавању зграда.  </w:t>
      </w:r>
    </w:p>
    <w:p w:rsidR="00930796" w:rsidRPr="004916B8" w:rsidRDefault="00930796" w:rsidP="00930796">
      <w:pPr>
        <w:pStyle w:val="NormalWeb"/>
        <w:spacing w:before="0" w:after="0"/>
        <w:jc w:val="both"/>
        <w:rPr>
          <w:b/>
          <w:bCs/>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4916B8" w:rsidTr="009845C0">
        <w:tc>
          <w:tcPr>
            <w:tcW w:w="1667" w:type="pct"/>
          </w:tcPr>
          <w:p w:rsidR="00930796" w:rsidRPr="004916B8" w:rsidRDefault="00930796" w:rsidP="00930796">
            <w:pPr>
              <w:spacing w:after="0" w:line="240" w:lineRule="auto"/>
              <w:jc w:val="both"/>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Извор финансирања</w:t>
            </w:r>
          </w:p>
        </w:tc>
        <w:tc>
          <w:tcPr>
            <w:tcW w:w="1667" w:type="pct"/>
          </w:tcPr>
          <w:p w:rsidR="00930796" w:rsidRPr="004916B8" w:rsidRDefault="00930796" w:rsidP="00930796">
            <w:pPr>
              <w:spacing w:after="0" w:line="240" w:lineRule="auto"/>
              <w:jc w:val="both"/>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План</w:t>
            </w:r>
          </w:p>
        </w:tc>
        <w:tc>
          <w:tcPr>
            <w:tcW w:w="1666" w:type="pct"/>
          </w:tcPr>
          <w:p w:rsidR="00930796" w:rsidRPr="004916B8" w:rsidRDefault="00930796" w:rsidP="00930796">
            <w:pPr>
              <w:spacing w:after="0" w:line="240" w:lineRule="auto"/>
              <w:jc w:val="both"/>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Извршење</w:t>
            </w:r>
          </w:p>
        </w:tc>
      </w:tr>
      <w:tr w:rsidR="00930796" w:rsidRPr="004916B8" w:rsidTr="009845C0">
        <w:tc>
          <w:tcPr>
            <w:tcW w:w="1667" w:type="pct"/>
          </w:tcPr>
          <w:p w:rsidR="00930796" w:rsidRPr="004916B8" w:rsidRDefault="00930796" w:rsidP="00930796">
            <w:pPr>
              <w:spacing w:after="0" w:line="240" w:lineRule="auto"/>
              <w:jc w:val="both"/>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01</w:t>
            </w:r>
          </w:p>
        </w:tc>
        <w:tc>
          <w:tcPr>
            <w:tcW w:w="1667" w:type="pct"/>
          </w:tcPr>
          <w:p w:rsidR="00930796" w:rsidRPr="004916B8" w:rsidRDefault="00930796" w:rsidP="00930796">
            <w:pPr>
              <w:spacing w:after="0" w:line="240" w:lineRule="auto"/>
              <w:jc w:val="right"/>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14.000.000,00</w:t>
            </w:r>
          </w:p>
        </w:tc>
        <w:tc>
          <w:tcPr>
            <w:tcW w:w="1666" w:type="pct"/>
          </w:tcPr>
          <w:p w:rsidR="00930796" w:rsidRPr="004916B8" w:rsidRDefault="00930796" w:rsidP="00930796">
            <w:pPr>
              <w:spacing w:after="0" w:line="240" w:lineRule="auto"/>
              <w:jc w:val="right"/>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979.946,34</w:t>
            </w:r>
          </w:p>
        </w:tc>
      </w:tr>
      <w:tr w:rsidR="00930796" w:rsidRPr="004916B8" w:rsidTr="009845C0">
        <w:tc>
          <w:tcPr>
            <w:tcW w:w="1667" w:type="pct"/>
          </w:tcPr>
          <w:p w:rsidR="00930796" w:rsidRPr="004916B8" w:rsidRDefault="00930796" w:rsidP="00930796">
            <w:pPr>
              <w:spacing w:after="0" w:line="240" w:lineRule="auto"/>
              <w:jc w:val="both"/>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13</w:t>
            </w:r>
          </w:p>
        </w:tc>
        <w:tc>
          <w:tcPr>
            <w:tcW w:w="1667" w:type="pct"/>
          </w:tcPr>
          <w:p w:rsidR="00930796" w:rsidRPr="004916B8" w:rsidRDefault="00930796" w:rsidP="00930796">
            <w:pPr>
              <w:spacing w:after="0" w:line="240" w:lineRule="auto"/>
              <w:jc w:val="right"/>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10.461.532,00</w:t>
            </w:r>
          </w:p>
        </w:tc>
        <w:tc>
          <w:tcPr>
            <w:tcW w:w="1666" w:type="pct"/>
          </w:tcPr>
          <w:p w:rsidR="00930796" w:rsidRPr="004916B8" w:rsidRDefault="00930796" w:rsidP="00930796">
            <w:pPr>
              <w:spacing w:after="0" w:line="240" w:lineRule="auto"/>
              <w:jc w:val="right"/>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10.461.132,12</w:t>
            </w:r>
          </w:p>
        </w:tc>
      </w:tr>
      <w:tr w:rsidR="00930796" w:rsidRPr="004916B8" w:rsidTr="009845C0">
        <w:tc>
          <w:tcPr>
            <w:tcW w:w="1667" w:type="pct"/>
          </w:tcPr>
          <w:p w:rsidR="00930796" w:rsidRPr="004916B8" w:rsidRDefault="00930796" w:rsidP="00930796">
            <w:pPr>
              <w:spacing w:after="0" w:line="240" w:lineRule="auto"/>
              <w:jc w:val="both"/>
              <w:rPr>
                <w:rFonts w:ascii="Times New Roman" w:eastAsia="Times New Roman" w:hAnsi="Times New Roman" w:cs="Times New Roman"/>
                <w:sz w:val="24"/>
                <w:szCs w:val="24"/>
              </w:rPr>
            </w:pPr>
            <w:r w:rsidRPr="004916B8">
              <w:rPr>
                <w:rFonts w:ascii="Times New Roman" w:eastAsia="Times New Roman" w:hAnsi="Times New Roman" w:cs="Times New Roman"/>
                <w:sz w:val="24"/>
                <w:szCs w:val="24"/>
              </w:rPr>
              <w:t>Укупно</w:t>
            </w:r>
          </w:p>
        </w:tc>
        <w:tc>
          <w:tcPr>
            <w:tcW w:w="1667" w:type="pct"/>
          </w:tcPr>
          <w:p w:rsidR="00930796" w:rsidRPr="004916B8" w:rsidRDefault="00930796" w:rsidP="00930796">
            <w:pPr>
              <w:spacing w:after="0" w:line="240" w:lineRule="auto"/>
              <w:jc w:val="right"/>
              <w:rPr>
                <w:rFonts w:ascii="Times New Roman" w:eastAsia="Times New Roman" w:hAnsi="Times New Roman" w:cs="Times New Roman"/>
                <w:sz w:val="24"/>
                <w:szCs w:val="24"/>
              </w:rPr>
            </w:pPr>
            <w:r w:rsidRPr="004916B8">
              <w:rPr>
                <w:rFonts w:ascii="Times New Roman" w:eastAsia="Times New Roman" w:hAnsi="Times New Roman" w:cs="Times New Roman"/>
                <w:bCs/>
                <w:sz w:val="24"/>
                <w:szCs w:val="24"/>
              </w:rPr>
              <w:t>24.461.532,00</w:t>
            </w:r>
          </w:p>
        </w:tc>
        <w:tc>
          <w:tcPr>
            <w:tcW w:w="1666" w:type="pct"/>
          </w:tcPr>
          <w:p w:rsidR="00930796" w:rsidRPr="004916B8" w:rsidRDefault="00930796" w:rsidP="00930796">
            <w:pPr>
              <w:spacing w:after="0" w:line="240" w:lineRule="auto"/>
              <w:jc w:val="right"/>
              <w:rPr>
                <w:rFonts w:ascii="Times New Roman" w:eastAsia="Times New Roman" w:hAnsi="Times New Roman" w:cs="Times New Roman"/>
                <w:sz w:val="24"/>
                <w:szCs w:val="24"/>
              </w:rPr>
            </w:pPr>
            <w:r w:rsidRPr="004916B8">
              <w:rPr>
                <w:rFonts w:ascii="Times New Roman" w:eastAsia="Times New Roman" w:hAnsi="Times New Roman" w:cs="Times New Roman"/>
                <w:bCs/>
                <w:sz w:val="24"/>
                <w:szCs w:val="24"/>
              </w:rPr>
              <w:t>11.441.078,46</w:t>
            </w:r>
          </w:p>
        </w:tc>
      </w:tr>
    </w:tbl>
    <w:p w:rsidR="00930796" w:rsidRPr="00930796" w:rsidRDefault="00930796" w:rsidP="00930796">
      <w:pPr>
        <w:pStyle w:val="NormalWeb"/>
        <w:spacing w:before="0" w:after="0"/>
        <w:jc w:val="both"/>
        <w:rPr>
          <w:b/>
          <w:bCs/>
          <w:color w:val="C00000"/>
        </w:rPr>
      </w:pPr>
    </w:p>
    <w:p w:rsidR="00930796" w:rsidRPr="00930796" w:rsidRDefault="00930796" w:rsidP="00930796">
      <w:pPr>
        <w:pStyle w:val="NormalWeb"/>
        <w:spacing w:before="0" w:after="0"/>
        <w:jc w:val="both"/>
        <w:rPr>
          <w:b/>
          <w:bCs/>
          <w:color w:val="C00000"/>
        </w:rPr>
      </w:pPr>
    </w:p>
    <w:p w:rsidR="00930796" w:rsidRPr="0057630F" w:rsidRDefault="00930796" w:rsidP="00930796">
      <w:pPr>
        <w:pStyle w:val="NormalWeb"/>
        <w:spacing w:before="0" w:after="0"/>
        <w:jc w:val="both"/>
        <w:rPr>
          <w:b/>
          <w:bCs/>
        </w:rPr>
      </w:pPr>
      <w:r w:rsidRPr="0057630F">
        <w:rPr>
          <w:b/>
          <w:bCs/>
        </w:rPr>
        <w:t>Програмска активност 0001 – Просторно и урбанистичко планирање</w:t>
      </w:r>
    </w:p>
    <w:p w:rsidR="00930796" w:rsidRPr="00930796" w:rsidRDefault="00930796" w:rsidP="00930796">
      <w:pPr>
        <w:pStyle w:val="NormalWeb"/>
        <w:spacing w:before="0" w:after="0"/>
        <w:jc w:val="both"/>
        <w:rPr>
          <w:b/>
          <w:bCs/>
          <w:color w:val="C00000"/>
        </w:rPr>
      </w:pPr>
    </w:p>
    <w:p w:rsidR="00930796" w:rsidRPr="008D29BA" w:rsidRDefault="00930796" w:rsidP="00930796">
      <w:pPr>
        <w:pStyle w:val="NormalWeb"/>
        <w:spacing w:before="0" w:after="0"/>
        <w:ind w:firstLine="696"/>
        <w:jc w:val="both"/>
        <w:rPr>
          <w:bCs/>
        </w:rPr>
      </w:pPr>
      <w:r w:rsidRPr="008D29BA">
        <w:rPr>
          <w:bCs/>
        </w:rPr>
        <w:t xml:space="preserve">Позиција </w:t>
      </w:r>
      <w:r w:rsidRPr="008D29BA">
        <w:rPr>
          <w:b/>
          <w:bCs/>
        </w:rPr>
        <w:t xml:space="preserve">100 – 425 – Текуће поправке и одржавање – </w:t>
      </w:r>
      <w:r w:rsidRPr="008D29BA">
        <w:rPr>
          <w:bCs/>
        </w:rPr>
        <w:t xml:space="preserve">од планираних 3.000.000,00 утрошено је 1.397.548,55 динара за вршење стручног надзора над редовним одржавањем путева и улица, некатегорисаних путева, ургентно одржавање путева и улица.  </w:t>
      </w:r>
    </w:p>
    <w:p w:rsidR="00930796" w:rsidRPr="008D29BA" w:rsidRDefault="00930796" w:rsidP="00930796">
      <w:pPr>
        <w:pStyle w:val="NormalWeb"/>
        <w:spacing w:before="0" w:after="0"/>
        <w:ind w:firstLine="696"/>
        <w:jc w:val="both"/>
        <w:rPr>
          <w:bCs/>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8D29BA" w:rsidTr="009845C0">
        <w:tc>
          <w:tcPr>
            <w:tcW w:w="1667" w:type="pct"/>
          </w:tcPr>
          <w:p w:rsidR="00930796" w:rsidRPr="008D29BA" w:rsidRDefault="00930796" w:rsidP="00930796">
            <w:pPr>
              <w:spacing w:after="0" w:line="240" w:lineRule="auto"/>
              <w:jc w:val="both"/>
              <w:rPr>
                <w:rFonts w:ascii="Times New Roman" w:eastAsia="Times New Roman" w:hAnsi="Times New Roman" w:cs="Times New Roman"/>
                <w:sz w:val="24"/>
                <w:szCs w:val="24"/>
              </w:rPr>
            </w:pPr>
            <w:r w:rsidRPr="008D29BA">
              <w:rPr>
                <w:rFonts w:ascii="Times New Roman" w:eastAsia="Times New Roman" w:hAnsi="Times New Roman" w:cs="Times New Roman"/>
                <w:sz w:val="24"/>
                <w:szCs w:val="24"/>
              </w:rPr>
              <w:t>Извор финансирања</w:t>
            </w:r>
          </w:p>
        </w:tc>
        <w:tc>
          <w:tcPr>
            <w:tcW w:w="1667" w:type="pct"/>
          </w:tcPr>
          <w:p w:rsidR="00930796" w:rsidRPr="008D29BA" w:rsidRDefault="00930796" w:rsidP="00930796">
            <w:pPr>
              <w:spacing w:after="0" w:line="240" w:lineRule="auto"/>
              <w:jc w:val="both"/>
              <w:rPr>
                <w:rFonts w:ascii="Times New Roman" w:eastAsia="Times New Roman" w:hAnsi="Times New Roman" w:cs="Times New Roman"/>
                <w:sz w:val="24"/>
                <w:szCs w:val="24"/>
              </w:rPr>
            </w:pPr>
            <w:r w:rsidRPr="008D29BA">
              <w:rPr>
                <w:rFonts w:ascii="Times New Roman" w:eastAsia="Times New Roman" w:hAnsi="Times New Roman" w:cs="Times New Roman"/>
                <w:sz w:val="24"/>
                <w:szCs w:val="24"/>
              </w:rPr>
              <w:t>План</w:t>
            </w:r>
          </w:p>
        </w:tc>
        <w:tc>
          <w:tcPr>
            <w:tcW w:w="1666" w:type="pct"/>
          </w:tcPr>
          <w:p w:rsidR="00930796" w:rsidRPr="008D29BA" w:rsidRDefault="00930796" w:rsidP="00930796">
            <w:pPr>
              <w:spacing w:after="0" w:line="240" w:lineRule="auto"/>
              <w:jc w:val="both"/>
              <w:rPr>
                <w:rFonts w:ascii="Times New Roman" w:eastAsia="Times New Roman" w:hAnsi="Times New Roman" w:cs="Times New Roman"/>
                <w:sz w:val="24"/>
                <w:szCs w:val="24"/>
              </w:rPr>
            </w:pPr>
            <w:r w:rsidRPr="008D29BA">
              <w:rPr>
                <w:rFonts w:ascii="Times New Roman" w:eastAsia="Times New Roman" w:hAnsi="Times New Roman" w:cs="Times New Roman"/>
                <w:sz w:val="24"/>
                <w:szCs w:val="24"/>
              </w:rPr>
              <w:t>Извршење</w:t>
            </w:r>
          </w:p>
        </w:tc>
      </w:tr>
      <w:tr w:rsidR="00930796" w:rsidRPr="008D29BA" w:rsidTr="009845C0">
        <w:tc>
          <w:tcPr>
            <w:tcW w:w="1667" w:type="pct"/>
          </w:tcPr>
          <w:p w:rsidR="00930796" w:rsidRPr="008D29BA" w:rsidRDefault="00930796" w:rsidP="00930796">
            <w:pPr>
              <w:spacing w:after="0" w:line="240" w:lineRule="auto"/>
              <w:jc w:val="both"/>
              <w:rPr>
                <w:rFonts w:ascii="Times New Roman" w:eastAsia="Times New Roman" w:hAnsi="Times New Roman" w:cs="Times New Roman"/>
                <w:sz w:val="24"/>
                <w:szCs w:val="24"/>
              </w:rPr>
            </w:pPr>
            <w:r w:rsidRPr="008D29BA">
              <w:rPr>
                <w:rFonts w:ascii="Times New Roman" w:eastAsia="Times New Roman" w:hAnsi="Times New Roman" w:cs="Times New Roman"/>
                <w:sz w:val="24"/>
                <w:szCs w:val="24"/>
              </w:rPr>
              <w:t>01</w:t>
            </w:r>
          </w:p>
        </w:tc>
        <w:tc>
          <w:tcPr>
            <w:tcW w:w="1667" w:type="pct"/>
          </w:tcPr>
          <w:p w:rsidR="00930796" w:rsidRPr="008D29BA" w:rsidRDefault="00930796" w:rsidP="00930796">
            <w:pPr>
              <w:spacing w:after="0" w:line="240" w:lineRule="auto"/>
              <w:jc w:val="right"/>
              <w:rPr>
                <w:rFonts w:ascii="Times New Roman" w:eastAsia="Times New Roman" w:hAnsi="Times New Roman" w:cs="Times New Roman"/>
                <w:sz w:val="24"/>
                <w:szCs w:val="24"/>
              </w:rPr>
            </w:pPr>
            <w:r w:rsidRPr="008D29BA">
              <w:rPr>
                <w:rFonts w:ascii="Times New Roman" w:eastAsia="Times New Roman" w:hAnsi="Times New Roman" w:cs="Times New Roman"/>
                <w:sz w:val="24"/>
                <w:szCs w:val="24"/>
              </w:rPr>
              <w:t>3.000.000,00</w:t>
            </w:r>
          </w:p>
        </w:tc>
        <w:tc>
          <w:tcPr>
            <w:tcW w:w="1666" w:type="pct"/>
          </w:tcPr>
          <w:p w:rsidR="00930796" w:rsidRPr="008D29BA" w:rsidRDefault="008D29BA" w:rsidP="00930796">
            <w:pPr>
              <w:spacing w:after="0" w:line="240" w:lineRule="auto"/>
              <w:jc w:val="right"/>
              <w:rPr>
                <w:rFonts w:ascii="Times New Roman" w:eastAsia="Times New Roman" w:hAnsi="Times New Roman" w:cs="Times New Roman"/>
                <w:sz w:val="24"/>
                <w:szCs w:val="24"/>
              </w:rPr>
            </w:pPr>
            <w:r w:rsidRPr="008D29BA">
              <w:rPr>
                <w:rFonts w:ascii="Times New Roman" w:eastAsia="Times New Roman" w:hAnsi="Times New Roman" w:cs="Times New Roman"/>
                <w:bCs/>
                <w:sz w:val="24"/>
                <w:szCs w:val="24"/>
              </w:rPr>
              <w:t>2.558.767,81</w:t>
            </w:r>
          </w:p>
        </w:tc>
      </w:tr>
      <w:tr w:rsidR="00930796" w:rsidRPr="008D29BA" w:rsidTr="009845C0">
        <w:tc>
          <w:tcPr>
            <w:tcW w:w="1667" w:type="pct"/>
          </w:tcPr>
          <w:p w:rsidR="00930796" w:rsidRPr="008D29BA" w:rsidRDefault="00930796" w:rsidP="00930796">
            <w:pPr>
              <w:spacing w:after="0" w:line="240" w:lineRule="auto"/>
              <w:jc w:val="both"/>
              <w:rPr>
                <w:rFonts w:ascii="Times New Roman" w:eastAsia="Times New Roman" w:hAnsi="Times New Roman" w:cs="Times New Roman"/>
                <w:sz w:val="24"/>
                <w:szCs w:val="24"/>
              </w:rPr>
            </w:pPr>
            <w:r w:rsidRPr="008D29BA">
              <w:rPr>
                <w:rFonts w:ascii="Times New Roman" w:eastAsia="Times New Roman" w:hAnsi="Times New Roman" w:cs="Times New Roman"/>
                <w:sz w:val="24"/>
                <w:szCs w:val="24"/>
              </w:rPr>
              <w:t>13</w:t>
            </w:r>
          </w:p>
        </w:tc>
        <w:tc>
          <w:tcPr>
            <w:tcW w:w="1667" w:type="pct"/>
          </w:tcPr>
          <w:p w:rsidR="00930796" w:rsidRPr="008D29BA" w:rsidRDefault="008D29BA" w:rsidP="00930796">
            <w:pPr>
              <w:spacing w:after="0" w:line="240" w:lineRule="auto"/>
              <w:jc w:val="right"/>
              <w:rPr>
                <w:rFonts w:ascii="Times New Roman" w:eastAsia="Times New Roman" w:hAnsi="Times New Roman" w:cs="Times New Roman"/>
                <w:sz w:val="24"/>
                <w:szCs w:val="24"/>
              </w:rPr>
            </w:pPr>
            <w:r w:rsidRPr="008D29BA">
              <w:rPr>
                <w:rFonts w:ascii="Times New Roman" w:eastAsia="Times New Roman" w:hAnsi="Times New Roman" w:cs="Times New Roman"/>
                <w:sz w:val="24"/>
                <w:szCs w:val="24"/>
              </w:rPr>
              <w:t>16.848</w:t>
            </w:r>
            <w:r w:rsidR="00930796" w:rsidRPr="008D29BA">
              <w:rPr>
                <w:rFonts w:ascii="Times New Roman" w:eastAsia="Times New Roman" w:hAnsi="Times New Roman" w:cs="Times New Roman"/>
                <w:sz w:val="24"/>
                <w:szCs w:val="24"/>
              </w:rPr>
              <w:t>,00</w:t>
            </w:r>
          </w:p>
        </w:tc>
        <w:tc>
          <w:tcPr>
            <w:tcW w:w="1666" w:type="pct"/>
          </w:tcPr>
          <w:p w:rsidR="00930796" w:rsidRPr="008D29BA" w:rsidRDefault="008D29BA" w:rsidP="00930796">
            <w:pPr>
              <w:spacing w:after="0" w:line="240" w:lineRule="auto"/>
              <w:jc w:val="right"/>
              <w:rPr>
                <w:rFonts w:ascii="Times New Roman" w:eastAsia="Times New Roman" w:hAnsi="Times New Roman" w:cs="Times New Roman"/>
                <w:sz w:val="24"/>
                <w:szCs w:val="24"/>
              </w:rPr>
            </w:pPr>
            <w:r w:rsidRPr="008D29BA">
              <w:rPr>
                <w:rFonts w:ascii="Times New Roman" w:eastAsia="Times New Roman" w:hAnsi="Times New Roman" w:cs="Times New Roman"/>
                <w:sz w:val="24"/>
                <w:szCs w:val="24"/>
              </w:rPr>
              <w:t>16.847,59</w:t>
            </w:r>
          </w:p>
        </w:tc>
      </w:tr>
      <w:tr w:rsidR="00930796" w:rsidRPr="008D29BA" w:rsidTr="009845C0">
        <w:tc>
          <w:tcPr>
            <w:tcW w:w="1667" w:type="pct"/>
          </w:tcPr>
          <w:p w:rsidR="00930796" w:rsidRPr="008D29BA" w:rsidRDefault="00930796" w:rsidP="00930796">
            <w:pPr>
              <w:spacing w:after="0" w:line="240" w:lineRule="auto"/>
              <w:jc w:val="both"/>
              <w:rPr>
                <w:rFonts w:ascii="Times New Roman" w:eastAsia="Times New Roman" w:hAnsi="Times New Roman" w:cs="Times New Roman"/>
                <w:sz w:val="24"/>
                <w:szCs w:val="24"/>
              </w:rPr>
            </w:pPr>
            <w:r w:rsidRPr="008D29BA">
              <w:rPr>
                <w:rFonts w:ascii="Times New Roman" w:eastAsia="Times New Roman" w:hAnsi="Times New Roman" w:cs="Times New Roman"/>
                <w:sz w:val="24"/>
                <w:szCs w:val="24"/>
              </w:rPr>
              <w:t>Укупно</w:t>
            </w:r>
          </w:p>
        </w:tc>
        <w:tc>
          <w:tcPr>
            <w:tcW w:w="1667" w:type="pct"/>
          </w:tcPr>
          <w:p w:rsidR="00930796" w:rsidRPr="008D29BA" w:rsidRDefault="00930796" w:rsidP="008D29BA">
            <w:pPr>
              <w:spacing w:after="0" w:line="240" w:lineRule="auto"/>
              <w:jc w:val="right"/>
              <w:rPr>
                <w:rFonts w:ascii="Times New Roman" w:eastAsia="Times New Roman" w:hAnsi="Times New Roman" w:cs="Times New Roman"/>
                <w:sz w:val="24"/>
                <w:szCs w:val="24"/>
              </w:rPr>
            </w:pPr>
            <w:r w:rsidRPr="008D29BA">
              <w:rPr>
                <w:rFonts w:ascii="Times New Roman" w:eastAsia="Times New Roman" w:hAnsi="Times New Roman" w:cs="Times New Roman"/>
                <w:sz w:val="24"/>
                <w:szCs w:val="24"/>
              </w:rPr>
              <w:t>3.</w:t>
            </w:r>
            <w:r w:rsidR="008D29BA" w:rsidRPr="008D29BA">
              <w:rPr>
                <w:rFonts w:ascii="Times New Roman" w:eastAsia="Times New Roman" w:hAnsi="Times New Roman" w:cs="Times New Roman"/>
                <w:sz w:val="24"/>
                <w:szCs w:val="24"/>
              </w:rPr>
              <w:t>016.848</w:t>
            </w:r>
            <w:r w:rsidRPr="008D29BA">
              <w:rPr>
                <w:rFonts w:ascii="Times New Roman" w:eastAsia="Times New Roman" w:hAnsi="Times New Roman" w:cs="Times New Roman"/>
                <w:sz w:val="24"/>
                <w:szCs w:val="24"/>
              </w:rPr>
              <w:t>,00</w:t>
            </w:r>
          </w:p>
        </w:tc>
        <w:tc>
          <w:tcPr>
            <w:tcW w:w="1666" w:type="pct"/>
          </w:tcPr>
          <w:p w:rsidR="00930796" w:rsidRPr="008D29BA" w:rsidRDefault="008D29BA" w:rsidP="00930796">
            <w:pPr>
              <w:spacing w:after="0" w:line="240" w:lineRule="auto"/>
              <w:jc w:val="right"/>
              <w:rPr>
                <w:rFonts w:ascii="Times New Roman" w:eastAsia="Times New Roman" w:hAnsi="Times New Roman" w:cs="Times New Roman"/>
                <w:sz w:val="24"/>
                <w:szCs w:val="24"/>
              </w:rPr>
            </w:pPr>
            <w:r w:rsidRPr="008D29BA">
              <w:rPr>
                <w:rFonts w:ascii="Times New Roman" w:eastAsia="Times New Roman" w:hAnsi="Times New Roman" w:cs="Times New Roman"/>
                <w:bCs/>
                <w:sz w:val="24"/>
                <w:szCs w:val="24"/>
              </w:rPr>
              <w:t>2.575.615,40</w:t>
            </w:r>
          </w:p>
        </w:tc>
      </w:tr>
    </w:tbl>
    <w:p w:rsidR="00930796" w:rsidRPr="008D29BA" w:rsidRDefault="00930796" w:rsidP="00930796">
      <w:pPr>
        <w:pStyle w:val="NormalWeb"/>
        <w:spacing w:before="0" w:after="0"/>
        <w:ind w:firstLine="696"/>
        <w:jc w:val="both"/>
        <w:rPr>
          <w:bCs/>
        </w:rPr>
      </w:pPr>
    </w:p>
    <w:p w:rsidR="008D29BA" w:rsidRPr="008D29BA" w:rsidRDefault="008D29BA" w:rsidP="00930796">
      <w:pPr>
        <w:pStyle w:val="NormalWeb"/>
        <w:spacing w:before="0" w:after="0"/>
        <w:ind w:firstLine="696"/>
        <w:jc w:val="both"/>
        <w:rPr>
          <w:bCs/>
        </w:rPr>
      </w:pPr>
      <w:r w:rsidRPr="008D29BA">
        <w:rPr>
          <w:bCs/>
        </w:rPr>
        <w:t xml:space="preserve">Позиција </w:t>
      </w:r>
      <w:r w:rsidRPr="008D29BA">
        <w:rPr>
          <w:b/>
          <w:bCs/>
        </w:rPr>
        <w:t>100/1 – 451 – Субвенције јавним нефинансијским предузећима</w:t>
      </w:r>
      <w:r w:rsidRPr="008D29BA">
        <w:rPr>
          <w:bCs/>
        </w:rPr>
        <w:t xml:space="preserve"> –планирана средства у износу од  4.615.000,00 динара, извор финансирања 01, утрошена су у целости за субвенцију ЈП за планирање и уређење грађевинског земљишта.</w:t>
      </w:r>
    </w:p>
    <w:p w:rsidR="008D29BA" w:rsidRPr="008D29BA" w:rsidRDefault="008D29BA" w:rsidP="00930796">
      <w:pPr>
        <w:pStyle w:val="NormalWeb"/>
        <w:spacing w:before="0" w:after="0"/>
        <w:ind w:firstLine="696"/>
        <w:jc w:val="both"/>
        <w:rPr>
          <w:bCs/>
          <w:color w:val="C00000"/>
        </w:rPr>
      </w:pPr>
    </w:p>
    <w:p w:rsidR="00930796" w:rsidRPr="00726878" w:rsidRDefault="00930796" w:rsidP="00726878">
      <w:pPr>
        <w:pStyle w:val="NormalWeb"/>
        <w:spacing w:before="0" w:after="0"/>
        <w:ind w:firstLine="696"/>
        <w:jc w:val="both"/>
        <w:rPr>
          <w:bCs/>
        </w:rPr>
      </w:pPr>
      <w:r w:rsidRPr="006B2CF3">
        <w:rPr>
          <w:bCs/>
        </w:rPr>
        <w:t xml:space="preserve">Позиција </w:t>
      </w:r>
      <w:r w:rsidRPr="006B2CF3">
        <w:rPr>
          <w:b/>
          <w:bCs/>
        </w:rPr>
        <w:t xml:space="preserve">101 – 511 – Зграде и грађевински објекти – </w:t>
      </w:r>
      <w:r w:rsidRPr="006B2CF3">
        <w:rPr>
          <w:bCs/>
        </w:rPr>
        <w:t>од планираних 48.</w:t>
      </w:r>
      <w:r w:rsidR="006B2CF3" w:rsidRPr="006B2CF3">
        <w:rPr>
          <w:bCs/>
        </w:rPr>
        <w:t>087.138</w:t>
      </w:r>
      <w:r w:rsidRPr="006B2CF3">
        <w:rPr>
          <w:bCs/>
        </w:rPr>
        <w:t xml:space="preserve">,00 утрошено је </w:t>
      </w:r>
      <w:r w:rsidR="006B2CF3" w:rsidRPr="006B2CF3">
        <w:rPr>
          <w:bCs/>
        </w:rPr>
        <w:t>44.419.134,16</w:t>
      </w:r>
      <w:r w:rsidRPr="006B2CF3">
        <w:rPr>
          <w:bCs/>
        </w:rPr>
        <w:t xml:space="preserve"> динара и то:</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726878" w:rsidTr="009845C0">
        <w:tc>
          <w:tcPr>
            <w:tcW w:w="1667" w:type="pct"/>
          </w:tcPr>
          <w:p w:rsidR="00930796" w:rsidRPr="00726878" w:rsidRDefault="00930796" w:rsidP="00930796">
            <w:pPr>
              <w:spacing w:after="0" w:line="240" w:lineRule="auto"/>
              <w:jc w:val="both"/>
              <w:rPr>
                <w:rFonts w:ascii="Times New Roman" w:eastAsia="Times New Roman" w:hAnsi="Times New Roman" w:cs="Times New Roman"/>
                <w:sz w:val="24"/>
                <w:szCs w:val="24"/>
              </w:rPr>
            </w:pPr>
            <w:r w:rsidRPr="00726878">
              <w:rPr>
                <w:rFonts w:ascii="Times New Roman" w:eastAsia="Times New Roman" w:hAnsi="Times New Roman" w:cs="Times New Roman"/>
                <w:sz w:val="24"/>
                <w:szCs w:val="24"/>
              </w:rPr>
              <w:t>Извор финансирања</w:t>
            </w:r>
          </w:p>
        </w:tc>
        <w:tc>
          <w:tcPr>
            <w:tcW w:w="1667" w:type="pct"/>
          </w:tcPr>
          <w:p w:rsidR="00930796" w:rsidRPr="00726878" w:rsidRDefault="00930796" w:rsidP="00930796">
            <w:pPr>
              <w:spacing w:after="0" w:line="240" w:lineRule="auto"/>
              <w:jc w:val="both"/>
              <w:rPr>
                <w:rFonts w:ascii="Times New Roman" w:eastAsia="Times New Roman" w:hAnsi="Times New Roman" w:cs="Times New Roman"/>
                <w:sz w:val="24"/>
                <w:szCs w:val="24"/>
              </w:rPr>
            </w:pPr>
            <w:r w:rsidRPr="00726878">
              <w:rPr>
                <w:rFonts w:ascii="Times New Roman" w:eastAsia="Times New Roman" w:hAnsi="Times New Roman" w:cs="Times New Roman"/>
                <w:sz w:val="24"/>
                <w:szCs w:val="24"/>
              </w:rPr>
              <w:t>План</w:t>
            </w:r>
          </w:p>
        </w:tc>
        <w:tc>
          <w:tcPr>
            <w:tcW w:w="1666" w:type="pct"/>
          </w:tcPr>
          <w:p w:rsidR="00930796" w:rsidRPr="00726878" w:rsidRDefault="00930796" w:rsidP="00930796">
            <w:pPr>
              <w:spacing w:after="0" w:line="240" w:lineRule="auto"/>
              <w:jc w:val="both"/>
              <w:rPr>
                <w:rFonts w:ascii="Times New Roman" w:eastAsia="Times New Roman" w:hAnsi="Times New Roman" w:cs="Times New Roman"/>
                <w:sz w:val="24"/>
                <w:szCs w:val="24"/>
              </w:rPr>
            </w:pPr>
            <w:r w:rsidRPr="00726878">
              <w:rPr>
                <w:rFonts w:ascii="Times New Roman" w:eastAsia="Times New Roman" w:hAnsi="Times New Roman" w:cs="Times New Roman"/>
                <w:sz w:val="24"/>
                <w:szCs w:val="24"/>
              </w:rPr>
              <w:t>Извршење</w:t>
            </w:r>
          </w:p>
        </w:tc>
      </w:tr>
      <w:tr w:rsidR="00930796" w:rsidRPr="00726878" w:rsidTr="009845C0">
        <w:tc>
          <w:tcPr>
            <w:tcW w:w="1667" w:type="pct"/>
          </w:tcPr>
          <w:p w:rsidR="00930796" w:rsidRPr="00726878" w:rsidRDefault="00930796" w:rsidP="00930796">
            <w:pPr>
              <w:spacing w:after="0" w:line="240" w:lineRule="auto"/>
              <w:jc w:val="both"/>
              <w:rPr>
                <w:rFonts w:ascii="Times New Roman" w:eastAsia="Times New Roman" w:hAnsi="Times New Roman" w:cs="Times New Roman"/>
                <w:sz w:val="24"/>
                <w:szCs w:val="24"/>
              </w:rPr>
            </w:pPr>
            <w:r w:rsidRPr="00726878">
              <w:rPr>
                <w:rFonts w:ascii="Times New Roman" w:eastAsia="Times New Roman" w:hAnsi="Times New Roman" w:cs="Times New Roman"/>
                <w:sz w:val="24"/>
                <w:szCs w:val="24"/>
              </w:rPr>
              <w:t>01</w:t>
            </w:r>
          </w:p>
        </w:tc>
        <w:tc>
          <w:tcPr>
            <w:tcW w:w="1667" w:type="pct"/>
          </w:tcPr>
          <w:p w:rsidR="00930796" w:rsidRPr="00726878" w:rsidRDefault="006B2CF3" w:rsidP="00930796">
            <w:pPr>
              <w:spacing w:after="0" w:line="240" w:lineRule="auto"/>
              <w:jc w:val="right"/>
              <w:rPr>
                <w:rFonts w:ascii="Times New Roman" w:eastAsia="Times New Roman" w:hAnsi="Times New Roman" w:cs="Times New Roman"/>
                <w:sz w:val="24"/>
                <w:szCs w:val="24"/>
              </w:rPr>
            </w:pPr>
            <w:r w:rsidRPr="00726878">
              <w:rPr>
                <w:rFonts w:ascii="Times New Roman" w:eastAsia="Times New Roman" w:hAnsi="Times New Roman" w:cs="Times New Roman"/>
                <w:bCs/>
                <w:sz w:val="24"/>
                <w:szCs w:val="24"/>
              </w:rPr>
              <w:t>45.550</w:t>
            </w:r>
            <w:r w:rsidR="00930796" w:rsidRPr="00726878">
              <w:rPr>
                <w:rFonts w:ascii="Times New Roman" w:eastAsia="Times New Roman" w:hAnsi="Times New Roman" w:cs="Times New Roman"/>
                <w:bCs/>
                <w:sz w:val="24"/>
                <w:szCs w:val="24"/>
              </w:rPr>
              <w:t>.000,00</w:t>
            </w:r>
          </w:p>
        </w:tc>
        <w:tc>
          <w:tcPr>
            <w:tcW w:w="1666" w:type="pct"/>
          </w:tcPr>
          <w:p w:rsidR="00930796" w:rsidRPr="00726878" w:rsidRDefault="006B2CF3" w:rsidP="00930796">
            <w:pPr>
              <w:spacing w:after="0" w:line="240" w:lineRule="auto"/>
              <w:jc w:val="right"/>
              <w:rPr>
                <w:rFonts w:ascii="Times New Roman" w:eastAsia="Times New Roman" w:hAnsi="Times New Roman" w:cs="Times New Roman"/>
                <w:sz w:val="24"/>
                <w:szCs w:val="24"/>
              </w:rPr>
            </w:pPr>
            <w:r w:rsidRPr="00726878">
              <w:rPr>
                <w:rFonts w:ascii="Times New Roman" w:eastAsia="Times New Roman" w:hAnsi="Times New Roman" w:cs="Times New Roman"/>
                <w:bCs/>
                <w:sz w:val="24"/>
                <w:szCs w:val="24"/>
              </w:rPr>
              <w:t>41.881.996,78</w:t>
            </w:r>
          </w:p>
        </w:tc>
      </w:tr>
      <w:tr w:rsidR="00726878" w:rsidRPr="00726878" w:rsidTr="009845C0">
        <w:tc>
          <w:tcPr>
            <w:tcW w:w="1667" w:type="pct"/>
          </w:tcPr>
          <w:p w:rsidR="00726878" w:rsidRPr="00726878" w:rsidRDefault="00726878" w:rsidP="00930796">
            <w:pPr>
              <w:spacing w:after="0" w:line="240" w:lineRule="auto"/>
              <w:jc w:val="both"/>
              <w:rPr>
                <w:rFonts w:ascii="Times New Roman" w:eastAsia="Times New Roman" w:hAnsi="Times New Roman" w:cs="Times New Roman"/>
                <w:sz w:val="24"/>
                <w:szCs w:val="24"/>
              </w:rPr>
            </w:pPr>
            <w:r w:rsidRPr="00726878">
              <w:rPr>
                <w:rFonts w:ascii="Times New Roman" w:eastAsia="Times New Roman" w:hAnsi="Times New Roman" w:cs="Times New Roman"/>
                <w:sz w:val="24"/>
                <w:szCs w:val="24"/>
              </w:rPr>
              <w:t>07</w:t>
            </w:r>
          </w:p>
        </w:tc>
        <w:tc>
          <w:tcPr>
            <w:tcW w:w="1667" w:type="pct"/>
          </w:tcPr>
          <w:p w:rsidR="00726878" w:rsidRPr="00726878" w:rsidRDefault="00726878" w:rsidP="00930796">
            <w:pPr>
              <w:spacing w:after="0" w:line="240" w:lineRule="auto"/>
              <w:jc w:val="right"/>
              <w:rPr>
                <w:rFonts w:ascii="Times New Roman" w:eastAsia="Times New Roman" w:hAnsi="Times New Roman" w:cs="Times New Roman"/>
                <w:sz w:val="24"/>
                <w:szCs w:val="24"/>
              </w:rPr>
            </w:pPr>
            <w:r w:rsidRPr="00726878">
              <w:rPr>
                <w:rFonts w:ascii="Times New Roman" w:eastAsia="Times New Roman" w:hAnsi="Times New Roman" w:cs="Times New Roman"/>
                <w:sz w:val="24"/>
                <w:szCs w:val="24"/>
              </w:rPr>
              <w:t>1.950.000,00</w:t>
            </w:r>
          </w:p>
        </w:tc>
        <w:tc>
          <w:tcPr>
            <w:tcW w:w="1666" w:type="pct"/>
          </w:tcPr>
          <w:p w:rsidR="00726878" w:rsidRPr="00726878" w:rsidRDefault="00726878" w:rsidP="00930796">
            <w:pPr>
              <w:spacing w:after="0" w:line="240" w:lineRule="auto"/>
              <w:jc w:val="right"/>
              <w:rPr>
                <w:rFonts w:ascii="Times New Roman" w:eastAsia="Times New Roman" w:hAnsi="Times New Roman" w:cs="Times New Roman"/>
                <w:sz w:val="24"/>
                <w:szCs w:val="24"/>
              </w:rPr>
            </w:pPr>
            <w:r w:rsidRPr="00726878">
              <w:rPr>
                <w:rFonts w:ascii="Times New Roman" w:eastAsia="Times New Roman" w:hAnsi="Times New Roman" w:cs="Times New Roman"/>
                <w:sz w:val="24"/>
                <w:szCs w:val="24"/>
              </w:rPr>
              <w:t>1.950.000,00</w:t>
            </w:r>
          </w:p>
        </w:tc>
      </w:tr>
      <w:tr w:rsidR="00930796" w:rsidRPr="00726878" w:rsidTr="009845C0">
        <w:tc>
          <w:tcPr>
            <w:tcW w:w="1667" w:type="pct"/>
          </w:tcPr>
          <w:p w:rsidR="00930796" w:rsidRPr="00726878" w:rsidRDefault="00930796" w:rsidP="00930796">
            <w:pPr>
              <w:spacing w:after="0" w:line="240" w:lineRule="auto"/>
              <w:jc w:val="both"/>
              <w:rPr>
                <w:rFonts w:ascii="Times New Roman" w:eastAsia="Times New Roman" w:hAnsi="Times New Roman" w:cs="Times New Roman"/>
                <w:sz w:val="24"/>
                <w:szCs w:val="24"/>
              </w:rPr>
            </w:pPr>
            <w:r w:rsidRPr="00726878">
              <w:rPr>
                <w:rFonts w:ascii="Times New Roman" w:eastAsia="Times New Roman" w:hAnsi="Times New Roman" w:cs="Times New Roman"/>
                <w:sz w:val="24"/>
                <w:szCs w:val="24"/>
              </w:rPr>
              <w:t>13</w:t>
            </w:r>
          </w:p>
        </w:tc>
        <w:tc>
          <w:tcPr>
            <w:tcW w:w="1667" w:type="pct"/>
          </w:tcPr>
          <w:p w:rsidR="00930796" w:rsidRPr="00726878" w:rsidRDefault="006B2CF3" w:rsidP="00930796">
            <w:pPr>
              <w:spacing w:after="0" w:line="240" w:lineRule="auto"/>
              <w:jc w:val="right"/>
              <w:rPr>
                <w:rFonts w:ascii="Times New Roman" w:eastAsia="Times New Roman" w:hAnsi="Times New Roman" w:cs="Times New Roman"/>
                <w:sz w:val="24"/>
                <w:szCs w:val="24"/>
              </w:rPr>
            </w:pPr>
            <w:r w:rsidRPr="00726878">
              <w:rPr>
                <w:rFonts w:ascii="Times New Roman" w:eastAsia="Times New Roman" w:hAnsi="Times New Roman" w:cs="Times New Roman"/>
                <w:sz w:val="24"/>
                <w:szCs w:val="24"/>
              </w:rPr>
              <w:t>587.138,00</w:t>
            </w:r>
          </w:p>
        </w:tc>
        <w:tc>
          <w:tcPr>
            <w:tcW w:w="1666" w:type="pct"/>
          </w:tcPr>
          <w:p w:rsidR="00930796" w:rsidRPr="00726878" w:rsidRDefault="006B2CF3" w:rsidP="00930796">
            <w:pPr>
              <w:spacing w:after="0" w:line="240" w:lineRule="auto"/>
              <w:jc w:val="right"/>
              <w:rPr>
                <w:rFonts w:ascii="Times New Roman" w:eastAsia="Times New Roman" w:hAnsi="Times New Roman" w:cs="Times New Roman"/>
                <w:sz w:val="24"/>
                <w:szCs w:val="24"/>
              </w:rPr>
            </w:pPr>
            <w:r w:rsidRPr="00726878">
              <w:rPr>
                <w:rFonts w:ascii="Times New Roman" w:eastAsia="Times New Roman" w:hAnsi="Times New Roman" w:cs="Times New Roman"/>
                <w:sz w:val="24"/>
                <w:szCs w:val="24"/>
              </w:rPr>
              <w:t>587.137,38</w:t>
            </w:r>
          </w:p>
        </w:tc>
      </w:tr>
      <w:tr w:rsidR="00930796" w:rsidRPr="00726878" w:rsidTr="009845C0">
        <w:tc>
          <w:tcPr>
            <w:tcW w:w="1667" w:type="pct"/>
          </w:tcPr>
          <w:p w:rsidR="00930796" w:rsidRPr="00726878" w:rsidRDefault="00930796" w:rsidP="00930796">
            <w:pPr>
              <w:spacing w:after="0" w:line="240" w:lineRule="auto"/>
              <w:jc w:val="both"/>
              <w:rPr>
                <w:rFonts w:ascii="Times New Roman" w:eastAsia="Times New Roman" w:hAnsi="Times New Roman" w:cs="Times New Roman"/>
                <w:sz w:val="24"/>
                <w:szCs w:val="24"/>
              </w:rPr>
            </w:pPr>
            <w:r w:rsidRPr="00726878">
              <w:rPr>
                <w:rFonts w:ascii="Times New Roman" w:eastAsia="Times New Roman" w:hAnsi="Times New Roman" w:cs="Times New Roman"/>
                <w:sz w:val="24"/>
                <w:szCs w:val="24"/>
              </w:rPr>
              <w:t>Укупно</w:t>
            </w:r>
          </w:p>
        </w:tc>
        <w:tc>
          <w:tcPr>
            <w:tcW w:w="1667" w:type="pct"/>
          </w:tcPr>
          <w:p w:rsidR="00930796" w:rsidRPr="00726878" w:rsidRDefault="00930796" w:rsidP="006B2CF3">
            <w:pPr>
              <w:spacing w:after="0" w:line="240" w:lineRule="auto"/>
              <w:jc w:val="right"/>
              <w:rPr>
                <w:rFonts w:ascii="Times New Roman" w:eastAsia="Times New Roman" w:hAnsi="Times New Roman" w:cs="Times New Roman"/>
                <w:sz w:val="24"/>
                <w:szCs w:val="24"/>
              </w:rPr>
            </w:pPr>
            <w:r w:rsidRPr="00726878">
              <w:rPr>
                <w:rFonts w:ascii="Times New Roman" w:eastAsia="Times New Roman" w:hAnsi="Times New Roman" w:cs="Times New Roman"/>
                <w:bCs/>
                <w:sz w:val="24"/>
                <w:szCs w:val="24"/>
              </w:rPr>
              <w:t>48.</w:t>
            </w:r>
            <w:r w:rsidR="006B2CF3" w:rsidRPr="00726878">
              <w:rPr>
                <w:rFonts w:ascii="Times New Roman" w:eastAsia="Times New Roman" w:hAnsi="Times New Roman" w:cs="Times New Roman"/>
                <w:bCs/>
                <w:sz w:val="24"/>
                <w:szCs w:val="24"/>
              </w:rPr>
              <w:t>087.138</w:t>
            </w:r>
            <w:r w:rsidRPr="00726878">
              <w:rPr>
                <w:rFonts w:ascii="Times New Roman" w:eastAsia="Times New Roman" w:hAnsi="Times New Roman" w:cs="Times New Roman"/>
                <w:bCs/>
                <w:sz w:val="24"/>
                <w:szCs w:val="24"/>
              </w:rPr>
              <w:t>,00</w:t>
            </w:r>
          </w:p>
        </w:tc>
        <w:tc>
          <w:tcPr>
            <w:tcW w:w="1666" w:type="pct"/>
          </w:tcPr>
          <w:p w:rsidR="00930796" w:rsidRPr="00726878" w:rsidRDefault="006B2CF3" w:rsidP="00930796">
            <w:pPr>
              <w:spacing w:after="0" w:line="240" w:lineRule="auto"/>
              <w:jc w:val="right"/>
              <w:rPr>
                <w:rFonts w:ascii="Times New Roman" w:eastAsia="Times New Roman" w:hAnsi="Times New Roman" w:cs="Times New Roman"/>
                <w:sz w:val="24"/>
                <w:szCs w:val="24"/>
              </w:rPr>
            </w:pPr>
            <w:r w:rsidRPr="00726878">
              <w:rPr>
                <w:rFonts w:ascii="Times New Roman" w:eastAsia="Times New Roman" w:hAnsi="Times New Roman" w:cs="Times New Roman"/>
                <w:bCs/>
                <w:sz w:val="24"/>
                <w:szCs w:val="24"/>
              </w:rPr>
              <w:t>44.419.134,16</w:t>
            </w:r>
          </w:p>
        </w:tc>
      </w:tr>
    </w:tbl>
    <w:p w:rsidR="00930796" w:rsidRPr="00413E31" w:rsidRDefault="00930796" w:rsidP="00930796">
      <w:pPr>
        <w:pStyle w:val="NormalWeb"/>
        <w:spacing w:before="0" w:after="0"/>
        <w:ind w:firstLine="696"/>
        <w:jc w:val="both"/>
        <w:rPr>
          <w:bCs/>
        </w:rPr>
      </w:pPr>
      <w:r w:rsidRPr="00413E31">
        <w:rPr>
          <w:bCs/>
        </w:rPr>
        <w:t>Ова средства су утрошена за израду пројектне документације за кружни пут у селу Расница, за тротоаре и бициклистичке стазе у делу улице Српских владара, за израду Плана генералне регулације Пољска Ржана, за просторни план града Пирота, пројектна документација – улица Миливоја Манића, улица Краљевића Марка, Трг Пиротских ратника до улице Књаза Милоша, улица Лужничка, улица  Меше Селимовића, део Добродолске улице.</w:t>
      </w:r>
      <w:r w:rsidR="00413E31">
        <w:rPr>
          <w:bCs/>
        </w:rPr>
        <w:t>..</w:t>
      </w:r>
    </w:p>
    <w:p w:rsidR="00930796" w:rsidRPr="00930796" w:rsidRDefault="00930796" w:rsidP="00930796">
      <w:pPr>
        <w:pStyle w:val="NormalWeb"/>
        <w:spacing w:before="0" w:after="0"/>
        <w:ind w:firstLine="696"/>
        <w:jc w:val="both"/>
        <w:rPr>
          <w:bCs/>
          <w:color w:val="C00000"/>
        </w:rPr>
      </w:pPr>
    </w:p>
    <w:p w:rsidR="00930796" w:rsidRPr="003C1296" w:rsidRDefault="00930796" w:rsidP="00930796">
      <w:pPr>
        <w:pStyle w:val="NormalWeb"/>
        <w:spacing w:before="0" w:after="0"/>
        <w:ind w:firstLine="696"/>
        <w:jc w:val="both"/>
        <w:rPr>
          <w:b/>
          <w:bCs/>
        </w:rPr>
      </w:pPr>
      <w:r w:rsidRPr="003C1296">
        <w:rPr>
          <w:b/>
          <w:bCs/>
        </w:rPr>
        <w:t>Програм 2 – Комуналне делатности</w:t>
      </w:r>
    </w:p>
    <w:p w:rsidR="00930796" w:rsidRPr="003C1296" w:rsidRDefault="00930796" w:rsidP="00930796">
      <w:pPr>
        <w:pStyle w:val="NormalWeb"/>
        <w:spacing w:before="0" w:after="0"/>
        <w:jc w:val="both"/>
        <w:rPr>
          <w:bCs/>
        </w:rPr>
      </w:pPr>
    </w:p>
    <w:p w:rsidR="00930796" w:rsidRPr="003C1296" w:rsidRDefault="00930796" w:rsidP="00930796">
      <w:pPr>
        <w:pStyle w:val="NormalWeb"/>
        <w:spacing w:before="0" w:after="0"/>
        <w:jc w:val="both"/>
        <w:rPr>
          <w:b/>
          <w:bCs/>
        </w:rPr>
      </w:pPr>
      <w:r w:rsidRPr="003C1296">
        <w:rPr>
          <w:b/>
          <w:bCs/>
        </w:rPr>
        <w:t xml:space="preserve">Програмска активност 0001  - Управљање/одржавање јавним осветљењем </w:t>
      </w:r>
    </w:p>
    <w:p w:rsidR="00930796" w:rsidRPr="00930796" w:rsidRDefault="00930796" w:rsidP="00930796">
      <w:pPr>
        <w:pStyle w:val="NormalWeb"/>
        <w:spacing w:before="0" w:after="0"/>
        <w:jc w:val="both"/>
        <w:rPr>
          <w:b/>
          <w:bCs/>
          <w:color w:val="C00000"/>
        </w:rPr>
      </w:pPr>
    </w:p>
    <w:p w:rsidR="00930796" w:rsidRPr="003C1296" w:rsidRDefault="00930796" w:rsidP="00930796">
      <w:pPr>
        <w:pStyle w:val="NormalWeb"/>
        <w:spacing w:before="0" w:after="0"/>
        <w:ind w:firstLine="696"/>
        <w:jc w:val="both"/>
        <w:rPr>
          <w:bCs/>
        </w:rPr>
      </w:pPr>
      <w:r w:rsidRPr="003C1296">
        <w:rPr>
          <w:bCs/>
        </w:rPr>
        <w:t>Позиција</w:t>
      </w:r>
      <w:r w:rsidRPr="003C1296">
        <w:rPr>
          <w:b/>
          <w:bCs/>
        </w:rPr>
        <w:t xml:space="preserve"> 102 – 421 – Стални трошкови – </w:t>
      </w:r>
      <w:r w:rsidRPr="003C1296">
        <w:rPr>
          <w:bCs/>
        </w:rPr>
        <w:t xml:space="preserve">од планираних </w:t>
      </w:r>
      <w:r w:rsidR="003C1296" w:rsidRPr="003C1296">
        <w:rPr>
          <w:bCs/>
        </w:rPr>
        <w:t>43.646.108</w:t>
      </w:r>
      <w:r w:rsidRPr="003C1296">
        <w:rPr>
          <w:bCs/>
        </w:rPr>
        <w:t xml:space="preserve">,00 утрошено је </w:t>
      </w:r>
      <w:r w:rsidR="003C1296" w:rsidRPr="003C1296">
        <w:rPr>
          <w:bCs/>
        </w:rPr>
        <w:t>43.645.405,55</w:t>
      </w:r>
      <w:r w:rsidRPr="003C1296">
        <w:rPr>
          <w:bCs/>
        </w:rPr>
        <w:t xml:space="preserve"> динара за трошкове електричне енергије у јавној расвети у граду и селима.</w:t>
      </w:r>
    </w:p>
    <w:p w:rsidR="00930796" w:rsidRPr="003C1296" w:rsidRDefault="00930796" w:rsidP="00930796">
      <w:pPr>
        <w:pStyle w:val="NormalWeb"/>
        <w:spacing w:before="0" w:after="0"/>
        <w:ind w:firstLine="696"/>
        <w:jc w:val="both"/>
        <w:rPr>
          <w:bCs/>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3C1296" w:rsidTr="009845C0">
        <w:tc>
          <w:tcPr>
            <w:tcW w:w="1667" w:type="pct"/>
          </w:tcPr>
          <w:p w:rsidR="00930796" w:rsidRPr="003C1296" w:rsidRDefault="00930796" w:rsidP="00930796">
            <w:pPr>
              <w:spacing w:after="0" w:line="240" w:lineRule="auto"/>
              <w:jc w:val="both"/>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Извор финансирања</w:t>
            </w:r>
          </w:p>
        </w:tc>
        <w:tc>
          <w:tcPr>
            <w:tcW w:w="1667" w:type="pct"/>
          </w:tcPr>
          <w:p w:rsidR="00930796" w:rsidRPr="003C1296" w:rsidRDefault="00930796" w:rsidP="00930796">
            <w:pPr>
              <w:spacing w:after="0" w:line="240" w:lineRule="auto"/>
              <w:jc w:val="both"/>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План</w:t>
            </w:r>
          </w:p>
        </w:tc>
        <w:tc>
          <w:tcPr>
            <w:tcW w:w="1666" w:type="pct"/>
          </w:tcPr>
          <w:p w:rsidR="00930796" w:rsidRPr="003C1296" w:rsidRDefault="00930796" w:rsidP="00930796">
            <w:pPr>
              <w:spacing w:after="0" w:line="240" w:lineRule="auto"/>
              <w:jc w:val="both"/>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Извршење</w:t>
            </w:r>
          </w:p>
        </w:tc>
      </w:tr>
      <w:tr w:rsidR="00930796" w:rsidRPr="003C1296" w:rsidTr="009845C0">
        <w:tc>
          <w:tcPr>
            <w:tcW w:w="1667" w:type="pct"/>
          </w:tcPr>
          <w:p w:rsidR="00930796" w:rsidRPr="003C1296" w:rsidRDefault="00930796" w:rsidP="00930796">
            <w:pPr>
              <w:spacing w:after="0" w:line="240" w:lineRule="auto"/>
              <w:jc w:val="both"/>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01</w:t>
            </w:r>
          </w:p>
        </w:tc>
        <w:tc>
          <w:tcPr>
            <w:tcW w:w="1667" w:type="pct"/>
          </w:tcPr>
          <w:p w:rsidR="00930796" w:rsidRPr="003C1296" w:rsidRDefault="003C1296" w:rsidP="00930796">
            <w:pPr>
              <w:spacing w:after="0" w:line="240" w:lineRule="auto"/>
              <w:jc w:val="right"/>
              <w:rPr>
                <w:rFonts w:ascii="Times New Roman" w:eastAsia="Times New Roman" w:hAnsi="Times New Roman" w:cs="Times New Roman"/>
                <w:sz w:val="24"/>
                <w:szCs w:val="24"/>
              </w:rPr>
            </w:pPr>
            <w:r w:rsidRPr="003C1296">
              <w:rPr>
                <w:rFonts w:ascii="Times New Roman" w:eastAsia="Times New Roman" w:hAnsi="Times New Roman" w:cs="Times New Roman"/>
                <w:bCs/>
                <w:sz w:val="24"/>
                <w:szCs w:val="24"/>
              </w:rPr>
              <w:t>38.730.000,00</w:t>
            </w:r>
          </w:p>
        </w:tc>
        <w:tc>
          <w:tcPr>
            <w:tcW w:w="1666" w:type="pct"/>
          </w:tcPr>
          <w:p w:rsidR="00930796" w:rsidRPr="003C1296" w:rsidRDefault="003C1296" w:rsidP="00930796">
            <w:pPr>
              <w:spacing w:after="0" w:line="240" w:lineRule="auto"/>
              <w:jc w:val="right"/>
              <w:rPr>
                <w:rFonts w:ascii="Times New Roman" w:eastAsia="Times New Roman" w:hAnsi="Times New Roman" w:cs="Times New Roman"/>
                <w:sz w:val="24"/>
                <w:szCs w:val="24"/>
              </w:rPr>
            </w:pPr>
            <w:r w:rsidRPr="003C1296">
              <w:rPr>
                <w:rFonts w:ascii="Times New Roman" w:eastAsia="Times New Roman" w:hAnsi="Times New Roman" w:cs="Times New Roman"/>
                <w:bCs/>
                <w:sz w:val="24"/>
                <w:szCs w:val="24"/>
              </w:rPr>
              <w:t>38.729.297,59</w:t>
            </w:r>
          </w:p>
        </w:tc>
      </w:tr>
      <w:tr w:rsidR="00930796" w:rsidRPr="003C1296" w:rsidTr="009845C0">
        <w:tc>
          <w:tcPr>
            <w:tcW w:w="1667" w:type="pct"/>
          </w:tcPr>
          <w:p w:rsidR="00930796" w:rsidRPr="003C1296" w:rsidRDefault="00930796" w:rsidP="00930796">
            <w:pPr>
              <w:spacing w:after="0" w:line="240" w:lineRule="auto"/>
              <w:jc w:val="both"/>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13</w:t>
            </w:r>
          </w:p>
        </w:tc>
        <w:tc>
          <w:tcPr>
            <w:tcW w:w="1667" w:type="pct"/>
          </w:tcPr>
          <w:p w:rsidR="00930796" w:rsidRPr="003C1296" w:rsidRDefault="00930796" w:rsidP="00930796">
            <w:pPr>
              <w:spacing w:after="0" w:line="240" w:lineRule="auto"/>
              <w:jc w:val="right"/>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4.916.108,00</w:t>
            </w:r>
          </w:p>
        </w:tc>
        <w:tc>
          <w:tcPr>
            <w:tcW w:w="1666" w:type="pct"/>
          </w:tcPr>
          <w:p w:rsidR="00930796" w:rsidRPr="003C1296" w:rsidRDefault="00930796" w:rsidP="00930796">
            <w:pPr>
              <w:spacing w:after="0" w:line="240" w:lineRule="auto"/>
              <w:jc w:val="right"/>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4.916.107,96</w:t>
            </w:r>
          </w:p>
        </w:tc>
      </w:tr>
      <w:tr w:rsidR="003C1296" w:rsidRPr="003C1296" w:rsidTr="009845C0">
        <w:tc>
          <w:tcPr>
            <w:tcW w:w="1667" w:type="pct"/>
          </w:tcPr>
          <w:p w:rsidR="003C1296" w:rsidRPr="003C1296" w:rsidRDefault="003C1296" w:rsidP="00930796">
            <w:pPr>
              <w:spacing w:after="0" w:line="240" w:lineRule="auto"/>
              <w:jc w:val="both"/>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Укупно</w:t>
            </w:r>
          </w:p>
        </w:tc>
        <w:tc>
          <w:tcPr>
            <w:tcW w:w="1667" w:type="pct"/>
          </w:tcPr>
          <w:p w:rsidR="003C1296" w:rsidRPr="003C1296" w:rsidRDefault="003C1296" w:rsidP="00930796">
            <w:pPr>
              <w:spacing w:after="0" w:line="240" w:lineRule="auto"/>
              <w:jc w:val="right"/>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43.646.108,00</w:t>
            </w:r>
          </w:p>
        </w:tc>
        <w:tc>
          <w:tcPr>
            <w:tcW w:w="1666" w:type="pct"/>
          </w:tcPr>
          <w:p w:rsidR="003C1296" w:rsidRPr="003C1296" w:rsidRDefault="003C1296" w:rsidP="006279DA">
            <w:pPr>
              <w:spacing w:after="0" w:line="240" w:lineRule="auto"/>
              <w:jc w:val="right"/>
              <w:rPr>
                <w:rFonts w:ascii="Times New Roman" w:eastAsia="Times New Roman" w:hAnsi="Times New Roman" w:cs="Times New Roman"/>
                <w:sz w:val="24"/>
                <w:szCs w:val="24"/>
              </w:rPr>
            </w:pPr>
            <w:r w:rsidRPr="003C1296">
              <w:rPr>
                <w:rFonts w:ascii="Times New Roman" w:eastAsia="Times New Roman" w:hAnsi="Times New Roman" w:cs="Times New Roman"/>
                <w:bCs/>
                <w:sz w:val="24"/>
                <w:szCs w:val="24"/>
              </w:rPr>
              <w:t>43.645.405,55</w:t>
            </w:r>
          </w:p>
        </w:tc>
      </w:tr>
    </w:tbl>
    <w:p w:rsidR="00930796" w:rsidRPr="003C1296" w:rsidRDefault="00930796" w:rsidP="00930796">
      <w:pPr>
        <w:pStyle w:val="NormalWeb"/>
        <w:spacing w:before="0" w:after="0"/>
        <w:ind w:firstLine="696"/>
        <w:jc w:val="both"/>
        <w:rPr>
          <w:bCs/>
        </w:rPr>
      </w:pPr>
    </w:p>
    <w:p w:rsidR="00930796" w:rsidRPr="003C1296" w:rsidRDefault="00930796" w:rsidP="00930796">
      <w:pPr>
        <w:pStyle w:val="NormalWeb"/>
        <w:spacing w:before="0" w:after="0"/>
        <w:ind w:firstLine="696"/>
        <w:jc w:val="both"/>
        <w:rPr>
          <w:bCs/>
        </w:rPr>
      </w:pPr>
      <w:r w:rsidRPr="003C1296">
        <w:rPr>
          <w:bCs/>
        </w:rPr>
        <w:t xml:space="preserve">Позиција </w:t>
      </w:r>
      <w:r w:rsidRPr="003C1296">
        <w:rPr>
          <w:b/>
          <w:bCs/>
        </w:rPr>
        <w:t>103 – 511 – Зграде и грађевински објекти</w:t>
      </w:r>
      <w:r w:rsidRPr="003C1296">
        <w:rPr>
          <w:bCs/>
        </w:rPr>
        <w:t xml:space="preserve"> – планирана средства у износу од 3.</w:t>
      </w:r>
      <w:r w:rsidR="003C1296" w:rsidRPr="003C1296">
        <w:rPr>
          <w:bCs/>
        </w:rPr>
        <w:t>9</w:t>
      </w:r>
      <w:r w:rsidRPr="003C1296">
        <w:rPr>
          <w:bCs/>
        </w:rPr>
        <w:t>00.000,00 динара у овом извештајном периоду утрошена су у износу од 1.923.903,00 динара.</w:t>
      </w:r>
    </w:p>
    <w:p w:rsidR="00930796" w:rsidRPr="003C1296" w:rsidRDefault="00930796" w:rsidP="003C1296">
      <w:pPr>
        <w:pStyle w:val="NormalWeb"/>
        <w:spacing w:before="0" w:after="0"/>
        <w:jc w:val="both"/>
        <w:rPr>
          <w:bCs/>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3C1296" w:rsidTr="009845C0">
        <w:tc>
          <w:tcPr>
            <w:tcW w:w="1667" w:type="pct"/>
          </w:tcPr>
          <w:p w:rsidR="00930796" w:rsidRPr="003C1296" w:rsidRDefault="00930796" w:rsidP="00930796">
            <w:pPr>
              <w:spacing w:after="0" w:line="240" w:lineRule="auto"/>
              <w:jc w:val="both"/>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Извор финансирања</w:t>
            </w:r>
          </w:p>
        </w:tc>
        <w:tc>
          <w:tcPr>
            <w:tcW w:w="1667" w:type="pct"/>
          </w:tcPr>
          <w:p w:rsidR="00930796" w:rsidRPr="003C1296" w:rsidRDefault="00930796" w:rsidP="00930796">
            <w:pPr>
              <w:spacing w:after="0" w:line="240" w:lineRule="auto"/>
              <w:jc w:val="both"/>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План</w:t>
            </w:r>
          </w:p>
        </w:tc>
        <w:tc>
          <w:tcPr>
            <w:tcW w:w="1666" w:type="pct"/>
          </w:tcPr>
          <w:p w:rsidR="00930796" w:rsidRPr="003C1296" w:rsidRDefault="00930796" w:rsidP="00930796">
            <w:pPr>
              <w:spacing w:after="0" w:line="240" w:lineRule="auto"/>
              <w:jc w:val="both"/>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Извршење</w:t>
            </w:r>
          </w:p>
        </w:tc>
      </w:tr>
      <w:tr w:rsidR="00930796" w:rsidRPr="003C1296" w:rsidTr="009845C0">
        <w:tc>
          <w:tcPr>
            <w:tcW w:w="1667" w:type="pct"/>
          </w:tcPr>
          <w:p w:rsidR="00930796" w:rsidRPr="003C1296" w:rsidRDefault="00930796" w:rsidP="00930796">
            <w:pPr>
              <w:spacing w:after="0" w:line="240" w:lineRule="auto"/>
              <w:jc w:val="both"/>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01</w:t>
            </w:r>
          </w:p>
        </w:tc>
        <w:tc>
          <w:tcPr>
            <w:tcW w:w="1667" w:type="pct"/>
          </w:tcPr>
          <w:p w:rsidR="00930796" w:rsidRPr="003C1296" w:rsidRDefault="00930796" w:rsidP="003C1296">
            <w:pPr>
              <w:spacing w:after="0" w:line="240" w:lineRule="auto"/>
              <w:jc w:val="right"/>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2.</w:t>
            </w:r>
            <w:r w:rsidR="003C1296" w:rsidRPr="003C1296">
              <w:rPr>
                <w:rFonts w:ascii="Times New Roman" w:eastAsia="Times New Roman" w:hAnsi="Times New Roman" w:cs="Times New Roman"/>
                <w:sz w:val="24"/>
                <w:szCs w:val="24"/>
              </w:rPr>
              <w:t>7</w:t>
            </w:r>
            <w:r w:rsidRPr="003C1296">
              <w:rPr>
                <w:rFonts w:ascii="Times New Roman" w:eastAsia="Times New Roman" w:hAnsi="Times New Roman" w:cs="Times New Roman"/>
                <w:sz w:val="24"/>
                <w:szCs w:val="24"/>
              </w:rPr>
              <w:t>00.000,00</w:t>
            </w:r>
          </w:p>
        </w:tc>
        <w:tc>
          <w:tcPr>
            <w:tcW w:w="1666" w:type="pct"/>
          </w:tcPr>
          <w:p w:rsidR="00930796" w:rsidRPr="003C1296" w:rsidRDefault="00930796" w:rsidP="00930796">
            <w:pPr>
              <w:spacing w:after="0" w:line="240" w:lineRule="auto"/>
              <w:jc w:val="right"/>
              <w:rPr>
                <w:rFonts w:ascii="Times New Roman" w:eastAsia="Times New Roman" w:hAnsi="Times New Roman" w:cs="Times New Roman"/>
                <w:sz w:val="24"/>
                <w:szCs w:val="24"/>
              </w:rPr>
            </w:pPr>
            <w:r w:rsidRPr="003C1296">
              <w:rPr>
                <w:rFonts w:ascii="Times New Roman" w:eastAsia="Times New Roman" w:hAnsi="Times New Roman" w:cs="Times New Roman"/>
                <w:bCs/>
                <w:sz w:val="24"/>
                <w:szCs w:val="24"/>
              </w:rPr>
              <w:t>1.923.903,00</w:t>
            </w:r>
          </w:p>
        </w:tc>
      </w:tr>
      <w:tr w:rsidR="00930796" w:rsidRPr="003C1296" w:rsidTr="009845C0">
        <w:tc>
          <w:tcPr>
            <w:tcW w:w="1667" w:type="pct"/>
          </w:tcPr>
          <w:p w:rsidR="00930796" w:rsidRPr="003C1296" w:rsidRDefault="00930796" w:rsidP="00930796">
            <w:pPr>
              <w:spacing w:after="0" w:line="240" w:lineRule="auto"/>
              <w:jc w:val="both"/>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13</w:t>
            </w:r>
          </w:p>
        </w:tc>
        <w:tc>
          <w:tcPr>
            <w:tcW w:w="1667" w:type="pct"/>
          </w:tcPr>
          <w:p w:rsidR="00930796" w:rsidRPr="003C1296" w:rsidRDefault="00930796" w:rsidP="00930796">
            <w:pPr>
              <w:spacing w:after="0" w:line="240" w:lineRule="auto"/>
              <w:jc w:val="right"/>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1.200.000,00</w:t>
            </w:r>
          </w:p>
        </w:tc>
        <w:tc>
          <w:tcPr>
            <w:tcW w:w="1666" w:type="pct"/>
          </w:tcPr>
          <w:p w:rsidR="00930796" w:rsidRPr="003C1296" w:rsidRDefault="00930796" w:rsidP="00930796">
            <w:pPr>
              <w:spacing w:after="0" w:line="240" w:lineRule="auto"/>
              <w:jc w:val="right"/>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0,00</w:t>
            </w:r>
          </w:p>
        </w:tc>
      </w:tr>
      <w:tr w:rsidR="00930796" w:rsidRPr="003C1296" w:rsidTr="009845C0">
        <w:tc>
          <w:tcPr>
            <w:tcW w:w="1667" w:type="pct"/>
          </w:tcPr>
          <w:p w:rsidR="00930796" w:rsidRPr="003C1296" w:rsidRDefault="00930796" w:rsidP="00930796">
            <w:pPr>
              <w:spacing w:after="0" w:line="240" w:lineRule="auto"/>
              <w:jc w:val="both"/>
              <w:rPr>
                <w:rFonts w:ascii="Times New Roman" w:eastAsia="Times New Roman" w:hAnsi="Times New Roman" w:cs="Times New Roman"/>
                <w:sz w:val="24"/>
                <w:szCs w:val="24"/>
              </w:rPr>
            </w:pPr>
            <w:r w:rsidRPr="003C1296">
              <w:rPr>
                <w:rFonts w:ascii="Times New Roman" w:eastAsia="Times New Roman" w:hAnsi="Times New Roman" w:cs="Times New Roman"/>
                <w:sz w:val="24"/>
                <w:szCs w:val="24"/>
              </w:rPr>
              <w:t>Укупно</w:t>
            </w:r>
          </w:p>
        </w:tc>
        <w:tc>
          <w:tcPr>
            <w:tcW w:w="1667" w:type="pct"/>
          </w:tcPr>
          <w:p w:rsidR="00930796" w:rsidRPr="003C1296" w:rsidRDefault="00930796" w:rsidP="003C1296">
            <w:pPr>
              <w:spacing w:after="0" w:line="240" w:lineRule="auto"/>
              <w:jc w:val="right"/>
              <w:rPr>
                <w:rFonts w:ascii="Times New Roman" w:eastAsia="Times New Roman" w:hAnsi="Times New Roman" w:cs="Times New Roman"/>
                <w:sz w:val="24"/>
                <w:szCs w:val="24"/>
              </w:rPr>
            </w:pPr>
            <w:r w:rsidRPr="003C1296">
              <w:rPr>
                <w:rFonts w:ascii="Times New Roman" w:eastAsia="Times New Roman" w:hAnsi="Times New Roman" w:cs="Times New Roman"/>
                <w:bCs/>
                <w:sz w:val="24"/>
                <w:szCs w:val="24"/>
              </w:rPr>
              <w:t>3.</w:t>
            </w:r>
            <w:r w:rsidR="003C1296" w:rsidRPr="003C1296">
              <w:rPr>
                <w:rFonts w:ascii="Times New Roman" w:eastAsia="Times New Roman" w:hAnsi="Times New Roman" w:cs="Times New Roman"/>
                <w:bCs/>
                <w:sz w:val="24"/>
                <w:szCs w:val="24"/>
              </w:rPr>
              <w:t>9</w:t>
            </w:r>
            <w:r w:rsidRPr="003C1296">
              <w:rPr>
                <w:rFonts w:ascii="Times New Roman" w:eastAsia="Times New Roman" w:hAnsi="Times New Roman" w:cs="Times New Roman"/>
                <w:bCs/>
                <w:sz w:val="24"/>
                <w:szCs w:val="24"/>
              </w:rPr>
              <w:t>00.000,00</w:t>
            </w:r>
          </w:p>
        </w:tc>
        <w:tc>
          <w:tcPr>
            <w:tcW w:w="1666" w:type="pct"/>
          </w:tcPr>
          <w:p w:rsidR="00930796" w:rsidRPr="003C1296" w:rsidRDefault="00930796" w:rsidP="00930796">
            <w:pPr>
              <w:spacing w:after="0" w:line="240" w:lineRule="auto"/>
              <w:jc w:val="right"/>
              <w:rPr>
                <w:rFonts w:ascii="Times New Roman" w:eastAsia="Times New Roman" w:hAnsi="Times New Roman" w:cs="Times New Roman"/>
                <w:sz w:val="24"/>
                <w:szCs w:val="24"/>
              </w:rPr>
            </w:pPr>
            <w:r w:rsidRPr="003C1296">
              <w:rPr>
                <w:rFonts w:ascii="Times New Roman" w:eastAsia="Times New Roman" w:hAnsi="Times New Roman" w:cs="Times New Roman"/>
                <w:bCs/>
                <w:sz w:val="24"/>
                <w:szCs w:val="24"/>
              </w:rPr>
              <w:t>1.923.903,00</w:t>
            </w:r>
          </w:p>
        </w:tc>
      </w:tr>
    </w:tbl>
    <w:p w:rsidR="00930796" w:rsidRPr="003C1296" w:rsidRDefault="00930796" w:rsidP="00930796">
      <w:pPr>
        <w:pStyle w:val="NormalWeb"/>
        <w:spacing w:before="0" w:after="0"/>
        <w:ind w:firstLine="696"/>
        <w:jc w:val="both"/>
        <w:rPr>
          <w:bCs/>
        </w:rPr>
      </w:pPr>
      <w:r w:rsidRPr="003C1296">
        <w:rPr>
          <w:bCs/>
        </w:rPr>
        <w:t>Ова средства су утрошена за извођење елктро радова у улици 46.дивизије.</w:t>
      </w:r>
    </w:p>
    <w:p w:rsidR="00930796" w:rsidRPr="00930796" w:rsidRDefault="00930796" w:rsidP="00930796">
      <w:pPr>
        <w:pStyle w:val="NormalWeb"/>
        <w:spacing w:before="0" w:after="0"/>
        <w:ind w:firstLine="696"/>
        <w:jc w:val="both"/>
        <w:rPr>
          <w:bCs/>
          <w:color w:val="C00000"/>
        </w:rPr>
      </w:pPr>
    </w:p>
    <w:p w:rsidR="00930796" w:rsidRPr="003C1296" w:rsidRDefault="00930796" w:rsidP="00930796">
      <w:pPr>
        <w:pStyle w:val="NormalWeb"/>
        <w:spacing w:before="0" w:after="0"/>
        <w:ind w:firstLine="696"/>
        <w:jc w:val="both"/>
        <w:rPr>
          <w:b/>
          <w:bCs/>
        </w:rPr>
      </w:pPr>
      <w:r w:rsidRPr="003C1296">
        <w:rPr>
          <w:b/>
          <w:bCs/>
        </w:rPr>
        <w:t>Прогрaм 12 – Здравствена заштита</w:t>
      </w:r>
    </w:p>
    <w:p w:rsidR="00930796" w:rsidRPr="003C1296" w:rsidRDefault="00930796" w:rsidP="00930796">
      <w:pPr>
        <w:pStyle w:val="NormalWeb"/>
        <w:spacing w:before="0" w:after="0"/>
        <w:jc w:val="both"/>
        <w:rPr>
          <w:b/>
          <w:bCs/>
        </w:rPr>
      </w:pPr>
    </w:p>
    <w:p w:rsidR="00930796" w:rsidRPr="003C1296" w:rsidRDefault="00930796" w:rsidP="00930796">
      <w:pPr>
        <w:pStyle w:val="NormalWeb"/>
        <w:spacing w:before="0" w:after="0"/>
        <w:jc w:val="both"/>
        <w:rPr>
          <w:b/>
          <w:bCs/>
        </w:rPr>
      </w:pPr>
      <w:r w:rsidRPr="003C1296">
        <w:rPr>
          <w:b/>
          <w:bCs/>
        </w:rPr>
        <w:t>Програмска активност 0001 – Функционисање установа примарне здравствене заштите</w:t>
      </w:r>
    </w:p>
    <w:p w:rsidR="00930796" w:rsidRPr="00930796" w:rsidRDefault="00930796" w:rsidP="00930796">
      <w:pPr>
        <w:pStyle w:val="NormalWeb"/>
        <w:spacing w:before="0" w:after="0"/>
        <w:jc w:val="both"/>
        <w:rPr>
          <w:b/>
          <w:bCs/>
          <w:color w:val="C00000"/>
        </w:rPr>
      </w:pPr>
    </w:p>
    <w:p w:rsidR="00930796" w:rsidRPr="00561337" w:rsidRDefault="00930796" w:rsidP="00930796">
      <w:pPr>
        <w:pStyle w:val="NormalWeb"/>
        <w:spacing w:before="0" w:after="0"/>
        <w:ind w:firstLine="696"/>
        <w:jc w:val="both"/>
        <w:rPr>
          <w:bCs/>
        </w:rPr>
      </w:pPr>
      <w:r w:rsidRPr="00561337">
        <w:rPr>
          <w:bCs/>
        </w:rPr>
        <w:t>Позиција</w:t>
      </w:r>
      <w:r w:rsidRPr="00561337">
        <w:rPr>
          <w:b/>
          <w:bCs/>
        </w:rPr>
        <w:t xml:space="preserve"> 104 – 464 – Дотације органиацијама за обавезно социјално осигурање </w:t>
      </w:r>
      <w:r w:rsidRPr="00561337">
        <w:rPr>
          <w:bCs/>
        </w:rPr>
        <w:t xml:space="preserve">од укупно планираних средстава у износу од </w:t>
      </w:r>
      <w:r w:rsidR="00561337" w:rsidRPr="00561337">
        <w:rPr>
          <w:bCs/>
        </w:rPr>
        <w:t>8.700</w:t>
      </w:r>
      <w:r w:rsidRPr="00561337">
        <w:rPr>
          <w:bCs/>
        </w:rPr>
        <w:t xml:space="preserve">.000,00 динара пренето је </w:t>
      </w:r>
      <w:r w:rsidR="00561337" w:rsidRPr="00561337">
        <w:rPr>
          <w:bCs/>
        </w:rPr>
        <w:t>7.903.458,32</w:t>
      </w:r>
      <w:r w:rsidRPr="00561337">
        <w:rPr>
          <w:bCs/>
        </w:rPr>
        <w:t xml:space="preserve"> динара Дому здравља за набавку медицинске опреме – ренген апарат</w:t>
      </w:r>
      <w:r w:rsidR="00B019FE">
        <w:rPr>
          <w:bCs/>
        </w:rPr>
        <w:t>, набавку службеног аутомобила</w:t>
      </w:r>
      <w:r w:rsidRPr="00561337">
        <w:rPr>
          <w:bCs/>
        </w:rPr>
        <w:t xml:space="preserve"> и за финансирање зараде и превоза једног лекара у Служби за хитну медицинску помоћ у Дому  здравља Пирот.</w:t>
      </w:r>
    </w:p>
    <w:p w:rsidR="00930796" w:rsidRPr="00930796" w:rsidRDefault="00930796" w:rsidP="00930796">
      <w:pPr>
        <w:pStyle w:val="NormalWeb"/>
        <w:spacing w:before="0" w:after="0"/>
        <w:jc w:val="both"/>
        <w:rPr>
          <w:bCs/>
          <w:color w:val="C0000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561337" w:rsidTr="009845C0">
        <w:tc>
          <w:tcPr>
            <w:tcW w:w="1667" w:type="pct"/>
          </w:tcPr>
          <w:p w:rsidR="00930796" w:rsidRPr="00561337" w:rsidRDefault="00930796" w:rsidP="00930796">
            <w:pPr>
              <w:spacing w:after="0" w:line="240" w:lineRule="auto"/>
              <w:jc w:val="both"/>
              <w:rPr>
                <w:rFonts w:ascii="Times New Roman" w:eastAsia="Times New Roman" w:hAnsi="Times New Roman" w:cs="Times New Roman"/>
                <w:sz w:val="24"/>
                <w:szCs w:val="24"/>
              </w:rPr>
            </w:pPr>
            <w:r w:rsidRPr="00561337">
              <w:rPr>
                <w:rFonts w:ascii="Times New Roman" w:eastAsia="Times New Roman" w:hAnsi="Times New Roman" w:cs="Times New Roman"/>
                <w:sz w:val="24"/>
                <w:szCs w:val="24"/>
              </w:rPr>
              <w:t>Извор финансирања</w:t>
            </w:r>
          </w:p>
        </w:tc>
        <w:tc>
          <w:tcPr>
            <w:tcW w:w="1667" w:type="pct"/>
          </w:tcPr>
          <w:p w:rsidR="00930796" w:rsidRPr="00561337" w:rsidRDefault="00930796" w:rsidP="00930796">
            <w:pPr>
              <w:spacing w:after="0" w:line="240" w:lineRule="auto"/>
              <w:jc w:val="both"/>
              <w:rPr>
                <w:rFonts w:ascii="Times New Roman" w:eastAsia="Times New Roman" w:hAnsi="Times New Roman" w:cs="Times New Roman"/>
                <w:sz w:val="24"/>
                <w:szCs w:val="24"/>
              </w:rPr>
            </w:pPr>
            <w:r w:rsidRPr="00561337">
              <w:rPr>
                <w:rFonts w:ascii="Times New Roman" w:eastAsia="Times New Roman" w:hAnsi="Times New Roman" w:cs="Times New Roman"/>
                <w:sz w:val="24"/>
                <w:szCs w:val="24"/>
              </w:rPr>
              <w:t>План</w:t>
            </w:r>
          </w:p>
        </w:tc>
        <w:tc>
          <w:tcPr>
            <w:tcW w:w="1666" w:type="pct"/>
          </w:tcPr>
          <w:p w:rsidR="00930796" w:rsidRPr="00561337" w:rsidRDefault="00930796" w:rsidP="00930796">
            <w:pPr>
              <w:spacing w:after="0" w:line="240" w:lineRule="auto"/>
              <w:jc w:val="both"/>
              <w:rPr>
                <w:rFonts w:ascii="Times New Roman" w:eastAsia="Times New Roman" w:hAnsi="Times New Roman" w:cs="Times New Roman"/>
                <w:sz w:val="24"/>
                <w:szCs w:val="24"/>
              </w:rPr>
            </w:pPr>
            <w:r w:rsidRPr="00561337">
              <w:rPr>
                <w:rFonts w:ascii="Times New Roman" w:eastAsia="Times New Roman" w:hAnsi="Times New Roman" w:cs="Times New Roman"/>
                <w:sz w:val="24"/>
                <w:szCs w:val="24"/>
              </w:rPr>
              <w:t>Извршење</w:t>
            </w:r>
          </w:p>
        </w:tc>
      </w:tr>
      <w:tr w:rsidR="00930796" w:rsidRPr="00561337" w:rsidTr="009845C0">
        <w:tc>
          <w:tcPr>
            <w:tcW w:w="1667" w:type="pct"/>
          </w:tcPr>
          <w:p w:rsidR="00930796" w:rsidRPr="00561337" w:rsidRDefault="00930796" w:rsidP="00930796">
            <w:pPr>
              <w:spacing w:after="0" w:line="240" w:lineRule="auto"/>
              <w:jc w:val="both"/>
              <w:rPr>
                <w:rFonts w:ascii="Times New Roman" w:eastAsia="Times New Roman" w:hAnsi="Times New Roman" w:cs="Times New Roman"/>
                <w:sz w:val="24"/>
                <w:szCs w:val="24"/>
              </w:rPr>
            </w:pPr>
            <w:r w:rsidRPr="00561337">
              <w:rPr>
                <w:rFonts w:ascii="Times New Roman" w:eastAsia="Times New Roman" w:hAnsi="Times New Roman" w:cs="Times New Roman"/>
                <w:sz w:val="24"/>
                <w:szCs w:val="24"/>
              </w:rPr>
              <w:t>01</w:t>
            </w:r>
          </w:p>
        </w:tc>
        <w:tc>
          <w:tcPr>
            <w:tcW w:w="1667" w:type="pct"/>
          </w:tcPr>
          <w:p w:rsidR="00930796" w:rsidRPr="00561337" w:rsidRDefault="00561337" w:rsidP="00930796">
            <w:pPr>
              <w:spacing w:after="0" w:line="240" w:lineRule="auto"/>
              <w:jc w:val="right"/>
              <w:rPr>
                <w:rFonts w:ascii="Times New Roman" w:eastAsia="Times New Roman" w:hAnsi="Times New Roman" w:cs="Times New Roman"/>
                <w:sz w:val="24"/>
                <w:szCs w:val="24"/>
              </w:rPr>
            </w:pPr>
            <w:r w:rsidRPr="00561337">
              <w:rPr>
                <w:rFonts w:ascii="Times New Roman" w:eastAsia="Times New Roman" w:hAnsi="Times New Roman" w:cs="Times New Roman"/>
                <w:bCs/>
                <w:sz w:val="24"/>
                <w:szCs w:val="24"/>
              </w:rPr>
              <w:t>8.700</w:t>
            </w:r>
            <w:r w:rsidR="00930796" w:rsidRPr="00561337">
              <w:rPr>
                <w:rFonts w:ascii="Times New Roman" w:eastAsia="Times New Roman" w:hAnsi="Times New Roman" w:cs="Times New Roman"/>
                <w:bCs/>
                <w:sz w:val="24"/>
                <w:szCs w:val="24"/>
              </w:rPr>
              <w:t>.000,00</w:t>
            </w:r>
          </w:p>
        </w:tc>
        <w:tc>
          <w:tcPr>
            <w:tcW w:w="1666" w:type="pct"/>
          </w:tcPr>
          <w:p w:rsidR="00930796" w:rsidRPr="00561337" w:rsidRDefault="00561337" w:rsidP="00930796">
            <w:pPr>
              <w:spacing w:after="0" w:line="240" w:lineRule="auto"/>
              <w:jc w:val="right"/>
              <w:rPr>
                <w:rFonts w:ascii="Times New Roman" w:eastAsia="Times New Roman" w:hAnsi="Times New Roman" w:cs="Times New Roman"/>
                <w:sz w:val="24"/>
                <w:szCs w:val="24"/>
              </w:rPr>
            </w:pPr>
            <w:r w:rsidRPr="00561337">
              <w:rPr>
                <w:rFonts w:ascii="Times New Roman" w:hAnsi="Times New Roman" w:cs="Times New Roman"/>
                <w:bCs/>
                <w:sz w:val="24"/>
                <w:szCs w:val="24"/>
              </w:rPr>
              <w:t>7.903.458,32</w:t>
            </w:r>
          </w:p>
        </w:tc>
      </w:tr>
      <w:tr w:rsidR="00930796" w:rsidRPr="00561337" w:rsidTr="009845C0">
        <w:tc>
          <w:tcPr>
            <w:tcW w:w="1667" w:type="pct"/>
          </w:tcPr>
          <w:p w:rsidR="00930796" w:rsidRPr="00561337" w:rsidRDefault="00930796" w:rsidP="00930796">
            <w:pPr>
              <w:spacing w:after="0" w:line="240" w:lineRule="auto"/>
              <w:jc w:val="both"/>
              <w:rPr>
                <w:rFonts w:ascii="Times New Roman" w:eastAsia="Times New Roman" w:hAnsi="Times New Roman" w:cs="Times New Roman"/>
                <w:sz w:val="24"/>
                <w:szCs w:val="24"/>
              </w:rPr>
            </w:pPr>
            <w:r w:rsidRPr="00561337">
              <w:rPr>
                <w:rFonts w:ascii="Times New Roman" w:eastAsia="Times New Roman" w:hAnsi="Times New Roman" w:cs="Times New Roman"/>
                <w:sz w:val="24"/>
                <w:szCs w:val="24"/>
              </w:rPr>
              <w:t>13</w:t>
            </w:r>
          </w:p>
        </w:tc>
        <w:tc>
          <w:tcPr>
            <w:tcW w:w="1667" w:type="pct"/>
          </w:tcPr>
          <w:p w:rsidR="00930796" w:rsidRPr="00561337" w:rsidRDefault="00930796" w:rsidP="00930796">
            <w:pPr>
              <w:spacing w:after="0" w:line="240" w:lineRule="auto"/>
              <w:jc w:val="right"/>
              <w:rPr>
                <w:rFonts w:ascii="Times New Roman" w:eastAsia="Times New Roman" w:hAnsi="Times New Roman" w:cs="Times New Roman"/>
                <w:sz w:val="24"/>
                <w:szCs w:val="24"/>
              </w:rPr>
            </w:pPr>
            <w:r w:rsidRPr="00561337">
              <w:rPr>
                <w:rFonts w:ascii="Times New Roman" w:eastAsia="Times New Roman" w:hAnsi="Times New Roman" w:cs="Times New Roman"/>
                <w:sz w:val="24"/>
                <w:szCs w:val="24"/>
              </w:rPr>
              <w:t>0,00</w:t>
            </w:r>
          </w:p>
        </w:tc>
        <w:tc>
          <w:tcPr>
            <w:tcW w:w="1666" w:type="pct"/>
          </w:tcPr>
          <w:p w:rsidR="00930796" w:rsidRPr="00561337" w:rsidRDefault="00930796" w:rsidP="00930796">
            <w:pPr>
              <w:spacing w:after="0" w:line="240" w:lineRule="auto"/>
              <w:jc w:val="right"/>
              <w:rPr>
                <w:rFonts w:ascii="Times New Roman" w:eastAsia="Times New Roman" w:hAnsi="Times New Roman" w:cs="Times New Roman"/>
                <w:sz w:val="24"/>
                <w:szCs w:val="24"/>
              </w:rPr>
            </w:pPr>
            <w:r w:rsidRPr="00561337">
              <w:rPr>
                <w:rFonts w:ascii="Times New Roman" w:eastAsia="Times New Roman" w:hAnsi="Times New Roman" w:cs="Times New Roman"/>
                <w:sz w:val="24"/>
                <w:szCs w:val="24"/>
              </w:rPr>
              <w:t>0,00</w:t>
            </w:r>
          </w:p>
        </w:tc>
      </w:tr>
      <w:tr w:rsidR="00561337" w:rsidRPr="00561337" w:rsidTr="009845C0">
        <w:tc>
          <w:tcPr>
            <w:tcW w:w="1667" w:type="pct"/>
          </w:tcPr>
          <w:p w:rsidR="00561337" w:rsidRPr="00561337" w:rsidRDefault="00561337" w:rsidP="00930796">
            <w:pPr>
              <w:spacing w:after="0" w:line="240" w:lineRule="auto"/>
              <w:jc w:val="both"/>
              <w:rPr>
                <w:rFonts w:ascii="Times New Roman" w:eastAsia="Times New Roman" w:hAnsi="Times New Roman" w:cs="Times New Roman"/>
                <w:sz w:val="24"/>
                <w:szCs w:val="24"/>
              </w:rPr>
            </w:pPr>
            <w:r w:rsidRPr="00561337">
              <w:rPr>
                <w:rFonts w:ascii="Times New Roman" w:eastAsia="Times New Roman" w:hAnsi="Times New Roman" w:cs="Times New Roman"/>
                <w:sz w:val="24"/>
                <w:szCs w:val="24"/>
              </w:rPr>
              <w:t>Укупно</w:t>
            </w:r>
          </w:p>
        </w:tc>
        <w:tc>
          <w:tcPr>
            <w:tcW w:w="1667" w:type="pct"/>
          </w:tcPr>
          <w:p w:rsidR="00561337" w:rsidRPr="00561337" w:rsidRDefault="00561337" w:rsidP="006279DA">
            <w:pPr>
              <w:spacing w:after="0" w:line="240" w:lineRule="auto"/>
              <w:jc w:val="right"/>
              <w:rPr>
                <w:rFonts w:ascii="Times New Roman" w:eastAsia="Times New Roman" w:hAnsi="Times New Roman" w:cs="Times New Roman"/>
                <w:sz w:val="24"/>
                <w:szCs w:val="24"/>
              </w:rPr>
            </w:pPr>
            <w:r w:rsidRPr="00561337">
              <w:rPr>
                <w:rFonts w:ascii="Times New Roman" w:eastAsia="Times New Roman" w:hAnsi="Times New Roman" w:cs="Times New Roman"/>
                <w:bCs/>
                <w:sz w:val="24"/>
                <w:szCs w:val="24"/>
              </w:rPr>
              <w:t>8.700.000,00</w:t>
            </w:r>
          </w:p>
        </w:tc>
        <w:tc>
          <w:tcPr>
            <w:tcW w:w="1666" w:type="pct"/>
          </w:tcPr>
          <w:p w:rsidR="00561337" w:rsidRPr="00561337" w:rsidRDefault="00561337" w:rsidP="00930796">
            <w:pPr>
              <w:spacing w:after="0" w:line="240" w:lineRule="auto"/>
              <w:jc w:val="right"/>
              <w:rPr>
                <w:rFonts w:ascii="Times New Roman" w:eastAsia="Times New Roman" w:hAnsi="Times New Roman" w:cs="Times New Roman"/>
                <w:sz w:val="24"/>
                <w:szCs w:val="24"/>
              </w:rPr>
            </w:pPr>
            <w:r w:rsidRPr="00561337">
              <w:rPr>
                <w:rFonts w:ascii="Times New Roman" w:hAnsi="Times New Roman" w:cs="Times New Roman"/>
                <w:bCs/>
                <w:sz w:val="24"/>
                <w:szCs w:val="24"/>
              </w:rPr>
              <w:t>7.903.458,32</w:t>
            </w:r>
          </w:p>
        </w:tc>
      </w:tr>
    </w:tbl>
    <w:p w:rsidR="00930796" w:rsidRDefault="00930796" w:rsidP="00930796">
      <w:pPr>
        <w:pStyle w:val="NormalWeb"/>
        <w:spacing w:before="0" w:after="0"/>
        <w:jc w:val="both"/>
        <w:rPr>
          <w:bCs/>
          <w:color w:val="C00000"/>
        </w:rPr>
      </w:pPr>
    </w:p>
    <w:p w:rsidR="005843F5" w:rsidRDefault="005843F5" w:rsidP="00930796">
      <w:pPr>
        <w:pStyle w:val="NormalWeb"/>
        <w:spacing w:before="0" w:after="0"/>
        <w:jc w:val="both"/>
        <w:rPr>
          <w:bCs/>
          <w:color w:val="C00000"/>
        </w:rPr>
      </w:pPr>
    </w:p>
    <w:p w:rsidR="005843F5" w:rsidRDefault="005843F5" w:rsidP="00930796">
      <w:pPr>
        <w:pStyle w:val="NormalWeb"/>
        <w:spacing w:before="0" w:after="0"/>
        <w:jc w:val="both"/>
        <w:rPr>
          <w:bCs/>
          <w:color w:val="C00000"/>
        </w:rPr>
      </w:pPr>
    </w:p>
    <w:p w:rsidR="005843F5" w:rsidRPr="005843F5" w:rsidRDefault="005843F5" w:rsidP="00930796">
      <w:pPr>
        <w:pStyle w:val="NormalWeb"/>
        <w:spacing w:before="0" w:after="0"/>
        <w:jc w:val="both"/>
        <w:rPr>
          <w:bCs/>
          <w:color w:val="C00000"/>
        </w:rPr>
      </w:pPr>
    </w:p>
    <w:p w:rsidR="00930796" w:rsidRPr="005843F5" w:rsidRDefault="00930796" w:rsidP="00930796">
      <w:pPr>
        <w:pStyle w:val="NormalWeb"/>
        <w:spacing w:before="0" w:after="0"/>
        <w:jc w:val="both"/>
        <w:rPr>
          <w:b/>
          <w:bCs/>
        </w:rPr>
      </w:pPr>
      <w:r w:rsidRPr="005843F5">
        <w:rPr>
          <w:b/>
          <w:bCs/>
        </w:rPr>
        <w:t>Програмска активност 0002 – Мртвозорство</w:t>
      </w:r>
    </w:p>
    <w:p w:rsidR="00930796" w:rsidRPr="00930796" w:rsidRDefault="00930796" w:rsidP="00930796">
      <w:pPr>
        <w:pStyle w:val="NormalWeb"/>
        <w:spacing w:before="0" w:after="0"/>
        <w:jc w:val="both"/>
        <w:rPr>
          <w:b/>
          <w:bCs/>
          <w:color w:val="C00000"/>
        </w:rPr>
      </w:pPr>
    </w:p>
    <w:p w:rsidR="00930796" w:rsidRPr="005843F5" w:rsidRDefault="00930796" w:rsidP="00930796">
      <w:pPr>
        <w:pStyle w:val="NormalWeb"/>
        <w:spacing w:before="0" w:after="0"/>
        <w:ind w:firstLine="672"/>
        <w:jc w:val="both"/>
        <w:rPr>
          <w:bCs/>
        </w:rPr>
      </w:pPr>
      <w:r w:rsidRPr="005843F5">
        <w:rPr>
          <w:bCs/>
        </w:rPr>
        <w:t>Позиција</w:t>
      </w:r>
      <w:r w:rsidRPr="005843F5">
        <w:rPr>
          <w:b/>
          <w:bCs/>
        </w:rPr>
        <w:t xml:space="preserve"> 105 – Специјализоване услуге – </w:t>
      </w:r>
      <w:r w:rsidRPr="005843F5">
        <w:rPr>
          <w:bCs/>
        </w:rPr>
        <w:t xml:space="preserve">од планираних средстава у износу од 3.000.000,00 динара, извор финансирања 01, утрошено је </w:t>
      </w:r>
      <w:r w:rsidR="005843F5" w:rsidRPr="005843F5">
        <w:rPr>
          <w:bCs/>
        </w:rPr>
        <w:t>2.779.007,89</w:t>
      </w:r>
      <w:r w:rsidRPr="005843F5">
        <w:rPr>
          <w:bCs/>
        </w:rPr>
        <w:t xml:space="preserve"> динара за утврђивање узрока смрти и издавање прописаних потврда.</w:t>
      </w:r>
    </w:p>
    <w:p w:rsidR="00930796" w:rsidRPr="005843F5" w:rsidRDefault="00930796" w:rsidP="00930796">
      <w:pPr>
        <w:pStyle w:val="NormalWeb"/>
        <w:spacing w:before="0" w:after="0"/>
        <w:jc w:val="both"/>
        <w:rPr>
          <w:bCs/>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5843F5" w:rsidTr="009845C0">
        <w:tc>
          <w:tcPr>
            <w:tcW w:w="1667" w:type="pct"/>
          </w:tcPr>
          <w:p w:rsidR="00930796" w:rsidRPr="005843F5" w:rsidRDefault="00930796" w:rsidP="00930796">
            <w:pPr>
              <w:spacing w:after="0" w:line="240" w:lineRule="auto"/>
              <w:jc w:val="both"/>
              <w:rPr>
                <w:rFonts w:ascii="Times New Roman" w:eastAsia="Times New Roman" w:hAnsi="Times New Roman" w:cs="Times New Roman"/>
                <w:sz w:val="24"/>
                <w:szCs w:val="24"/>
              </w:rPr>
            </w:pPr>
            <w:r w:rsidRPr="005843F5">
              <w:rPr>
                <w:rFonts w:ascii="Times New Roman" w:eastAsia="Times New Roman" w:hAnsi="Times New Roman" w:cs="Times New Roman"/>
                <w:sz w:val="24"/>
                <w:szCs w:val="24"/>
              </w:rPr>
              <w:lastRenderedPageBreak/>
              <w:t>Извор финансирања</w:t>
            </w:r>
          </w:p>
        </w:tc>
        <w:tc>
          <w:tcPr>
            <w:tcW w:w="1667" w:type="pct"/>
          </w:tcPr>
          <w:p w:rsidR="00930796" w:rsidRPr="005843F5" w:rsidRDefault="00930796" w:rsidP="00930796">
            <w:pPr>
              <w:spacing w:after="0" w:line="240" w:lineRule="auto"/>
              <w:jc w:val="both"/>
              <w:rPr>
                <w:rFonts w:ascii="Times New Roman" w:eastAsia="Times New Roman" w:hAnsi="Times New Roman" w:cs="Times New Roman"/>
                <w:sz w:val="24"/>
                <w:szCs w:val="24"/>
              </w:rPr>
            </w:pPr>
            <w:r w:rsidRPr="005843F5">
              <w:rPr>
                <w:rFonts w:ascii="Times New Roman" w:eastAsia="Times New Roman" w:hAnsi="Times New Roman" w:cs="Times New Roman"/>
                <w:sz w:val="24"/>
                <w:szCs w:val="24"/>
              </w:rPr>
              <w:t>План</w:t>
            </w:r>
          </w:p>
        </w:tc>
        <w:tc>
          <w:tcPr>
            <w:tcW w:w="1666" w:type="pct"/>
          </w:tcPr>
          <w:p w:rsidR="00930796" w:rsidRPr="005843F5" w:rsidRDefault="00930796" w:rsidP="00930796">
            <w:pPr>
              <w:spacing w:after="0" w:line="240" w:lineRule="auto"/>
              <w:jc w:val="both"/>
              <w:rPr>
                <w:rFonts w:ascii="Times New Roman" w:eastAsia="Times New Roman" w:hAnsi="Times New Roman" w:cs="Times New Roman"/>
                <w:sz w:val="24"/>
                <w:szCs w:val="24"/>
              </w:rPr>
            </w:pPr>
            <w:r w:rsidRPr="005843F5">
              <w:rPr>
                <w:rFonts w:ascii="Times New Roman" w:eastAsia="Times New Roman" w:hAnsi="Times New Roman" w:cs="Times New Roman"/>
                <w:sz w:val="24"/>
                <w:szCs w:val="24"/>
              </w:rPr>
              <w:t>Извршење</w:t>
            </w:r>
          </w:p>
        </w:tc>
      </w:tr>
      <w:tr w:rsidR="00930796" w:rsidRPr="005843F5" w:rsidTr="009845C0">
        <w:tc>
          <w:tcPr>
            <w:tcW w:w="1667" w:type="pct"/>
          </w:tcPr>
          <w:p w:rsidR="00930796" w:rsidRPr="005843F5" w:rsidRDefault="00930796" w:rsidP="00930796">
            <w:pPr>
              <w:spacing w:after="0" w:line="240" w:lineRule="auto"/>
              <w:jc w:val="both"/>
              <w:rPr>
                <w:rFonts w:ascii="Times New Roman" w:eastAsia="Times New Roman" w:hAnsi="Times New Roman" w:cs="Times New Roman"/>
                <w:sz w:val="24"/>
                <w:szCs w:val="24"/>
              </w:rPr>
            </w:pPr>
            <w:r w:rsidRPr="005843F5">
              <w:rPr>
                <w:rFonts w:ascii="Times New Roman" w:eastAsia="Times New Roman" w:hAnsi="Times New Roman" w:cs="Times New Roman"/>
                <w:sz w:val="24"/>
                <w:szCs w:val="24"/>
              </w:rPr>
              <w:t>01</w:t>
            </w:r>
          </w:p>
        </w:tc>
        <w:tc>
          <w:tcPr>
            <w:tcW w:w="1667" w:type="pct"/>
          </w:tcPr>
          <w:p w:rsidR="00930796" w:rsidRPr="005843F5" w:rsidRDefault="00930796" w:rsidP="00930796">
            <w:pPr>
              <w:spacing w:after="0" w:line="240" w:lineRule="auto"/>
              <w:jc w:val="right"/>
              <w:rPr>
                <w:rFonts w:ascii="Times New Roman" w:eastAsia="Times New Roman" w:hAnsi="Times New Roman" w:cs="Times New Roman"/>
                <w:sz w:val="24"/>
                <w:szCs w:val="24"/>
              </w:rPr>
            </w:pPr>
            <w:r w:rsidRPr="005843F5">
              <w:rPr>
                <w:rFonts w:ascii="Times New Roman" w:eastAsia="Times New Roman" w:hAnsi="Times New Roman" w:cs="Times New Roman"/>
                <w:bCs/>
                <w:sz w:val="24"/>
                <w:szCs w:val="24"/>
              </w:rPr>
              <w:t>3.000.000,00</w:t>
            </w:r>
          </w:p>
        </w:tc>
        <w:tc>
          <w:tcPr>
            <w:tcW w:w="1666" w:type="pct"/>
          </w:tcPr>
          <w:p w:rsidR="00930796" w:rsidRPr="005843F5" w:rsidRDefault="005843F5" w:rsidP="00930796">
            <w:pPr>
              <w:spacing w:after="0" w:line="240" w:lineRule="auto"/>
              <w:jc w:val="right"/>
              <w:rPr>
                <w:rFonts w:ascii="Times New Roman" w:eastAsia="Times New Roman" w:hAnsi="Times New Roman" w:cs="Times New Roman"/>
                <w:sz w:val="24"/>
                <w:szCs w:val="24"/>
              </w:rPr>
            </w:pPr>
            <w:r w:rsidRPr="005843F5">
              <w:rPr>
                <w:rFonts w:ascii="Times New Roman" w:eastAsia="Times New Roman" w:hAnsi="Times New Roman" w:cs="Times New Roman"/>
                <w:bCs/>
                <w:sz w:val="24"/>
                <w:szCs w:val="24"/>
              </w:rPr>
              <w:t>2.779.007,89</w:t>
            </w:r>
          </w:p>
        </w:tc>
      </w:tr>
      <w:tr w:rsidR="00930796" w:rsidRPr="005843F5" w:rsidTr="009845C0">
        <w:tc>
          <w:tcPr>
            <w:tcW w:w="1667" w:type="pct"/>
          </w:tcPr>
          <w:p w:rsidR="00930796" w:rsidRPr="005843F5" w:rsidRDefault="00930796" w:rsidP="00930796">
            <w:pPr>
              <w:spacing w:after="0" w:line="240" w:lineRule="auto"/>
              <w:jc w:val="both"/>
              <w:rPr>
                <w:rFonts w:ascii="Times New Roman" w:eastAsia="Times New Roman" w:hAnsi="Times New Roman" w:cs="Times New Roman"/>
                <w:sz w:val="24"/>
                <w:szCs w:val="24"/>
              </w:rPr>
            </w:pPr>
            <w:r w:rsidRPr="005843F5">
              <w:rPr>
                <w:rFonts w:ascii="Times New Roman" w:eastAsia="Times New Roman" w:hAnsi="Times New Roman" w:cs="Times New Roman"/>
                <w:sz w:val="24"/>
                <w:szCs w:val="24"/>
              </w:rPr>
              <w:t>13</w:t>
            </w:r>
          </w:p>
        </w:tc>
        <w:tc>
          <w:tcPr>
            <w:tcW w:w="1667" w:type="pct"/>
          </w:tcPr>
          <w:p w:rsidR="00930796" w:rsidRPr="005843F5" w:rsidRDefault="00930796" w:rsidP="00930796">
            <w:pPr>
              <w:spacing w:after="0" w:line="240" w:lineRule="auto"/>
              <w:jc w:val="right"/>
              <w:rPr>
                <w:rFonts w:ascii="Times New Roman" w:eastAsia="Times New Roman" w:hAnsi="Times New Roman" w:cs="Times New Roman"/>
                <w:sz w:val="24"/>
                <w:szCs w:val="24"/>
              </w:rPr>
            </w:pPr>
            <w:r w:rsidRPr="005843F5">
              <w:rPr>
                <w:rFonts w:ascii="Times New Roman" w:eastAsia="Times New Roman" w:hAnsi="Times New Roman" w:cs="Times New Roman"/>
                <w:sz w:val="24"/>
                <w:szCs w:val="24"/>
              </w:rPr>
              <w:t>0,00</w:t>
            </w:r>
          </w:p>
        </w:tc>
        <w:tc>
          <w:tcPr>
            <w:tcW w:w="1666" w:type="pct"/>
          </w:tcPr>
          <w:p w:rsidR="00930796" w:rsidRPr="005843F5" w:rsidRDefault="00930796" w:rsidP="00930796">
            <w:pPr>
              <w:spacing w:after="0" w:line="240" w:lineRule="auto"/>
              <w:jc w:val="right"/>
              <w:rPr>
                <w:rFonts w:ascii="Times New Roman" w:eastAsia="Times New Roman" w:hAnsi="Times New Roman" w:cs="Times New Roman"/>
                <w:sz w:val="24"/>
                <w:szCs w:val="24"/>
              </w:rPr>
            </w:pPr>
            <w:r w:rsidRPr="005843F5">
              <w:rPr>
                <w:rFonts w:ascii="Times New Roman" w:eastAsia="Times New Roman" w:hAnsi="Times New Roman" w:cs="Times New Roman"/>
                <w:sz w:val="24"/>
                <w:szCs w:val="24"/>
              </w:rPr>
              <w:t>0,00</w:t>
            </w:r>
          </w:p>
        </w:tc>
      </w:tr>
      <w:tr w:rsidR="005843F5" w:rsidRPr="005843F5" w:rsidTr="009845C0">
        <w:tc>
          <w:tcPr>
            <w:tcW w:w="1667" w:type="pct"/>
          </w:tcPr>
          <w:p w:rsidR="005843F5" w:rsidRPr="005843F5" w:rsidRDefault="005843F5" w:rsidP="00930796">
            <w:pPr>
              <w:spacing w:after="0" w:line="240" w:lineRule="auto"/>
              <w:jc w:val="both"/>
              <w:rPr>
                <w:rFonts w:ascii="Times New Roman" w:eastAsia="Times New Roman" w:hAnsi="Times New Roman" w:cs="Times New Roman"/>
                <w:sz w:val="24"/>
                <w:szCs w:val="24"/>
              </w:rPr>
            </w:pPr>
            <w:r w:rsidRPr="005843F5">
              <w:rPr>
                <w:rFonts w:ascii="Times New Roman" w:eastAsia="Times New Roman" w:hAnsi="Times New Roman" w:cs="Times New Roman"/>
                <w:sz w:val="24"/>
                <w:szCs w:val="24"/>
              </w:rPr>
              <w:t>Укупно</w:t>
            </w:r>
          </w:p>
        </w:tc>
        <w:tc>
          <w:tcPr>
            <w:tcW w:w="1667" w:type="pct"/>
          </w:tcPr>
          <w:p w:rsidR="005843F5" w:rsidRPr="005843F5" w:rsidRDefault="005843F5" w:rsidP="00930796">
            <w:pPr>
              <w:spacing w:after="0" w:line="240" w:lineRule="auto"/>
              <w:jc w:val="right"/>
              <w:rPr>
                <w:rFonts w:ascii="Times New Roman" w:eastAsia="Times New Roman" w:hAnsi="Times New Roman" w:cs="Times New Roman"/>
                <w:sz w:val="24"/>
                <w:szCs w:val="24"/>
              </w:rPr>
            </w:pPr>
            <w:r w:rsidRPr="005843F5">
              <w:rPr>
                <w:rFonts w:ascii="Times New Roman" w:eastAsia="Times New Roman" w:hAnsi="Times New Roman" w:cs="Times New Roman"/>
                <w:bCs/>
                <w:sz w:val="24"/>
                <w:szCs w:val="24"/>
              </w:rPr>
              <w:t>3.000.000,00</w:t>
            </w:r>
          </w:p>
        </w:tc>
        <w:tc>
          <w:tcPr>
            <w:tcW w:w="1666" w:type="pct"/>
          </w:tcPr>
          <w:p w:rsidR="005843F5" w:rsidRPr="005843F5" w:rsidRDefault="005843F5" w:rsidP="006279DA">
            <w:pPr>
              <w:spacing w:after="0" w:line="240" w:lineRule="auto"/>
              <w:jc w:val="right"/>
              <w:rPr>
                <w:rFonts w:ascii="Times New Roman" w:eastAsia="Times New Roman" w:hAnsi="Times New Roman" w:cs="Times New Roman"/>
                <w:sz w:val="24"/>
                <w:szCs w:val="24"/>
              </w:rPr>
            </w:pPr>
            <w:r w:rsidRPr="005843F5">
              <w:rPr>
                <w:rFonts w:ascii="Times New Roman" w:eastAsia="Times New Roman" w:hAnsi="Times New Roman" w:cs="Times New Roman"/>
                <w:bCs/>
                <w:sz w:val="24"/>
                <w:szCs w:val="24"/>
              </w:rPr>
              <w:t>2.779.007,89</w:t>
            </w:r>
          </w:p>
        </w:tc>
      </w:tr>
    </w:tbl>
    <w:p w:rsidR="00930796" w:rsidRPr="00930796" w:rsidRDefault="00930796" w:rsidP="00930796">
      <w:pPr>
        <w:pStyle w:val="NormalWeb"/>
        <w:spacing w:before="0" w:after="0"/>
        <w:ind w:firstLine="672"/>
        <w:jc w:val="both"/>
        <w:rPr>
          <w:bCs/>
          <w:color w:val="C00000"/>
        </w:rPr>
      </w:pPr>
    </w:p>
    <w:p w:rsidR="00930796" w:rsidRPr="006279DA" w:rsidRDefault="00930796" w:rsidP="00930796">
      <w:pPr>
        <w:pStyle w:val="NormalWeb"/>
        <w:spacing w:before="0" w:after="0"/>
        <w:ind w:firstLine="672"/>
        <w:jc w:val="both"/>
        <w:rPr>
          <w:b/>
          <w:bCs/>
        </w:rPr>
      </w:pPr>
      <w:r w:rsidRPr="006279DA">
        <w:rPr>
          <w:b/>
          <w:bCs/>
        </w:rPr>
        <w:t>Пројекат „Унапређење здравствене заштите кроз финансирање специјализаната“</w:t>
      </w:r>
    </w:p>
    <w:p w:rsidR="00930796" w:rsidRPr="006279DA" w:rsidRDefault="00930796" w:rsidP="00930796">
      <w:pPr>
        <w:pStyle w:val="NormalWeb"/>
        <w:spacing w:before="0" w:after="0"/>
        <w:ind w:firstLine="672"/>
        <w:jc w:val="both"/>
        <w:rPr>
          <w:b/>
          <w:bCs/>
        </w:rPr>
      </w:pPr>
    </w:p>
    <w:p w:rsidR="00930796" w:rsidRPr="006279DA" w:rsidRDefault="00930796" w:rsidP="00930796">
      <w:pPr>
        <w:pStyle w:val="NormalWeb"/>
        <w:spacing w:before="0" w:after="0"/>
        <w:ind w:firstLine="672"/>
        <w:jc w:val="both"/>
        <w:rPr>
          <w:bCs/>
        </w:rPr>
      </w:pPr>
      <w:r w:rsidRPr="006279DA">
        <w:rPr>
          <w:bCs/>
        </w:rPr>
        <w:t xml:space="preserve">Позиција </w:t>
      </w:r>
      <w:r w:rsidRPr="006279DA">
        <w:rPr>
          <w:b/>
          <w:bCs/>
        </w:rPr>
        <w:t xml:space="preserve">106 – 472 – Накнада за социјалну заштиту из буџета </w:t>
      </w:r>
      <w:r w:rsidRPr="006279DA">
        <w:rPr>
          <w:bCs/>
        </w:rPr>
        <w:t xml:space="preserve">– од укупно планираних 2.206.000,00 динара, извор финансирања 01, утрошено је </w:t>
      </w:r>
      <w:r w:rsidR="006279DA" w:rsidRPr="006279DA">
        <w:rPr>
          <w:bCs/>
        </w:rPr>
        <w:t>1.930.154,10</w:t>
      </w:r>
      <w:r w:rsidRPr="006279DA">
        <w:rPr>
          <w:bCs/>
        </w:rPr>
        <w:t xml:space="preserve"> динара за исплату по уговору лекарима специјализантима.</w:t>
      </w:r>
    </w:p>
    <w:p w:rsidR="00930796" w:rsidRPr="00930796" w:rsidRDefault="00930796" w:rsidP="00930796">
      <w:pPr>
        <w:pStyle w:val="NormalWeb"/>
        <w:spacing w:before="0" w:after="0"/>
        <w:ind w:firstLine="696"/>
        <w:jc w:val="both"/>
        <w:rPr>
          <w:bCs/>
          <w:color w:val="C00000"/>
        </w:rPr>
      </w:pPr>
    </w:p>
    <w:p w:rsidR="00930796" w:rsidRPr="00930796" w:rsidRDefault="00930796" w:rsidP="006279DA">
      <w:pPr>
        <w:pStyle w:val="NormalWeb"/>
        <w:spacing w:before="0" w:after="0"/>
        <w:jc w:val="both"/>
        <w:rPr>
          <w:bCs/>
          <w:color w:val="C00000"/>
        </w:rPr>
      </w:pPr>
    </w:p>
    <w:p w:rsidR="00930796" w:rsidRPr="006279DA" w:rsidRDefault="00930796" w:rsidP="00930796">
      <w:pPr>
        <w:pStyle w:val="NormalWeb"/>
        <w:spacing w:before="0" w:after="0"/>
        <w:ind w:firstLine="672"/>
        <w:jc w:val="both"/>
        <w:rPr>
          <w:b/>
          <w:bCs/>
        </w:rPr>
      </w:pPr>
      <w:r w:rsidRPr="006279DA">
        <w:rPr>
          <w:b/>
          <w:bCs/>
        </w:rPr>
        <w:t>Програм 14 – Развој  спорта и омладине</w:t>
      </w:r>
    </w:p>
    <w:p w:rsidR="00930796" w:rsidRPr="006279DA" w:rsidRDefault="00930796" w:rsidP="00930796">
      <w:pPr>
        <w:pStyle w:val="NormalWeb"/>
        <w:spacing w:before="0" w:after="0"/>
        <w:ind w:firstLine="672"/>
        <w:jc w:val="both"/>
        <w:rPr>
          <w:b/>
          <w:bCs/>
        </w:rPr>
      </w:pPr>
    </w:p>
    <w:p w:rsidR="00930796" w:rsidRPr="006279DA" w:rsidRDefault="00930796" w:rsidP="00930796">
      <w:pPr>
        <w:pStyle w:val="NormalWeb"/>
        <w:spacing w:before="0" w:after="0"/>
        <w:ind w:firstLine="672"/>
        <w:jc w:val="both"/>
        <w:rPr>
          <w:b/>
          <w:bCs/>
        </w:rPr>
      </w:pPr>
    </w:p>
    <w:p w:rsidR="00930796" w:rsidRPr="006279DA" w:rsidRDefault="00930796" w:rsidP="00930796">
      <w:pPr>
        <w:pStyle w:val="NormalWeb"/>
        <w:spacing w:before="0" w:after="0"/>
        <w:jc w:val="both"/>
        <w:rPr>
          <w:b/>
          <w:bCs/>
        </w:rPr>
      </w:pPr>
      <w:r w:rsidRPr="006279DA">
        <w:rPr>
          <w:b/>
          <w:bCs/>
        </w:rPr>
        <w:t>Програмска активност 001 - Подршка локалним спортским организацијама, удружењима и савезима</w:t>
      </w:r>
    </w:p>
    <w:p w:rsidR="00930796" w:rsidRPr="00930796" w:rsidRDefault="00930796" w:rsidP="00930796">
      <w:pPr>
        <w:pStyle w:val="NormalWeb"/>
        <w:spacing w:before="0" w:after="0"/>
        <w:ind w:firstLine="672"/>
        <w:jc w:val="both"/>
        <w:rPr>
          <w:b/>
          <w:bCs/>
          <w:color w:val="C00000"/>
        </w:rPr>
      </w:pPr>
    </w:p>
    <w:p w:rsidR="00930796" w:rsidRPr="00930796" w:rsidRDefault="00930796" w:rsidP="00930796">
      <w:pPr>
        <w:pStyle w:val="NormalWeb"/>
        <w:spacing w:before="0" w:after="0"/>
        <w:ind w:firstLine="672"/>
        <w:jc w:val="both"/>
        <w:rPr>
          <w:b/>
          <w:bCs/>
          <w:color w:val="C00000"/>
        </w:rPr>
      </w:pPr>
    </w:p>
    <w:p w:rsidR="00930796" w:rsidRPr="006279DA" w:rsidRDefault="00930796" w:rsidP="00930796">
      <w:pPr>
        <w:pStyle w:val="NormalWeb"/>
        <w:spacing w:before="0" w:after="0"/>
        <w:ind w:firstLine="672"/>
        <w:jc w:val="both"/>
        <w:rPr>
          <w:bCs/>
        </w:rPr>
      </w:pPr>
      <w:r w:rsidRPr="006279DA">
        <w:rPr>
          <w:bCs/>
        </w:rPr>
        <w:t xml:space="preserve">Позиција </w:t>
      </w:r>
      <w:r w:rsidRPr="006279DA">
        <w:rPr>
          <w:b/>
          <w:bCs/>
        </w:rPr>
        <w:t>107 – 481 – Дотације невладиним организацијама</w:t>
      </w:r>
      <w:r w:rsidRPr="006279DA">
        <w:rPr>
          <w:bCs/>
        </w:rPr>
        <w:t xml:space="preserve"> – од планираних </w:t>
      </w:r>
      <w:r w:rsidR="006279DA" w:rsidRPr="006279DA">
        <w:rPr>
          <w:bCs/>
        </w:rPr>
        <w:t>71.041.415</w:t>
      </w:r>
      <w:r w:rsidRPr="006279DA">
        <w:rPr>
          <w:bCs/>
        </w:rPr>
        <w:t xml:space="preserve">,00  утрошено је </w:t>
      </w:r>
      <w:r w:rsidR="006279DA" w:rsidRPr="006279DA">
        <w:rPr>
          <w:bCs/>
        </w:rPr>
        <w:t>71.030.735,43</w:t>
      </w:r>
      <w:r w:rsidRPr="006279DA">
        <w:rPr>
          <w:bCs/>
        </w:rPr>
        <w:t xml:space="preserve"> динара, са извора финансирања 01 и то:</w:t>
      </w:r>
    </w:p>
    <w:p w:rsidR="00930796" w:rsidRPr="00930796" w:rsidRDefault="00930796" w:rsidP="00930796">
      <w:pPr>
        <w:pStyle w:val="NormalWeb"/>
        <w:spacing w:before="0" w:after="0"/>
        <w:ind w:firstLine="672"/>
        <w:jc w:val="both"/>
        <w:rPr>
          <w:bCs/>
          <w:color w:val="C00000"/>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80"/>
        <w:gridCol w:w="1890"/>
      </w:tblGrid>
      <w:tr w:rsidR="00930796" w:rsidRPr="008135D8" w:rsidTr="009845C0">
        <w:tc>
          <w:tcPr>
            <w:tcW w:w="4680" w:type="dxa"/>
          </w:tcPr>
          <w:p w:rsidR="00930796" w:rsidRPr="008135D8" w:rsidRDefault="00930796" w:rsidP="00930796">
            <w:pPr>
              <w:pStyle w:val="NormalWeb"/>
              <w:spacing w:before="0" w:after="0"/>
              <w:jc w:val="both"/>
              <w:rPr>
                <w:bCs/>
              </w:rPr>
            </w:pPr>
            <w:r w:rsidRPr="008135D8">
              <w:rPr>
                <w:bCs/>
              </w:rPr>
              <w:t>ПД ВИДЛИЧ</w:t>
            </w:r>
          </w:p>
        </w:tc>
        <w:tc>
          <w:tcPr>
            <w:tcW w:w="1890" w:type="dxa"/>
          </w:tcPr>
          <w:p w:rsidR="00930796" w:rsidRPr="008135D8" w:rsidRDefault="00930796" w:rsidP="008135D8">
            <w:pPr>
              <w:pStyle w:val="NormalWeb"/>
              <w:spacing w:before="0" w:after="0"/>
              <w:jc w:val="right"/>
              <w:rPr>
                <w:bCs/>
              </w:rPr>
            </w:pPr>
            <w:r w:rsidRPr="008135D8">
              <w:rPr>
                <w:bCs/>
              </w:rPr>
              <w:t>1</w:t>
            </w:r>
            <w:r w:rsidR="008135D8" w:rsidRPr="008135D8">
              <w:rPr>
                <w:bCs/>
              </w:rPr>
              <w:t>30</w:t>
            </w:r>
            <w:r w:rsidRPr="008135D8">
              <w:rPr>
                <w:bCs/>
              </w:rPr>
              <w:t>.000,00</w:t>
            </w:r>
          </w:p>
        </w:tc>
      </w:tr>
      <w:tr w:rsidR="00930796" w:rsidRPr="008135D8" w:rsidTr="009845C0">
        <w:tc>
          <w:tcPr>
            <w:tcW w:w="4680" w:type="dxa"/>
          </w:tcPr>
          <w:p w:rsidR="00930796" w:rsidRPr="008135D8" w:rsidRDefault="00930796" w:rsidP="00930796">
            <w:pPr>
              <w:pStyle w:val="NormalWeb"/>
              <w:spacing w:before="0" w:after="0"/>
              <w:jc w:val="both"/>
              <w:rPr>
                <w:bCs/>
              </w:rPr>
            </w:pPr>
            <w:r w:rsidRPr="008135D8">
              <w:rPr>
                <w:bCs/>
              </w:rPr>
              <w:t>СК МЛАДОСТ</w:t>
            </w:r>
          </w:p>
        </w:tc>
        <w:tc>
          <w:tcPr>
            <w:tcW w:w="1890" w:type="dxa"/>
          </w:tcPr>
          <w:p w:rsidR="00930796" w:rsidRPr="008135D8" w:rsidRDefault="008135D8" w:rsidP="00930796">
            <w:pPr>
              <w:pStyle w:val="NormalWeb"/>
              <w:spacing w:before="0" w:after="0"/>
              <w:jc w:val="right"/>
              <w:rPr>
                <w:bCs/>
              </w:rPr>
            </w:pPr>
            <w:r w:rsidRPr="008135D8">
              <w:rPr>
                <w:bCs/>
              </w:rPr>
              <w:t>750</w:t>
            </w:r>
            <w:r w:rsidR="00930796" w:rsidRPr="008135D8">
              <w:rPr>
                <w:bCs/>
              </w:rPr>
              <w:t>.000,00</w:t>
            </w:r>
          </w:p>
        </w:tc>
      </w:tr>
      <w:tr w:rsidR="00930796" w:rsidRPr="008135D8" w:rsidTr="009845C0">
        <w:tc>
          <w:tcPr>
            <w:tcW w:w="4680" w:type="dxa"/>
          </w:tcPr>
          <w:p w:rsidR="00930796" w:rsidRPr="008135D8" w:rsidRDefault="00930796" w:rsidP="00930796">
            <w:pPr>
              <w:pStyle w:val="NormalWeb"/>
              <w:spacing w:before="0" w:after="0"/>
              <w:jc w:val="both"/>
              <w:rPr>
                <w:bCs/>
              </w:rPr>
            </w:pPr>
            <w:r w:rsidRPr="008135D8">
              <w:rPr>
                <w:bCs/>
              </w:rPr>
              <w:t>ВЕСЛАЧКИ КЛУБ</w:t>
            </w:r>
          </w:p>
        </w:tc>
        <w:tc>
          <w:tcPr>
            <w:tcW w:w="1890" w:type="dxa"/>
          </w:tcPr>
          <w:p w:rsidR="00930796" w:rsidRPr="008135D8" w:rsidRDefault="00930796" w:rsidP="008135D8">
            <w:pPr>
              <w:pStyle w:val="NormalWeb"/>
              <w:spacing w:before="0" w:after="0"/>
              <w:jc w:val="right"/>
              <w:rPr>
                <w:bCs/>
              </w:rPr>
            </w:pPr>
            <w:r w:rsidRPr="008135D8">
              <w:rPr>
                <w:bCs/>
              </w:rPr>
              <w:t>1</w:t>
            </w:r>
            <w:r w:rsidR="008135D8" w:rsidRPr="008135D8">
              <w:rPr>
                <w:bCs/>
              </w:rPr>
              <w:t>50</w:t>
            </w:r>
            <w:r w:rsidRPr="008135D8">
              <w:rPr>
                <w:bCs/>
              </w:rPr>
              <w:t>.000,00</w:t>
            </w:r>
          </w:p>
        </w:tc>
      </w:tr>
      <w:tr w:rsidR="00930796" w:rsidRPr="008135D8" w:rsidTr="009845C0">
        <w:tc>
          <w:tcPr>
            <w:tcW w:w="4680" w:type="dxa"/>
          </w:tcPr>
          <w:p w:rsidR="00930796" w:rsidRPr="008135D8" w:rsidRDefault="00930796" w:rsidP="00930796">
            <w:pPr>
              <w:pStyle w:val="NormalWeb"/>
              <w:spacing w:before="0" w:after="0"/>
              <w:jc w:val="both"/>
              <w:rPr>
                <w:bCs/>
              </w:rPr>
            </w:pPr>
            <w:r w:rsidRPr="008135D8">
              <w:rPr>
                <w:bCs/>
              </w:rPr>
              <w:t>СТРЕЉАЧКИ КЛУБ ЛУКАЊАЦ</w:t>
            </w:r>
          </w:p>
        </w:tc>
        <w:tc>
          <w:tcPr>
            <w:tcW w:w="1890" w:type="dxa"/>
          </w:tcPr>
          <w:p w:rsidR="00930796" w:rsidRPr="008135D8" w:rsidRDefault="008135D8" w:rsidP="00930796">
            <w:pPr>
              <w:pStyle w:val="NormalWeb"/>
              <w:spacing w:before="0" w:after="0"/>
              <w:jc w:val="right"/>
              <w:rPr>
                <w:bCs/>
              </w:rPr>
            </w:pPr>
            <w:r w:rsidRPr="008135D8">
              <w:rPr>
                <w:bCs/>
              </w:rPr>
              <w:t>1.094.949,99</w:t>
            </w:r>
          </w:p>
        </w:tc>
      </w:tr>
      <w:tr w:rsidR="00930796" w:rsidRPr="00C1431C" w:rsidTr="009845C0">
        <w:tc>
          <w:tcPr>
            <w:tcW w:w="4680" w:type="dxa"/>
          </w:tcPr>
          <w:p w:rsidR="00930796" w:rsidRPr="00C1431C" w:rsidRDefault="00930796" w:rsidP="00930796">
            <w:pPr>
              <w:pStyle w:val="NormalWeb"/>
              <w:spacing w:before="0" w:after="0"/>
              <w:jc w:val="both"/>
              <w:rPr>
                <w:bCs/>
              </w:rPr>
            </w:pPr>
            <w:r w:rsidRPr="00C1431C">
              <w:rPr>
                <w:bCs/>
              </w:rPr>
              <w:t>БИЦИКЛИСТИЧКИ КЛУБ-БИКЕ М</w:t>
            </w:r>
          </w:p>
        </w:tc>
        <w:tc>
          <w:tcPr>
            <w:tcW w:w="1890" w:type="dxa"/>
          </w:tcPr>
          <w:p w:rsidR="00930796" w:rsidRPr="00C1431C" w:rsidRDefault="00930796" w:rsidP="00C1431C">
            <w:pPr>
              <w:pStyle w:val="NormalWeb"/>
              <w:spacing w:before="0" w:after="0"/>
              <w:jc w:val="right"/>
              <w:rPr>
                <w:bCs/>
              </w:rPr>
            </w:pPr>
            <w:r w:rsidRPr="00C1431C">
              <w:rPr>
                <w:bCs/>
              </w:rPr>
              <w:t>1</w:t>
            </w:r>
            <w:r w:rsidR="00C1431C" w:rsidRPr="00C1431C">
              <w:rPr>
                <w:bCs/>
              </w:rPr>
              <w:t>3</w:t>
            </w:r>
            <w:r w:rsidRPr="00C1431C">
              <w:rPr>
                <w:bCs/>
              </w:rPr>
              <w:t>0.000,00</w:t>
            </w:r>
          </w:p>
        </w:tc>
      </w:tr>
      <w:tr w:rsidR="00930796" w:rsidRPr="00C1431C" w:rsidTr="009845C0">
        <w:tc>
          <w:tcPr>
            <w:tcW w:w="4680" w:type="dxa"/>
          </w:tcPr>
          <w:p w:rsidR="00930796" w:rsidRPr="00C1431C" w:rsidRDefault="00930796" w:rsidP="00930796">
            <w:pPr>
              <w:pStyle w:val="NormalWeb"/>
              <w:spacing w:before="0" w:after="0"/>
              <w:jc w:val="both"/>
              <w:rPr>
                <w:bCs/>
              </w:rPr>
            </w:pPr>
            <w:r w:rsidRPr="00C1431C">
              <w:rPr>
                <w:bCs/>
              </w:rPr>
              <w:t>ФУДБАЛСКИ САВЕЗ ГРАДА ПИРОТА</w:t>
            </w:r>
          </w:p>
        </w:tc>
        <w:tc>
          <w:tcPr>
            <w:tcW w:w="1890" w:type="dxa"/>
          </w:tcPr>
          <w:p w:rsidR="00930796" w:rsidRPr="00C1431C" w:rsidRDefault="00C1431C" w:rsidP="00C1431C">
            <w:pPr>
              <w:pStyle w:val="NormalWeb"/>
              <w:spacing w:before="0" w:after="0"/>
              <w:jc w:val="right"/>
              <w:rPr>
                <w:bCs/>
              </w:rPr>
            </w:pPr>
            <w:r w:rsidRPr="00C1431C">
              <w:rPr>
                <w:bCs/>
              </w:rPr>
              <w:t>2.699.132,17</w:t>
            </w:r>
          </w:p>
        </w:tc>
      </w:tr>
      <w:tr w:rsidR="00930796" w:rsidRPr="00D4606A" w:rsidTr="009845C0">
        <w:tc>
          <w:tcPr>
            <w:tcW w:w="4680" w:type="dxa"/>
          </w:tcPr>
          <w:p w:rsidR="00930796" w:rsidRPr="00D4606A" w:rsidRDefault="00930796" w:rsidP="00930796">
            <w:pPr>
              <w:pStyle w:val="NormalWeb"/>
              <w:spacing w:before="0" w:after="0"/>
              <w:jc w:val="both"/>
              <w:rPr>
                <w:bCs/>
              </w:rPr>
            </w:pPr>
            <w:r w:rsidRPr="00D4606A">
              <w:rPr>
                <w:bCs/>
              </w:rPr>
              <w:t>ССК СТАРА ПЛАНИНА</w:t>
            </w:r>
          </w:p>
        </w:tc>
        <w:tc>
          <w:tcPr>
            <w:tcW w:w="1890" w:type="dxa"/>
          </w:tcPr>
          <w:p w:rsidR="00930796" w:rsidRPr="00D4606A" w:rsidRDefault="00D4606A" w:rsidP="00930796">
            <w:pPr>
              <w:pStyle w:val="NormalWeb"/>
              <w:spacing w:before="0" w:after="0"/>
              <w:jc w:val="right"/>
              <w:rPr>
                <w:bCs/>
              </w:rPr>
            </w:pPr>
            <w:r w:rsidRPr="00D4606A">
              <w:rPr>
                <w:bCs/>
              </w:rPr>
              <w:t>380</w:t>
            </w:r>
            <w:r w:rsidR="00930796" w:rsidRPr="00D4606A">
              <w:rPr>
                <w:bCs/>
              </w:rPr>
              <w:t>.000,00</w:t>
            </w:r>
          </w:p>
        </w:tc>
      </w:tr>
      <w:tr w:rsidR="00930796" w:rsidRPr="00830CD6" w:rsidTr="009845C0">
        <w:tc>
          <w:tcPr>
            <w:tcW w:w="4680" w:type="dxa"/>
          </w:tcPr>
          <w:p w:rsidR="00930796" w:rsidRPr="00830CD6" w:rsidRDefault="00930796" w:rsidP="00930796">
            <w:pPr>
              <w:pStyle w:val="NormalWeb"/>
              <w:spacing w:before="0" w:after="0"/>
              <w:jc w:val="both"/>
              <w:rPr>
                <w:bCs/>
              </w:rPr>
            </w:pPr>
            <w:r w:rsidRPr="00830CD6">
              <w:rPr>
                <w:bCs/>
              </w:rPr>
              <w:t>ШАХ КЛУБ ЧАСТ И СЛАВА</w:t>
            </w:r>
          </w:p>
        </w:tc>
        <w:tc>
          <w:tcPr>
            <w:tcW w:w="1890" w:type="dxa"/>
          </w:tcPr>
          <w:p w:rsidR="00930796" w:rsidRPr="00830CD6" w:rsidRDefault="00830CD6" w:rsidP="00930796">
            <w:pPr>
              <w:pStyle w:val="NormalWeb"/>
              <w:spacing w:before="0" w:after="0"/>
              <w:jc w:val="right"/>
              <w:rPr>
                <w:bCs/>
              </w:rPr>
            </w:pPr>
            <w:r w:rsidRPr="00830CD6">
              <w:rPr>
                <w:bCs/>
              </w:rPr>
              <w:t>350.000</w:t>
            </w:r>
            <w:r w:rsidR="00930796" w:rsidRPr="00830CD6">
              <w:rPr>
                <w:bCs/>
              </w:rPr>
              <w:t>,00</w:t>
            </w:r>
          </w:p>
        </w:tc>
      </w:tr>
      <w:tr w:rsidR="00930796" w:rsidRPr="00830CD6" w:rsidTr="009845C0">
        <w:tc>
          <w:tcPr>
            <w:tcW w:w="4680" w:type="dxa"/>
          </w:tcPr>
          <w:p w:rsidR="00930796" w:rsidRPr="00830CD6" w:rsidRDefault="00930796" w:rsidP="00930796">
            <w:pPr>
              <w:pStyle w:val="NormalWeb"/>
              <w:spacing w:before="0" w:after="0"/>
              <w:jc w:val="both"/>
              <w:rPr>
                <w:bCs/>
              </w:rPr>
            </w:pPr>
            <w:r w:rsidRPr="00830CD6">
              <w:rPr>
                <w:bCs/>
              </w:rPr>
              <w:t>АМСК КОСТИЋ</w:t>
            </w:r>
          </w:p>
        </w:tc>
        <w:tc>
          <w:tcPr>
            <w:tcW w:w="1890" w:type="dxa"/>
          </w:tcPr>
          <w:p w:rsidR="00930796" w:rsidRPr="00830CD6" w:rsidRDefault="00930796" w:rsidP="00930796">
            <w:pPr>
              <w:pStyle w:val="NormalWeb"/>
              <w:spacing w:before="0" w:after="0"/>
              <w:jc w:val="right"/>
              <w:rPr>
                <w:bCs/>
              </w:rPr>
            </w:pPr>
            <w:r w:rsidRPr="00830CD6">
              <w:rPr>
                <w:bCs/>
              </w:rPr>
              <w:t>100.000,00</w:t>
            </w:r>
          </w:p>
        </w:tc>
      </w:tr>
      <w:tr w:rsidR="00930796" w:rsidRPr="00830CD6" w:rsidTr="009845C0">
        <w:tc>
          <w:tcPr>
            <w:tcW w:w="4680" w:type="dxa"/>
          </w:tcPr>
          <w:p w:rsidR="00930796" w:rsidRPr="00830CD6" w:rsidRDefault="00930796" w:rsidP="00930796">
            <w:pPr>
              <w:pStyle w:val="NormalWeb"/>
              <w:spacing w:before="0" w:after="0"/>
              <w:jc w:val="both"/>
              <w:rPr>
                <w:bCs/>
              </w:rPr>
            </w:pPr>
            <w:r w:rsidRPr="00830CD6">
              <w:rPr>
                <w:bCs/>
              </w:rPr>
              <w:t>КЛУБ ЗА АДАПТИВНО ПЛИВАЊЕ</w:t>
            </w:r>
          </w:p>
        </w:tc>
        <w:tc>
          <w:tcPr>
            <w:tcW w:w="1890" w:type="dxa"/>
          </w:tcPr>
          <w:p w:rsidR="00930796" w:rsidRPr="00830CD6" w:rsidRDefault="00930796" w:rsidP="00830CD6">
            <w:pPr>
              <w:pStyle w:val="NormalWeb"/>
              <w:spacing w:before="0" w:after="0"/>
              <w:jc w:val="right"/>
              <w:rPr>
                <w:bCs/>
              </w:rPr>
            </w:pPr>
            <w:r w:rsidRPr="00830CD6">
              <w:rPr>
                <w:bCs/>
              </w:rPr>
              <w:t>1</w:t>
            </w:r>
            <w:r w:rsidR="00830CD6" w:rsidRPr="00830CD6">
              <w:rPr>
                <w:bCs/>
              </w:rPr>
              <w:t>7</w:t>
            </w:r>
            <w:r w:rsidRPr="00830CD6">
              <w:rPr>
                <w:bCs/>
              </w:rPr>
              <w:t>0.000,00</w:t>
            </w:r>
          </w:p>
        </w:tc>
      </w:tr>
      <w:tr w:rsidR="00930796" w:rsidRPr="00830CD6" w:rsidTr="009845C0">
        <w:tc>
          <w:tcPr>
            <w:tcW w:w="4680" w:type="dxa"/>
          </w:tcPr>
          <w:p w:rsidR="00930796" w:rsidRPr="00830CD6" w:rsidRDefault="00930796" w:rsidP="00930796">
            <w:pPr>
              <w:pStyle w:val="NormalWeb"/>
              <w:spacing w:before="0" w:after="0"/>
              <w:jc w:val="both"/>
              <w:rPr>
                <w:bCs/>
              </w:rPr>
            </w:pPr>
            <w:r w:rsidRPr="00830CD6">
              <w:rPr>
                <w:bCs/>
              </w:rPr>
              <w:t>АИКИДО КЛУБ ТЕН ШИН</w:t>
            </w:r>
          </w:p>
        </w:tc>
        <w:tc>
          <w:tcPr>
            <w:tcW w:w="1890" w:type="dxa"/>
          </w:tcPr>
          <w:p w:rsidR="00930796" w:rsidRPr="00830CD6" w:rsidRDefault="00830CD6" w:rsidP="00930796">
            <w:pPr>
              <w:pStyle w:val="NormalWeb"/>
              <w:spacing w:before="0" w:after="0"/>
              <w:jc w:val="right"/>
              <w:rPr>
                <w:bCs/>
              </w:rPr>
            </w:pPr>
            <w:r>
              <w:rPr>
                <w:bCs/>
              </w:rPr>
              <w:t>30</w:t>
            </w:r>
            <w:r w:rsidR="00930796" w:rsidRPr="00830CD6">
              <w:rPr>
                <w:bCs/>
              </w:rPr>
              <w:t>.000,00</w:t>
            </w:r>
          </w:p>
        </w:tc>
      </w:tr>
      <w:tr w:rsidR="00930796" w:rsidRPr="008135D8" w:rsidTr="009845C0">
        <w:tc>
          <w:tcPr>
            <w:tcW w:w="4680" w:type="dxa"/>
          </w:tcPr>
          <w:p w:rsidR="00930796" w:rsidRPr="008135D8" w:rsidRDefault="00930796" w:rsidP="00930796">
            <w:pPr>
              <w:pStyle w:val="NormalWeb"/>
              <w:spacing w:before="0" w:after="0"/>
              <w:jc w:val="both"/>
              <w:rPr>
                <w:bCs/>
              </w:rPr>
            </w:pPr>
            <w:r w:rsidRPr="008135D8">
              <w:rPr>
                <w:bCs/>
              </w:rPr>
              <w:t>РЕКРЕАТИВНИ СТОНОТЕНИСКИ КЛУБ</w:t>
            </w:r>
          </w:p>
        </w:tc>
        <w:tc>
          <w:tcPr>
            <w:tcW w:w="1890" w:type="dxa"/>
          </w:tcPr>
          <w:p w:rsidR="00930796" w:rsidRPr="008135D8" w:rsidRDefault="008135D8" w:rsidP="00930796">
            <w:pPr>
              <w:pStyle w:val="NormalWeb"/>
              <w:spacing w:before="0" w:after="0"/>
              <w:jc w:val="right"/>
              <w:rPr>
                <w:bCs/>
              </w:rPr>
            </w:pPr>
            <w:r w:rsidRPr="008135D8">
              <w:rPr>
                <w:bCs/>
              </w:rPr>
              <w:t>330</w:t>
            </w:r>
            <w:r w:rsidR="00930796" w:rsidRPr="008135D8">
              <w:rPr>
                <w:bCs/>
              </w:rPr>
              <w:t>.000,00</w:t>
            </w:r>
          </w:p>
        </w:tc>
      </w:tr>
      <w:tr w:rsidR="00930796" w:rsidRPr="007D3946" w:rsidTr="009845C0">
        <w:tc>
          <w:tcPr>
            <w:tcW w:w="4680" w:type="dxa"/>
          </w:tcPr>
          <w:p w:rsidR="00930796" w:rsidRPr="007D3946" w:rsidRDefault="00930796" w:rsidP="00930796">
            <w:pPr>
              <w:pStyle w:val="NormalWeb"/>
              <w:spacing w:before="0" w:after="0"/>
              <w:jc w:val="both"/>
              <w:rPr>
                <w:bCs/>
              </w:rPr>
            </w:pPr>
            <w:r w:rsidRPr="007D3946">
              <w:rPr>
                <w:bCs/>
              </w:rPr>
              <w:t>ЖЕНСКИ ОДБОЈКАШКИ КЛУБ</w:t>
            </w:r>
          </w:p>
        </w:tc>
        <w:tc>
          <w:tcPr>
            <w:tcW w:w="1890" w:type="dxa"/>
          </w:tcPr>
          <w:p w:rsidR="00930796" w:rsidRPr="007D3946" w:rsidRDefault="007D3946" w:rsidP="00930796">
            <w:pPr>
              <w:pStyle w:val="NormalWeb"/>
              <w:spacing w:before="0" w:after="0"/>
              <w:jc w:val="right"/>
              <w:rPr>
                <w:bCs/>
              </w:rPr>
            </w:pPr>
            <w:r w:rsidRPr="007D3946">
              <w:rPr>
                <w:bCs/>
              </w:rPr>
              <w:t>1.100.000</w:t>
            </w:r>
            <w:r w:rsidR="00930796" w:rsidRPr="007D3946">
              <w:rPr>
                <w:bCs/>
              </w:rPr>
              <w:t>,00</w:t>
            </w:r>
          </w:p>
        </w:tc>
      </w:tr>
      <w:tr w:rsidR="00930796" w:rsidRPr="004F3F20" w:rsidTr="009845C0">
        <w:tc>
          <w:tcPr>
            <w:tcW w:w="4680" w:type="dxa"/>
          </w:tcPr>
          <w:p w:rsidR="00930796" w:rsidRPr="004F3F20" w:rsidRDefault="00930796" w:rsidP="00930796">
            <w:pPr>
              <w:pStyle w:val="NormalWeb"/>
              <w:spacing w:before="0" w:after="0"/>
              <w:jc w:val="both"/>
              <w:rPr>
                <w:bCs/>
              </w:rPr>
            </w:pPr>
            <w:r w:rsidRPr="004F3F20">
              <w:rPr>
                <w:bCs/>
              </w:rPr>
              <w:t>ЖКК ГИМНАЗИЈАЛАЦ</w:t>
            </w:r>
          </w:p>
        </w:tc>
        <w:tc>
          <w:tcPr>
            <w:tcW w:w="1890" w:type="dxa"/>
          </w:tcPr>
          <w:p w:rsidR="00930796" w:rsidRPr="004F3F20" w:rsidRDefault="004F3F20" w:rsidP="00930796">
            <w:pPr>
              <w:pStyle w:val="NormalWeb"/>
              <w:spacing w:before="0" w:after="0"/>
              <w:jc w:val="right"/>
              <w:rPr>
                <w:bCs/>
              </w:rPr>
            </w:pPr>
            <w:r w:rsidRPr="004F3F20">
              <w:rPr>
                <w:bCs/>
              </w:rPr>
              <w:t>2.020.000</w:t>
            </w:r>
            <w:r w:rsidR="00930796" w:rsidRPr="004F3F20">
              <w:rPr>
                <w:bCs/>
              </w:rPr>
              <w:t>,00</w:t>
            </w:r>
          </w:p>
        </w:tc>
      </w:tr>
      <w:tr w:rsidR="00930796" w:rsidRPr="004F3F20" w:rsidTr="009845C0">
        <w:tc>
          <w:tcPr>
            <w:tcW w:w="4680" w:type="dxa"/>
          </w:tcPr>
          <w:p w:rsidR="00930796" w:rsidRPr="004F3F20" w:rsidRDefault="00930796" w:rsidP="00930796">
            <w:pPr>
              <w:pStyle w:val="NormalWeb"/>
              <w:spacing w:before="0" w:after="0"/>
              <w:jc w:val="both"/>
              <w:rPr>
                <w:bCs/>
              </w:rPr>
            </w:pPr>
            <w:r w:rsidRPr="004F3F20">
              <w:rPr>
                <w:bCs/>
              </w:rPr>
              <w:t>СПОРТСКИ САВЕЗ ПИРОТ</w:t>
            </w:r>
          </w:p>
        </w:tc>
        <w:tc>
          <w:tcPr>
            <w:tcW w:w="1890" w:type="dxa"/>
          </w:tcPr>
          <w:p w:rsidR="00930796" w:rsidRPr="004F3F20" w:rsidRDefault="004F3F20" w:rsidP="00930796">
            <w:pPr>
              <w:pStyle w:val="NormalWeb"/>
              <w:spacing w:before="0" w:after="0"/>
              <w:jc w:val="right"/>
              <w:rPr>
                <w:bCs/>
              </w:rPr>
            </w:pPr>
            <w:r w:rsidRPr="004F3F20">
              <w:rPr>
                <w:bCs/>
              </w:rPr>
              <w:t>1.379.458</w:t>
            </w:r>
            <w:r w:rsidR="00930796" w:rsidRPr="004F3F20">
              <w:rPr>
                <w:bCs/>
              </w:rPr>
              <w:t>,00</w:t>
            </w:r>
          </w:p>
        </w:tc>
      </w:tr>
      <w:tr w:rsidR="00930796" w:rsidRPr="004F3F20" w:rsidTr="009845C0">
        <w:tc>
          <w:tcPr>
            <w:tcW w:w="4680" w:type="dxa"/>
          </w:tcPr>
          <w:p w:rsidR="00930796" w:rsidRPr="004F3F20" w:rsidRDefault="00930796" w:rsidP="00930796">
            <w:pPr>
              <w:pStyle w:val="NormalWeb"/>
              <w:spacing w:before="0" w:after="0"/>
              <w:jc w:val="both"/>
              <w:rPr>
                <w:bCs/>
              </w:rPr>
            </w:pPr>
            <w:r w:rsidRPr="004F3F20">
              <w:rPr>
                <w:bCs/>
              </w:rPr>
              <w:t>ФК РАДНИЧКИ</w:t>
            </w:r>
          </w:p>
        </w:tc>
        <w:tc>
          <w:tcPr>
            <w:tcW w:w="1890" w:type="dxa"/>
          </w:tcPr>
          <w:p w:rsidR="00930796" w:rsidRPr="004F3F20" w:rsidRDefault="004F3F20" w:rsidP="00930796">
            <w:pPr>
              <w:pStyle w:val="NormalWeb"/>
              <w:spacing w:before="0" w:after="0"/>
              <w:jc w:val="right"/>
              <w:rPr>
                <w:bCs/>
              </w:rPr>
            </w:pPr>
            <w:r w:rsidRPr="004F3F20">
              <w:rPr>
                <w:bCs/>
              </w:rPr>
              <w:t>23.200.</w:t>
            </w:r>
            <w:r w:rsidR="00930796" w:rsidRPr="004F3F20">
              <w:rPr>
                <w:bCs/>
              </w:rPr>
              <w:t>000,00</w:t>
            </w:r>
          </w:p>
        </w:tc>
      </w:tr>
      <w:tr w:rsidR="00930796" w:rsidRPr="004F3F20" w:rsidTr="009845C0">
        <w:tc>
          <w:tcPr>
            <w:tcW w:w="4680" w:type="dxa"/>
          </w:tcPr>
          <w:p w:rsidR="00930796" w:rsidRPr="004F3F20" w:rsidRDefault="00930796" w:rsidP="00930796">
            <w:pPr>
              <w:pStyle w:val="NormalWeb"/>
              <w:spacing w:before="0" w:after="0"/>
              <w:jc w:val="both"/>
              <w:rPr>
                <w:bCs/>
              </w:rPr>
            </w:pPr>
            <w:r w:rsidRPr="004F3F20">
              <w:rPr>
                <w:bCs/>
              </w:rPr>
              <w:t>КК ПИРОТ</w:t>
            </w:r>
          </w:p>
        </w:tc>
        <w:tc>
          <w:tcPr>
            <w:tcW w:w="1890" w:type="dxa"/>
          </w:tcPr>
          <w:p w:rsidR="00930796" w:rsidRPr="004F3F20" w:rsidRDefault="004F3F20" w:rsidP="00930796">
            <w:pPr>
              <w:pStyle w:val="NormalWeb"/>
              <w:spacing w:before="0" w:after="0"/>
              <w:jc w:val="right"/>
              <w:rPr>
                <w:bCs/>
              </w:rPr>
            </w:pPr>
            <w:r w:rsidRPr="004F3F20">
              <w:rPr>
                <w:bCs/>
              </w:rPr>
              <w:t>9.200</w:t>
            </w:r>
            <w:r w:rsidR="00930796" w:rsidRPr="004F3F20">
              <w:rPr>
                <w:bCs/>
              </w:rPr>
              <w:t>.000,00</w:t>
            </w:r>
          </w:p>
        </w:tc>
      </w:tr>
      <w:tr w:rsidR="00930796" w:rsidRPr="004F3F20" w:rsidTr="009845C0">
        <w:tc>
          <w:tcPr>
            <w:tcW w:w="4680" w:type="dxa"/>
          </w:tcPr>
          <w:p w:rsidR="00930796" w:rsidRPr="004F3F20" w:rsidRDefault="00930796" w:rsidP="00930796">
            <w:pPr>
              <w:pStyle w:val="NormalWeb"/>
              <w:spacing w:before="0" w:after="0"/>
              <w:jc w:val="both"/>
              <w:rPr>
                <w:bCs/>
              </w:rPr>
            </w:pPr>
            <w:r w:rsidRPr="004F3F20">
              <w:rPr>
                <w:bCs/>
              </w:rPr>
              <w:t>КЛУБ ПИРОТ ВИТЕЗОВИ</w:t>
            </w:r>
          </w:p>
        </w:tc>
        <w:tc>
          <w:tcPr>
            <w:tcW w:w="1890" w:type="dxa"/>
          </w:tcPr>
          <w:p w:rsidR="00930796" w:rsidRPr="004F3F20" w:rsidRDefault="004F3F20" w:rsidP="00930796">
            <w:pPr>
              <w:pStyle w:val="NormalWeb"/>
              <w:spacing w:before="0" w:after="0"/>
              <w:jc w:val="right"/>
              <w:rPr>
                <w:bCs/>
              </w:rPr>
            </w:pPr>
            <w:r w:rsidRPr="004F3F20">
              <w:rPr>
                <w:bCs/>
              </w:rPr>
              <w:t>199.156</w:t>
            </w:r>
            <w:r w:rsidR="00930796" w:rsidRPr="004F3F20">
              <w:rPr>
                <w:bCs/>
              </w:rPr>
              <w:t>,00</w:t>
            </w:r>
          </w:p>
        </w:tc>
      </w:tr>
      <w:tr w:rsidR="00930796" w:rsidRPr="00C1431C" w:rsidTr="009845C0">
        <w:tc>
          <w:tcPr>
            <w:tcW w:w="4680" w:type="dxa"/>
          </w:tcPr>
          <w:p w:rsidR="00930796" w:rsidRPr="00C1431C" w:rsidRDefault="00930796" w:rsidP="00930796">
            <w:pPr>
              <w:pStyle w:val="NormalWeb"/>
              <w:spacing w:before="0" w:after="0"/>
              <w:jc w:val="both"/>
              <w:rPr>
                <w:bCs/>
              </w:rPr>
            </w:pPr>
            <w:r w:rsidRPr="00C1431C">
              <w:rPr>
                <w:bCs/>
              </w:rPr>
              <w:t>ПЛИВАЧКИ КЛУБ СВЕТИ САВА</w:t>
            </w:r>
          </w:p>
        </w:tc>
        <w:tc>
          <w:tcPr>
            <w:tcW w:w="1890" w:type="dxa"/>
          </w:tcPr>
          <w:p w:rsidR="00930796" w:rsidRPr="00C1431C" w:rsidRDefault="00930796" w:rsidP="00C1431C">
            <w:pPr>
              <w:pStyle w:val="NormalWeb"/>
              <w:spacing w:before="0" w:after="0"/>
              <w:jc w:val="right"/>
              <w:rPr>
                <w:bCs/>
              </w:rPr>
            </w:pPr>
            <w:r w:rsidRPr="00C1431C">
              <w:rPr>
                <w:bCs/>
              </w:rPr>
              <w:t>1</w:t>
            </w:r>
            <w:r w:rsidR="00C1431C" w:rsidRPr="00C1431C">
              <w:rPr>
                <w:bCs/>
              </w:rPr>
              <w:t>3</w:t>
            </w:r>
            <w:r w:rsidRPr="00C1431C">
              <w:rPr>
                <w:bCs/>
              </w:rPr>
              <w:t>0.000,00</w:t>
            </w:r>
          </w:p>
        </w:tc>
      </w:tr>
      <w:tr w:rsidR="00930796" w:rsidRPr="00C1431C" w:rsidTr="009845C0">
        <w:tc>
          <w:tcPr>
            <w:tcW w:w="4680" w:type="dxa"/>
          </w:tcPr>
          <w:p w:rsidR="00930796" w:rsidRPr="00C1431C" w:rsidRDefault="00930796" w:rsidP="00930796">
            <w:pPr>
              <w:pStyle w:val="NormalWeb"/>
              <w:spacing w:before="0" w:after="0"/>
              <w:jc w:val="both"/>
              <w:rPr>
                <w:bCs/>
              </w:rPr>
            </w:pPr>
            <w:r w:rsidRPr="00C1431C">
              <w:rPr>
                <w:bCs/>
              </w:rPr>
              <w:t>РОНИЛАЧКО ПЛИВАЧКИ КЛУБ</w:t>
            </w:r>
          </w:p>
        </w:tc>
        <w:tc>
          <w:tcPr>
            <w:tcW w:w="1890" w:type="dxa"/>
          </w:tcPr>
          <w:p w:rsidR="00930796" w:rsidRPr="00C1431C" w:rsidRDefault="00C1431C" w:rsidP="00930796">
            <w:pPr>
              <w:pStyle w:val="NormalWeb"/>
              <w:spacing w:before="0" w:after="0"/>
              <w:jc w:val="right"/>
              <w:rPr>
                <w:bCs/>
              </w:rPr>
            </w:pPr>
            <w:r w:rsidRPr="00C1431C">
              <w:rPr>
                <w:bCs/>
              </w:rPr>
              <w:t>100.000</w:t>
            </w:r>
            <w:r w:rsidR="00930796" w:rsidRPr="00C1431C">
              <w:rPr>
                <w:bCs/>
              </w:rPr>
              <w:t>,00</w:t>
            </w:r>
          </w:p>
        </w:tc>
      </w:tr>
      <w:tr w:rsidR="00930796" w:rsidRPr="00C1431C" w:rsidTr="009845C0">
        <w:tc>
          <w:tcPr>
            <w:tcW w:w="4680" w:type="dxa"/>
          </w:tcPr>
          <w:p w:rsidR="00930796" w:rsidRPr="00C1431C" w:rsidRDefault="00930796" w:rsidP="00930796">
            <w:pPr>
              <w:pStyle w:val="NormalWeb"/>
              <w:spacing w:before="0" w:after="0"/>
              <w:jc w:val="both"/>
              <w:rPr>
                <w:bCs/>
              </w:rPr>
            </w:pPr>
            <w:r w:rsidRPr="00C1431C">
              <w:rPr>
                <w:bCs/>
              </w:rPr>
              <w:t>КЛУБ РИТМИЧКЕ ГИМНАСТИНЕ УНА 010</w:t>
            </w:r>
          </w:p>
        </w:tc>
        <w:tc>
          <w:tcPr>
            <w:tcW w:w="1890" w:type="dxa"/>
          </w:tcPr>
          <w:p w:rsidR="00930796" w:rsidRPr="00C1431C" w:rsidRDefault="00C1431C" w:rsidP="00930796">
            <w:pPr>
              <w:pStyle w:val="NormalWeb"/>
              <w:spacing w:before="0" w:after="0"/>
              <w:jc w:val="right"/>
              <w:rPr>
                <w:bCs/>
              </w:rPr>
            </w:pPr>
            <w:r w:rsidRPr="00C1431C">
              <w:rPr>
                <w:bCs/>
              </w:rPr>
              <w:t>149.920</w:t>
            </w:r>
            <w:r w:rsidR="00930796" w:rsidRPr="00C1431C">
              <w:rPr>
                <w:bCs/>
              </w:rPr>
              <w:t>,00</w:t>
            </w:r>
          </w:p>
        </w:tc>
      </w:tr>
      <w:tr w:rsidR="00930796" w:rsidRPr="00C1431C" w:rsidTr="009845C0">
        <w:tc>
          <w:tcPr>
            <w:tcW w:w="4680" w:type="dxa"/>
          </w:tcPr>
          <w:p w:rsidR="00930796" w:rsidRPr="00C1431C" w:rsidRDefault="00930796" w:rsidP="00930796">
            <w:pPr>
              <w:pStyle w:val="NormalWeb"/>
              <w:spacing w:before="0" w:after="0"/>
              <w:jc w:val="both"/>
              <w:rPr>
                <w:bCs/>
              </w:rPr>
            </w:pPr>
            <w:r w:rsidRPr="00C1431C">
              <w:rPr>
                <w:bCs/>
              </w:rPr>
              <w:t>САВЕЗ ЗА ШКОЛСКИ СПОРТ</w:t>
            </w:r>
          </w:p>
        </w:tc>
        <w:tc>
          <w:tcPr>
            <w:tcW w:w="1890" w:type="dxa"/>
          </w:tcPr>
          <w:p w:rsidR="00930796" w:rsidRPr="00C1431C" w:rsidRDefault="00C1431C" w:rsidP="00930796">
            <w:pPr>
              <w:pStyle w:val="NormalWeb"/>
              <w:spacing w:before="0" w:after="0"/>
              <w:jc w:val="right"/>
              <w:rPr>
                <w:bCs/>
              </w:rPr>
            </w:pPr>
            <w:r w:rsidRPr="00C1431C">
              <w:rPr>
                <w:bCs/>
              </w:rPr>
              <w:t>2.649.914</w:t>
            </w:r>
            <w:r w:rsidR="00930796" w:rsidRPr="00C1431C">
              <w:rPr>
                <w:bCs/>
              </w:rPr>
              <w:t>,00</w:t>
            </w:r>
          </w:p>
        </w:tc>
      </w:tr>
      <w:tr w:rsidR="00930796" w:rsidRPr="00C1431C" w:rsidTr="009845C0">
        <w:tc>
          <w:tcPr>
            <w:tcW w:w="4680" w:type="dxa"/>
          </w:tcPr>
          <w:p w:rsidR="00930796" w:rsidRPr="00C1431C" w:rsidRDefault="00930796" w:rsidP="00930796">
            <w:pPr>
              <w:pStyle w:val="NormalWeb"/>
              <w:spacing w:before="0" w:after="0"/>
              <w:jc w:val="both"/>
              <w:rPr>
                <w:bCs/>
              </w:rPr>
            </w:pPr>
            <w:r w:rsidRPr="00C1431C">
              <w:rPr>
                <w:bCs/>
              </w:rPr>
              <w:t>ВАТЕРПОЛО КЛУБ ПИРОТ</w:t>
            </w:r>
          </w:p>
        </w:tc>
        <w:tc>
          <w:tcPr>
            <w:tcW w:w="1890" w:type="dxa"/>
          </w:tcPr>
          <w:p w:rsidR="00930796" w:rsidRPr="00C1431C" w:rsidRDefault="00C1431C" w:rsidP="00C1431C">
            <w:pPr>
              <w:pStyle w:val="NormalWeb"/>
              <w:spacing w:before="0" w:after="0"/>
              <w:jc w:val="right"/>
              <w:rPr>
                <w:bCs/>
              </w:rPr>
            </w:pPr>
            <w:r w:rsidRPr="00C1431C">
              <w:rPr>
                <w:bCs/>
              </w:rPr>
              <w:t>280</w:t>
            </w:r>
            <w:r w:rsidR="00930796" w:rsidRPr="00C1431C">
              <w:rPr>
                <w:bCs/>
              </w:rPr>
              <w:t>.000,00</w:t>
            </w:r>
          </w:p>
        </w:tc>
      </w:tr>
      <w:tr w:rsidR="00930796" w:rsidRPr="00EB3FCA" w:rsidTr="009845C0">
        <w:tc>
          <w:tcPr>
            <w:tcW w:w="4680" w:type="dxa"/>
          </w:tcPr>
          <w:p w:rsidR="00930796" w:rsidRPr="00EB3FCA" w:rsidRDefault="00930796" w:rsidP="00930796">
            <w:pPr>
              <w:pStyle w:val="NormalWeb"/>
              <w:spacing w:before="0" w:after="0"/>
              <w:jc w:val="both"/>
              <w:rPr>
                <w:bCs/>
              </w:rPr>
            </w:pPr>
            <w:r w:rsidRPr="00EB3FCA">
              <w:rPr>
                <w:bCs/>
              </w:rPr>
              <w:t>ОРК ПИРОТ</w:t>
            </w:r>
          </w:p>
        </w:tc>
        <w:tc>
          <w:tcPr>
            <w:tcW w:w="1890" w:type="dxa"/>
          </w:tcPr>
          <w:p w:rsidR="00930796" w:rsidRPr="00EB3FCA" w:rsidRDefault="00EB3FCA" w:rsidP="00930796">
            <w:pPr>
              <w:pStyle w:val="NormalWeb"/>
              <w:spacing w:before="0" w:after="0"/>
              <w:jc w:val="right"/>
              <w:rPr>
                <w:bCs/>
              </w:rPr>
            </w:pPr>
            <w:r w:rsidRPr="00EB3FCA">
              <w:rPr>
                <w:bCs/>
              </w:rPr>
              <w:t>2.594.724,99</w:t>
            </w:r>
          </w:p>
        </w:tc>
      </w:tr>
      <w:tr w:rsidR="00930796" w:rsidRPr="00EB3FCA" w:rsidTr="009845C0">
        <w:tc>
          <w:tcPr>
            <w:tcW w:w="4680" w:type="dxa"/>
          </w:tcPr>
          <w:p w:rsidR="00930796" w:rsidRPr="00EB3FCA" w:rsidRDefault="00930796" w:rsidP="00930796">
            <w:pPr>
              <w:pStyle w:val="NormalWeb"/>
              <w:spacing w:before="0" w:after="0"/>
              <w:jc w:val="both"/>
              <w:rPr>
                <w:bCs/>
              </w:rPr>
            </w:pPr>
            <w:r w:rsidRPr="00EB3FCA">
              <w:rPr>
                <w:bCs/>
              </w:rPr>
              <w:t>СУ ГИМНАЗИЈАЛАЦ</w:t>
            </w:r>
          </w:p>
        </w:tc>
        <w:tc>
          <w:tcPr>
            <w:tcW w:w="1890" w:type="dxa"/>
          </w:tcPr>
          <w:p w:rsidR="00930796" w:rsidRPr="00EB3FCA" w:rsidRDefault="00EB3FCA" w:rsidP="00930796">
            <w:pPr>
              <w:pStyle w:val="NormalWeb"/>
              <w:spacing w:before="0" w:after="0"/>
              <w:jc w:val="right"/>
              <w:rPr>
                <w:bCs/>
              </w:rPr>
            </w:pPr>
            <w:r w:rsidRPr="00EB3FCA">
              <w:rPr>
                <w:bCs/>
              </w:rPr>
              <w:t>250</w:t>
            </w:r>
            <w:r w:rsidR="00930796" w:rsidRPr="00EB3FCA">
              <w:rPr>
                <w:bCs/>
              </w:rPr>
              <w:t>.000,00</w:t>
            </w:r>
          </w:p>
        </w:tc>
      </w:tr>
      <w:tr w:rsidR="00930796" w:rsidRPr="00D4606A" w:rsidTr="009845C0">
        <w:tc>
          <w:tcPr>
            <w:tcW w:w="4680" w:type="dxa"/>
          </w:tcPr>
          <w:p w:rsidR="00930796" w:rsidRPr="00D4606A" w:rsidRDefault="00930796" w:rsidP="00930796">
            <w:pPr>
              <w:pStyle w:val="NormalWeb"/>
              <w:spacing w:before="0" w:after="0"/>
              <w:jc w:val="both"/>
              <w:rPr>
                <w:bCs/>
              </w:rPr>
            </w:pPr>
            <w:r w:rsidRPr="00D4606A">
              <w:rPr>
                <w:bCs/>
              </w:rPr>
              <w:lastRenderedPageBreak/>
              <w:t>СК ПРОГРЕС</w:t>
            </w:r>
          </w:p>
        </w:tc>
        <w:tc>
          <w:tcPr>
            <w:tcW w:w="1890" w:type="dxa"/>
          </w:tcPr>
          <w:p w:rsidR="00930796" w:rsidRPr="00D4606A" w:rsidRDefault="00930796" w:rsidP="00930796">
            <w:pPr>
              <w:pStyle w:val="NormalWeb"/>
              <w:spacing w:before="0" w:after="0"/>
              <w:jc w:val="right"/>
              <w:rPr>
                <w:bCs/>
              </w:rPr>
            </w:pPr>
            <w:r w:rsidRPr="00D4606A">
              <w:rPr>
                <w:bCs/>
              </w:rPr>
              <w:t>750.000,00</w:t>
            </w:r>
          </w:p>
        </w:tc>
      </w:tr>
      <w:tr w:rsidR="00930796" w:rsidRPr="00D4606A" w:rsidTr="009845C0">
        <w:tc>
          <w:tcPr>
            <w:tcW w:w="4680" w:type="dxa"/>
          </w:tcPr>
          <w:p w:rsidR="00930796" w:rsidRPr="00D4606A" w:rsidRDefault="00930796" w:rsidP="00930796">
            <w:pPr>
              <w:pStyle w:val="NormalWeb"/>
              <w:spacing w:before="0" w:after="0"/>
              <w:jc w:val="both"/>
              <w:rPr>
                <w:bCs/>
              </w:rPr>
            </w:pPr>
            <w:r w:rsidRPr="00D4606A">
              <w:rPr>
                <w:bCs/>
              </w:rPr>
              <w:t>ЖРК ПИРОТ</w:t>
            </w:r>
          </w:p>
        </w:tc>
        <w:tc>
          <w:tcPr>
            <w:tcW w:w="1890" w:type="dxa"/>
          </w:tcPr>
          <w:p w:rsidR="00930796" w:rsidRPr="00D4606A" w:rsidRDefault="00D4606A" w:rsidP="00930796">
            <w:pPr>
              <w:pStyle w:val="NormalWeb"/>
              <w:spacing w:before="0" w:after="0"/>
              <w:jc w:val="right"/>
              <w:rPr>
                <w:bCs/>
              </w:rPr>
            </w:pPr>
            <w:r w:rsidRPr="00D4606A">
              <w:rPr>
                <w:bCs/>
              </w:rPr>
              <w:t>4.126.402,59</w:t>
            </w:r>
          </w:p>
        </w:tc>
      </w:tr>
      <w:tr w:rsidR="00930796" w:rsidRPr="00D4606A" w:rsidTr="009845C0">
        <w:tc>
          <w:tcPr>
            <w:tcW w:w="4680" w:type="dxa"/>
          </w:tcPr>
          <w:p w:rsidR="00930796" w:rsidRPr="00D4606A" w:rsidRDefault="00930796" w:rsidP="00930796">
            <w:pPr>
              <w:pStyle w:val="NormalWeb"/>
              <w:spacing w:before="0" w:after="0"/>
              <w:jc w:val="both"/>
              <w:rPr>
                <w:bCs/>
              </w:rPr>
            </w:pPr>
            <w:r w:rsidRPr="00D4606A">
              <w:rPr>
                <w:bCs/>
              </w:rPr>
              <w:t>ТЕНИСКИ КЛУБ ПИРОТ</w:t>
            </w:r>
          </w:p>
        </w:tc>
        <w:tc>
          <w:tcPr>
            <w:tcW w:w="1890" w:type="dxa"/>
          </w:tcPr>
          <w:p w:rsidR="00930796" w:rsidRPr="00D4606A" w:rsidRDefault="00D4606A" w:rsidP="00930796">
            <w:pPr>
              <w:pStyle w:val="NormalWeb"/>
              <w:spacing w:before="0" w:after="0"/>
              <w:jc w:val="right"/>
              <w:rPr>
                <w:bCs/>
              </w:rPr>
            </w:pPr>
            <w:r w:rsidRPr="00D4606A">
              <w:rPr>
                <w:bCs/>
              </w:rPr>
              <w:t>599.811</w:t>
            </w:r>
            <w:r w:rsidR="00930796" w:rsidRPr="00D4606A">
              <w:rPr>
                <w:bCs/>
              </w:rPr>
              <w:t>,00</w:t>
            </w:r>
          </w:p>
        </w:tc>
      </w:tr>
      <w:tr w:rsidR="00930796" w:rsidRPr="00D4606A" w:rsidTr="009845C0">
        <w:tc>
          <w:tcPr>
            <w:tcW w:w="4680" w:type="dxa"/>
          </w:tcPr>
          <w:p w:rsidR="00930796" w:rsidRPr="00D4606A" w:rsidRDefault="00930796" w:rsidP="00930796">
            <w:pPr>
              <w:pStyle w:val="NormalWeb"/>
              <w:spacing w:before="0" w:after="0"/>
              <w:jc w:val="both"/>
              <w:rPr>
                <w:bCs/>
              </w:rPr>
            </w:pPr>
            <w:r w:rsidRPr="00D4606A">
              <w:rPr>
                <w:bCs/>
              </w:rPr>
              <w:t>ЏУДО КЛУБ ПИРОТ</w:t>
            </w:r>
          </w:p>
        </w:tc>
        <w:tc>
          <w:tcPr>
            <w:tcW w:w="1890" w:type="dxa"/>
          </w:tcPr>
          <w:p w:rsidR="00930796" w:rsidRPr="00D4606A" w:rsidRDefault="00D4606A" w:rsidP="00930796">
            <w:pPr>
              <w:pStyle w:val="NormalWeb"/>
              <w:spacing w:before="0" w:after="0"/>
              <w:jc w:val="right"/>
              <w:rPr>
                <w:bCs/>
              </w:rPr>
            </w:pPr>
            <w:r w:rsidRPr="00D4606A">
              <w:rPr>
                <w:bCs/>
              </w:rPr>
              <w:t>449.685</w:t>
            </w:r>
            <w:r w:rsidR="00930796" w:rsidRPr="00D4606A">
              <w:rPr>
                <w:bCs/>
              </w:rPr>
              <w:t>,00</w:t>
            </w:r>
          </w:p>
        </w:tc>
      </w:tr>
      <w:tr w:rsidR="00930796" w:rsidRPr="00D4606A" w:rsidTr="009845C0">
        <w:tc>
          <w:tcPr>
            <w:tcW w:w="4680" w:type="dxa"/>
          </w:tcPr>
          <w:p w:rsidR="00930796" w:rsidRPr="00D4606A" w:rsidRDefault="00930796" w:rsidP="00930796">
            <w:pPr>
              <w:pStyle w:val="NormalWeb"/>
              <w:spacing w:before="0" w:after="0"/>
              <w:jc w:val="both"/>
              <w:rPr>
                <w:bCs/>
              </w:rPr>
            </w:pPr>
            <w:r w:rsidRPr="00D4606A">
              <w:rPr>
                <w:bCs/>
              </w:rPr>
              <w:t>ББФИА ПИРОТ</w:t>
            </w:r>
          </w:p>
        </w:tc>
        <w:tc>
          <w:tcPr>
            <w:tcW w:w="1890" w:type="dxa"/>
          </w:tcPr>
          <w:p w:rsidR="00930796" w:rsidRPr="00D4606A" w:rsidRDefault="00930796" w:rsidP="00930796">
            <w:pPr>
              <w:pStyle w:val="NormalWeb"/>
              <w:spacing w:before="0" w:after="0"/>
              <w:jc w:val="right"/>
              <w:rPr>
                <w:bCs/>
              </w:rPr>
            </w:pPr>
            <w:r w:rsidRPr="00D4606A">
              <w:rPr>
                <w:bCs/>
              </w:rPr>
              <w:t>130.000,00</w:t>
            </w:r>
          </w:p>
        </w:tc>
      </w:tr>
      <w:tr w:rsidR="00930796" w:rsidRPr="00830CD6" w:rsidTr="009845C0">
        <w:tc>
          <w:tcPr>
            <w:tcW w:w="4680" w:type="dxa"/>
          </w:tcPr>
          <w:p w:rsidR="00930796" w:rsidRPr="00830CD6" w:rsidRDefault="00930796" w:rsidP="00930796">
            <w:pPr>
              <w:pStyle w:val="NormalWeb"/>
              <w:spacing w:before="0" w:after="0"/>
              <w:jc w:val="both"/>
              <w:rPr>
                <w:bCs/>
              </w:rPr>
            </w:pPr>
            <w:r w:rsidRPr="00830CD6">
              <w:rPr>
                <w:bCs/>
              </w:rPr>
              <w:t>ОДБОЈКАШКИ КЛУБ ПИРОТ</w:t>
            </w:r>
          </w:p>
        </w:tc>
        <w:tc>
          <w:tcPr>
            <w:tcW w:w="1890" w:type="dxa"/>
          </w:tcPr>
          <w:p w:rsidR="00930796" w:rsidRPr="00830CD6" w:rsidRDefault="00830CD6" w:rsidP="00930796">
            <w:pPr>
              <w:pStyle w:val="NormalWeb"/>
              <w:spacing w:before="0" w:after="0"/>
              <w:jc w:val="right"/>
              <w:rPr>
                <w:bCs/>
              </w:rPr>
            </w:pPr>
            <w:r w:rsidRPr="00830CD6">
              <w:rPr>
                <w:bCs/>
              </w:rPr>
              <w:t>1.100.000,00</w:t>
            </w:r>
          </w:p>
        </w:tc>
      </w:tr>
      <w:tr w:rsidR="00930796" w:rsidRPr="00830CD6" w:rsidTr="009845C0">
        <w:tc>
          <w:tcPr>
            <w:tcW w:w="4680" w:type="dxa"/>
          </w:tcPr>
          <w:p w:rsidR="00930796" w:rsidRPr="00830CD6" w:rsidRDefault="00930796" w:rsidP="00930796">
            <w:pPr>
              <w:pStyle w:val="NormalWeb"/>
              <w:spacing w:before="0" w:after="0"/>
              <w:jc w:val="both"/>
              <w:rPr>
                <w:bCs/>
              </w:rPr>
            </w:pPr>
            <w:r w:rsidRPr="00830CD6">
              <w:rPr>
                <w:bCs/>
              </w:rPr>
              <w:t>КЛУБ РИТМИЧКЕ ГИМНАСТИКЕ СИРЕНЕ</w:t>
            </w:r>
          </w:p>
        </w:tc>
        <w:tc>
          <w:tcPr>
            <w:tcW w:w="1890" w:type="dxa"/>
          </w:tcPr>
          <w:p w:rsidR="00930796" w:rsidRPr="00830CD6" w:rsidRDefault="00930796" w:rsidP="00830CD6">
            <w:pPr>
              <w:pStyle w:val="NormalWeb"/>
              <w:spacing w:before="0" w:after="0"/>
              <w:jc w:val="right"/>
              <w:rPr>
                <w:bCs/>
              </w:rPr>
            </w:pPr>
            <w:r w:rsidRPr="00830CD6">
              <w:rPr>
                <w:bCs/>
              </w:rPr>
              <w:t>1</w:t>
            </w:r>
            <w:r w:rsidR="00830CD6" w:rsidRPr="00830CD6">
              <w:rPr>
                <w:bCs/>
              </w:rPr>
              <w:t>5</w:t>
            </w:r>
            <w:r w:rsidRPr="00830CD6">
              <w:rPr>
                <w:bCs/>
              </w:rPr>
              <w:t>0.000,00</w:t>
            </w:r>
          </w:p>
        </w:tc>
      </w:tr>
      <w:tr w:rsidR="00930796" w:rsidRPr="00830CD6" w:rsidTr="009845C0">
        <w:tc>
          <w:tcPr>
            <w:tcW w:w="4680" w:type="dxa"/>
          </w:tcPr>
          <w:p w:rsidR="00930796" w:rsidRPr="00830CD6" w:rsidRDefault="00930796" w:rsidP="00930796">
            <w:pPr>
              <w:pStyle w:val="NormalWeb"/>
              <w:spacing w:before="0" w:after="0"/>
              <w:jc w:val="both"/>
              <w:rPr>
                <w:bCs/>
              </w:rPr>
            </w:pPr>
            <w:r w:rsidRPr="00830CD6">
              <w:rPr>
                <w:bCs/>
              </w:rPr>
              <w:t>ОМЛ.БОКСЕРСКИ КЛУБ</w:t>
            </w:r>
          </w:p>
        </w:tc>
        <w:tc>
          <w:tcPr>
            <w:tcW w:w="1890" w:type="dxa"/>
          </w:tcPr>
          <w:p w:rsidR="00930796" w:rsidRPr="00830CD6" w:rsidRDefault="00930796" w:rsidP="00930796">
            <w:pPr>
              <w:pStyle w:val="NormalWeb"/>
              <w:spacing w:before="0" w:after="0"/>
              <w:jc w:val="right"/>
              <w:rPr>
                <w:bCs/>
              </w:rPr>
            </w:pPr>
            <w:r w:rsidRPr="00830CD6">
              <w:rPr>
                <w:bCs/>
              </w:rPr>
              <w:t>199.608,00</w:t>
            </w:r>
          </w:p>
        </w:tc>
      </w:tr>
      <w:tr w:rsidR="00930796" w:rsidRPr="00830CD6" w:rsidTr="009845C0">
        <w:tc>
          <w:tcPr>
            <w:tcW w:w="4680" w:type="dxa"/>
          </w:tcPr>
          <w:p w:rsidR="00930796" w:rsidRPr="00830CD6" w:rsidRDefault="00930796" w:rsidP="00930796">
            <w:pPr>
              <w:pStyle w:val="NormalWeb"/>
              <w:spacing w:before="0" w:after="0"/>
              <w:jc w:val="both"/>
              <w:rPr>
                <w:bCs/>
              </w:rPr>
            </w:pPr>
            <w:r w:rsidRPr="00830CD6">
              <w:rPr>
                <w:bCs/>
              </w:rPr>
              <w:t>АШИХАРА КАИКАН ТИГРОВИ</w:t>
            </w:r>
          </w:p>
        </w:tc>
        <w:tc>
          <w:tcPr>
            <w:tcW w:w="1890" w:type="dxa"/>
          </w:tcPr>
          <w:p w:rsidR="00930796" w:rsidRPr="00830CD6" w:rsidRDefault="00930796" w:rsidP="00930796">
            <w:pPr>
              <w:pStyle w:val="NormalWeb"/>
              <w:spacing w:before="0" w:after="0"/>
              <w:jc w:val="right"/>
              <w:rPr>
                <w:bCs/>
              </w:rPr>
            </w:pPr>
            <w:r w:rsidRPr="00830CD6">
              <w:rPr>
                <w:bCs/>
              </w:rPr>
              <w:t>30.000,00</w:t>
            </w:r>
          </w:p>
        </w:tc>
      </w:tr>
      <w:tr w:rsidR="00930796" w:rsidRPr="00830CD6" w:rsidTr="009845C0">
        <w:tc>
          <w:tcPr>
            <w:tcW w:w="4680" w:type="dxa"/>
          </w:tcPr>
          <w:p w:rsidR="00930796" w:rsidRPr="00830CD6" w:rsidRDefault="00930796" w:rsidP="00930796">
            <w:pPr>
              <w:pStyle w:val="NormalWeb"/>
              <w:spacing w:before="0" w:after="0"/>
              <w:jc w:val="both"/>
              <w:rPr>
                <w:bCs/>
              </w:rPr>
            </w:pPr>
            <w:r w:rsidRPr="00830CD6">
              <w:rPr>
                <w:bCs/>
              </w:rPr>
              <w:t>БОКСЕРСКИ КЛУБ ТИГРОВИ</w:t>
            </w:r>
          </w:p>
        </w:tc>
        <w:tc>
          <w:tcPr>
            <w:tcW w:w="1890" w:type="dxa"/>
          </w:tcPr>
          <w:p w:rsidR="00930796" w:rsidRPr="00830CD6" w:rsidRDefault="00830CD6" w:rsidP="00930796">
            <w:pPr>
              <w:pStyle w:val="NormalWeb"/>
              <w:spacing w:before="0" w:after="0"/>
              <w:jc w:val="right"/>
              <w:rPr>
                <w:bCs/>
              </w:rPr>
            </w:pPr>
            <w:r w:rsidRPr="00830CD6">
              <w:rPr>
                <w:bCs/>
              </w:rPr>
              <w:t>250.000,00</w:t>
            </w:r>
          </w:p>
        </w:tc>
      </w:tr>
      <w:tr w:rsidR="00830CD6" w:rsidRPr="00830CD6" w:rsidTr="009845C0">
        <w:tc>
          <w:tcPr>
            <w:tcW w:w="4680" w:type="dxa"/>
          </w:tcPr>
          <w:p w:rsidR="00830CD6" w:rsidRDefault="00830CD6" w:rsidP="00930796">
            <w:pPr>
              <w:pStyle w:val="NormalWeb"/>
              <w:spacing w:before="0" w:after="0"/>
              <w:jc w:val="both"/>
              <w:rPr>
                <w:bCs/>
              </w:rPr>
            </w:pPr>
            <w:r>
              <w:rPr>
                <w:bCs/>
              </w:rPr>
              <w:t>СУ ПИРГОС</w:t>
            </w:r>
          </w:p>
        </w:tc>
        <w:tc>
          <w:tcPr>
            <w:tcW w:w="1890" w:type="dxa"/>
          </w:tcPr>
          <w:p w:rsidR="00830CD6" w:rsidRDefault="00830CD6" w:rsidP="00930796">
            <w:pPr>
              <w:pStyle w:val="NormalWeb"/>
              <w:spacing w:before="0" w:after="0"/>
              <w:jc w:val="right"/>
              <w:rPr>
                <w:bCs/>
              </w:rPr>
            </w:pPr>
            <w:r>
              <w:rPr>
                <w:bCs/>
              </w:rPr>
              <w:t>199.906,19</w:t>
            </w:r>
          </w:p>
        </w:tc>
      </w:tr>
      <w:tr w:rsidR="00830CD6" w:rsidRPr="00830CD6" w:rsidTr="009845C0">
        <w:tc>
          <w:tcPr>
            <w:tcW w:w="4680" w:type="dxa"/>
          </w:tcPr>
          <w:p w:rsidR="00830CD6" w:rsidRPr="00830CD6" w:rsidRDefault="00830CD6" w:rsidP="00930796">
            <w:pPr>
              <w:pStyle w:val="NormalWeb"/>
              <w:spacing w:before="0" w:after="0"/>
              <w:jc w:val="both"/>
              <w:rPr>
                <w:bCs/>
              </w:rPr>
            </w:pPr>
            <w:r>
              <w:rPr>
                <w:bCs/>
              </w:rPr>
              <w:t xml:space="preserve">СУ ПИРОСИ </w:t>
            </w:r>
          </w:p>
        </w:tc>
        <w:tc>
          <w:tcPr>
            <w:tcW w:w="1890" w:type="dxa"/>
          </w:tcPr>
          <w:p w:rsidR="00830CD6" w:rsidRPr="00830CD6" w:rsidRDefault="00830CD6" w:rsidP="00930796">
            <w:pPr>
              <w:pStyle w:val="NormalWeb"/>
              <w:spacing w:before="0" w:after="0"/>
              <w:jc w:val="right"/>
              <w:rPr>
                <w:bCs/>
              </w:rPr>
            </w:pPr>
            <w:r>
              <w:rPr>
                <w:bCs/>
              </w:rPr>
              <w:t>70.000,00</w:t>
            </w:r>
          </w:p>
        </w:tc>
      </w:tr>
      <w:tr w:rsidR="00930796" w:rsidRPr="00830CD6" w:rsidTr="009845C0">
        <w:tc>
          <w:tcPr>
            <w:tcW w:w="4680" w:type="dxa"/>
          </w:tcPr>
          <w:p w:rsidR="00930796" w:rsidRPr="00830CD6" w:rsidRDefault="00930796" w:rsidP="00930796">
            <w:pPr>
              <w:pStyle w:val="NormalWeb"/>
              <w:spacing w:before="0" w:after="0"/>
              <w:jc w:val="both"/>
              <w:rPr>
                <w:bCs/>
              </w:rPr>
            </w:pPr>
            <w:r w:rsidRPr="00830CD6">
              <w:rPr>
                <w:bCs/>
              </w:rPr>
              <w:t>СКИ КЛУБ МИЏОР</w:t>
            </w:r>
          </w:p>
        </w:tc>
        <w:tc>
          <w:tcPr>
            <w:tcW w:w="1890" w:type="dxa"/>
          </w:tcPr>
          <w:p w:rsidR="00930796" w:rsidRPr="00830CD6" w:rsidRDefault="00830CD6" w:rsidP="00930796">
            <w:pPr>
              <w:pStyle w:val="NormalWeb"/>
              <w:spacing w:before="0" w:after="0"/>
              <w:jc w:val="right"/>
              <w:rPr>
                <w:bCs/>
              </w:rPr>
            </w:pPr>
            <w:r w:rsidRPr="00830CD6">
              <w:rPr>
                <w:bCs/>
              </w:rPr>
              <w:t>375</w:t>
            </w:r>
            <w:r w:rsidR="00930796" w:rsidRPr="00830CD6">
              <w:rPr>
                <w:bCs/>
              </w:rPr>
              <w:t>.000,00</w:t>
            </w:r>
          </w:p>
        </w:tc>
      </w:tr>
      <w:tr w:rsidR="00930796" w:rsidRPr="00830CD6" w:rsidTr="009845C0">
        <w:tc>
          <w:tcPr>
            <w:tcW w:w="4680" w:type="dxa"/>
          </w:tcPr>
          <w:p w:rsidR="00930796" w:rsidRPr="00830CD6" w:rsidRDefault="00930796" w:rsidP="00930796">
            <w:pPr>
              <w:pStyle w:val="NormalWeb"/>
              <w:spacing w:before="0" w:after="0"/>
              <w:jc w:val="both"/>
              <w:rPr>
                <w:bCs/>
              </w:rPr>
            </w:pPr>
            <w:r w:rsidRPr="00830CD6">
              <w:rPr>
                <w:bCs/>
              </w:rPr>
              <w:t>КИК БОКС КЛУБ ЦРНА КОБРА</w:t>
            </w:r>
          </w:p>
        </w:tc>
        <w:tc>
          <w:tcPr>
            <w:tcW w:w="1890" w:type="dxa"/>
          </w:tcPr>
          <w:p w:rsidR="00930796" w:rsidRPr="00830CD6" w:rsidRDefault="00830CD6" w:rsidP="00930796">
            <w:pPr>
              <w:pStyle w:val="NormalWeb"/>
              <w:spacing w:before="0" w:after="0"/>
              <w:jc w:val="right"/>
              <w:rPr>
                <w:bCs/>
              </w:rPr>
            </w:pPr>
            <w:r w:rsidRPr="00830CD6">
              <w:rPr>
                <w:bCs/>
              </w:rPr>
              <w:t>450.000</w:t>
            </w:r>
            <w:r w:rsidR="00930796" w:rsidRPr="00830CD6">
              <w:rPr>
                <w:bCs/>
              </w:rPr>
              <w:t>,00</w:t>
            </w:r>
          </w:p>
        </w:tc>
      </w:tr>
      <w:tr w:rsidR="00930796" w:rsidRPr="008135D8" w:rsidTr="009845C0">
        <w:tc>
          <w:tcPr>
            <w:tcW w:w="4680" w:type="dxa"/>
          </w:tcPr>
          <w:p w:rsidR="00930796" w:rsidRPr="008135D8" w:rsidRDefault="00930796" w:rsidP="00930796">
            <w:pPr>
              <w:pStyle w:val="NormalWeb"/>
              <w:spacing w:before="0" w:after="0"/>
              <w:jc w:val="both"/>
              <w:rPr>
                <w:bCs/>
              </w:rPr>
            </w:pPr>
            <w:r w:rsidRPr="008135D8">
              <w:rPr>
                <w:bCs/>
              </w:rPr>
              <w:t>КАРАТЕ КЛУБ ПРОЛЕТЕР</w:t>
            </w:r>
          </w:p>
        </w:tc>
        <w:tc>
          <w:tcPr>
            <w:tcW w:w="1890" w:type="dxa"/>
          </w:tcPr>
          <w:p w:rsidR="00930796" w:rsidRPr="008135D8" w:rsidRDefault="008135D8" w:rsidP="00930796">
            <w:pPr>
              <w:pStyle w:val="NormalWeb"/>
              <w:spacing w:before="0" w:after="0"/>
              <w:jc w:val="right"/>
              <w:rPr>
                <w:bCs/>
              </w:rPr>
            </w:pPr>
            <w:r w:rsidRPr="008135D8">
              <w:rPr>
                <w:bCs/>
              </w:rPr>
              <w:t>2.468.842</w:t>
            </w:r>
            <w:r w:rsidR="00930796" w:rsidRPr="008135D8">
              <w:rPr>
                <w:bCs/>
              </w:rPr>
              <w:t>,00</w:t>
            </w:r>
          </w:p>
        </w:tc>
      </w:tr>
      <w:tr w:rsidR="00930796" w:rsidRPr="008135D8" w:rsidTr="009845C0">
        <w:tc>
          <w:tcPr>
            <w:tcW w:w="4680" w:type="dxa"/>
          </w:tcPr>
          <w:p w:rsidR="00930796" w:rsidRPr="008135D8" w:rsidRDefault="00930796" w:rsidP="00930796">
            <w:pPr>
              <w:pStyle w:val="NormalWeb"/>
              <w:spacing w:before="0" w:after="0"/>
              <w:jc w:val="both"/>
              <w:rPr>
                <w:bCs/>
              </w:rPr>
            </w:pPr>
            <w:r w:rsidRPr="008135D8">
              <w:rPr>
                <w:bCs/>
              </w:rPr>
              <w:t>КМФ</w:t>
            </w:r>
          </w:p>
        </w:tc>
        <w:tc>
          <w:tcPr>
            <w:tcW w:w="1890" w:type="dxa"/>
          </w:tcPr>
          <w:p w:rsidR="00930796" w:rsidRPr="008135D8" w:rsidRDefault="008135D8" w:rsidP="00930796">
            <w:pPr>
              <w:pStyle w:val="NormalWeb"/>
              <w:spacing w:before="0" w:after="0"/>
              <w:jc w:val="right"/>
              <w:rPr>
                <w:bCs/>
              </w:rPr>
            </w:pPr>
            <w:r w:rsidRPr="008135D8">
              <w:rPr>
                <w:bCs/>
              </w:rPr>
              <w:t>1.549.935,13</w:t>
            </w:r>
          </w:p>
        </w:tc>
      </w:tr>
      <w:tr w:rsidR="00930796" w:rsidRPr="00C1431C" w:rsidTr="009845C0">
        <w:tc>
          <w:tcPr>
            <w:tcW w:w="4680" w:type="dxa"/>
          </w:tcPr>
          <w:p w:rsidR="00930796" w:rsidRPr="00C1431C" w:rsidRDefault="00930796" w:rsidP="00930796">
            <w:pPr>
              <w:pStyle w:val="NormalWeb"/>
              <w:spacing w:before="0" w:after="0"/>
              <w:jc w:val="both"/>
              <w:rPr>
                <w:bCs/>
              </w:rPr>
            </w:pPr>
            <w:r w:rsidRPr="00C1431C">
              <w:rPr>
                <w:bCs/>
              </w:rPr>
              <w:t>СТК РАДНИЧКИ</w:t>
            </w:r>
          </w:p>
        </w:tc>
        <w:tc>
          <w:tcPr>
            <w:tcW w:w="1890" w:type="dxa"/>
          </w:tcPr>
          <w:p w:rsidR="00930796" w:rsidRPr="00C1431C" w:rsidRDefault="00C1431C" w:rsidP="00930796">
            <w:pPr>
              <w:pStyle w:val="NormalWeb"/>
              <w:spacing w:before="0" w:after="0"/>
              <w:jc w:val="right"/>
              <w:rPr>
                <w:bCs/>
              </w:rPr>
            </w:pPr>
            <w:r w:rsidRPr="00C1431C">
              <w:rPr>
                <w:bCs/>
              </w:rPr>
              <w:t>350</w:t>
            </w:r>
            <w:r w:rsidR="00930796" w:rsidRPr="00C1431C">
              <w:rPr>
                <w:bCs/>
              </w:rPr>
              <w:t>.000,00</w:t>
            </w:r>
          </w:p>
        </w:tc>
      </w:tr>
      <w:tr w:rsidR="00930796" w:rsidRPr="00C1431C" w:rsidTr="009845C0">
        <w:tc>
          <w:tcPr>
            <w:tcW w:w="4680" w:type="dxa"/>
          </w:tcPr>
          <w:p w:rsidR="00930796" w:rsidRPr="00C1431C" w:rsidRDefault="00930796" w:rsidP="00930796">
            <w:pPr>
              <w:pStyle w:val="NormalWeb"/>
              <w:spacing w:before="0" w:after="0"/>
              <w:jc w:val="both"/>
              <w:rPr>
                <w:bCs/>
              </w:rPr>
            </w:pPr>
            <w:r w:rsidRPr="00C1431C">
              <w:rPr>
                <w:bCs/>
              </w:rPr>
              <w:t>ФК ЈЕДИНСТВО</w:t>
            </w:r>
          </w:p>
        </w:tc>
        <w:tc>
          <w:tcPr>
            <w:tcW w:w="1890" w:type="dxa"/>
          </w:tcPr>
          <w:p w:rsidR="00930796" w:rsidRPr="00C1431C" w:rsidRDefault="00C1431C" w:rsidP="00930796">
            <w:pPr>
              <w:pStyle w:val="NormalWeb"/>
              <w:spacing w:before="0" w:after="0"/>
              <w:jc w:val="right"/>
              <w:rPr>
                <w:bCs/>
              </w:rPr>
            </w:pPr>
            <w:r w:rsidRPr="00C1431C">
              <w:rPr>
                <w:bCs/>
              </w:rPr>
              <w:t>2.099.999,37</w:t>
            </w:r>
          </w:p>
        </w:tc>
      </w:tr>
      <w:tr w:rsidR="00930796" w:rsidRPr="00D4606A" w:rsidTr="009845C0">
        <w:tc>
          <w:tcPr>
            <w:tcW w:w="4680" w:type="dxa"/>
          </w:tcPr>
          <w:p w:rsidR="00930796" w:rsidRPr="00D4606A" w:rsidRDefault="00930796" w:rsidP="00930796">
            <w:pPr>
              <w:pStyle w:val="NormalWeb"/>
              <w:spacing w:before="0" w:after="0"/>
              <w:jc w:val="both"/>
              <w:rPr>
                <w:bCs/>
              </w:rPr>
            </w:pPr>
            <w:r w:rsidRPr="00D4606A">
              <w:rPr>
                <w:bCs/>
              </w:rPr>
              <w:t>ГК СОКО</w:t>
            </w:r>
          </w:p>
        </w:tc>
        <w:tc>
          <w:tcPr>
            <w:tcW w:w="1890" w:type="dxa"/>
          </w:tcPr>
          <w:p w:rsidR="00930796" w:rsidRPr="00D4606A" w:rsidRDefault="00D4606A" w:rsidP="00930796">
            <w:pPr>
              <w:pStyle w:val="NormalWeb"/>
              <w:spacing w:before="0" w:after="0"/>
              <w:jc w:val="right"/>
              <w:rPr>
                <w:bCs/>
              </w:rPr>
            </w:pPr>
            <w:r w:rsidRPr="00D4606A">
              <w:rPr>
                <w:bCs/>
              </w:rPr>
              <w:t>650.000</w:t>
            </w:r>
            <w:r w:rsidR="00930796" w:rsidRPr="00D4606A">
              <w:rPr>
                <w:bCs/>
              </w:rPr>
              <w:t>,00</w:t>
            </w:r>
          </w:p>
        </w:tc>
      </w:tr>
      <w:tr w:rsidR="00930796" w:rsidRPr="00D4606A" w:rsidTr="009845C0">
        <w:tc>
          <w:tcPr>
            <w:tcW w:w="4680" w:type="dxa"/>
          </w:tcPr>
          <w:p w:rsidR="00930796" w:rsidRPr="00D4606A" w:rsidRDefault="00930796" w:rsidP="00930796">
            <w:pPr>
              <w:pStyle w:val="NormalWeb"/>
              <w:spacing w:before="0" w:after="0"/>
              <w:jc w:val="both"/>
              <w:rPr>
                <w:bCs/>
              </w:rPr>
            </w:pPr>
            <w:r w:rsidRPr="00D4606A">
              <w:rPr>
                <w:bCs/>
              </w:rPr>
              <w:t>АТЛЕТСКИ КЛУБ ПИРОТ</w:t>
            </w:r>
          </w:p>
        </w:tc>
        <w:tc>
          <w:tcPr>
            <w:tcW w:w="1890" w:type="dxa"/>
          </w:tcPr>
          <w:p w:rsidR="00930796" w:rsidRPr="00D4606A" w:rsidRDefault="00930796" w:rsidP="00D4606A">
            <w:pPr>
              <w:pStyle w:val="NormalWeb"/>
              <w:spacing w:before="0" w:after="0"/>
              <w:jc w:val="right"/>
              <w:rPr>
                <w:bCs/>
              </w:rPr>
            </w:pPr>
            <w:r w:rsidRPr="00D4606A">
              <w:rPr>
                <w:bCs/>
              </w:rPr>
              <w:t>1.</w:t>
            </w:r>
            <w:r w:rsidR="00D4606A" w:rsidRPr="00D4606A">
              <w:rPr>
                <w:bCs/>
              </w:rPr>
              <w:t>400.000,00</w:t>
            </w:r>
          </w:p>
        </w:tc>
      </w:tr>
      <w:tr w:rsidR="00930796" w:rsidRPr="00830CD6" w:rsidTr="009845C0">
        <w:tc>
          <w:tcPr>
            <w:tcW w:w="4680" w:type="dxa"/>
          </w:tcPr>
          <w:p w:rsidR="00930796" w:rsidRPr="00830CD6" w:rsidRDefault="00930796" w:rsidP="00930796">
            <w:pPr>
              <w:pStyle w:val="NormalWeb"/>
              <w:spacing w:before="0" w:after="0"/>
              <w:jc w:val="both"/>
              <w:rPr>
                <w:bCs/>
              </w:rPr>
            </w:pPr>
            <w:r w:rsidRPr="00830CD6">
              <w:rPr>
                <w:bCs/>
              </w:rPr>
              <w:t>ЖФК ЈЕДИНСТВО</w:t>
            </w:r>
          </w:p>
        </w:tc>
        <w:tc>
          <w:tcPr>
            <w:tcW w:w="1890" w:type="dxa"/>
          </w:tcPr>
          <w:p w:rsidR="00930796" w:rsidRPr="00830CD6" w:rsidRDefault="00830CD6" w:rsidP="00930796">
            <w:pPr>
              <w:pStyle w:val="NormalWeb"/>
              <w:spacing w:before="0" w:after="0"/>
              <w:jc w:val="right"/>
              <w:rPr>
                <w:bCs/>
              </w:rPr>
            </w:pPr>
            <w:r w:rsidRPr="00830CD6">
              <w:rPr>
                <w:bCs/>
              </w:rPr>
              <w:t>1.200.000,00</w:t>
            </w:r>
          </w:p>
        </w:tc>
      </w:tr>
      <w:tr w:rsidR="00A122BF" w:rsidRPr="008135D8" w:rsidTr="009845C0">
        <w:tc>
          <w:tcPr>
            <w:tcW w:w="4680" w:type="dxa"/>
          </w:tcPr>
          <w:p w:rsidR="00A122BF" w:rsidRPr="00A122BF" w:rsidRDefault="00A122BF" w:rsidP="00930796">
            <w:pPr>
              <w:pStyle w:val="NormalWeb"/>
              <w:spacing w:before="0" w:after="0"/>
              <w:jc w:val="both"/>
              <w:rPr>
                <w:bCs/>
              </w:rPr>
            </w:pPr>
            <w:r>
              <w:rPr>
                <w:bCs/>
              </w:rPr>
              <w:t>ФК ТАНАСКО РАЈИЋ</w:t>
            </w:r>
          </w:p>
        </w:tc>
        <w:tc>
          <w:tcPr>
            <w:tcW w:w="1890" w:type="dxa"/>
          </w:tcPr>
          <w:p w:rsidR="00A122BF" w:rsidRPr="00A122BF" w:rsidRDefault="00A122BF" w:rsidP="00930796">
            <w:pPr>
              <w:pStyle w:val="NormalWeb"/>
              <w:spacing w:before="0" w:after="0"/>
              <w:jc w:val="right"/>
              <w:rPr>
                <w:bCs/>
              </w:rPr>
            </w:pPr>
            <w:r>
              <w:rPr>
                <w:bCs/>
              </w:rPr>
              <w:t>2.499.291,00</w:t>
            </w:r>
          </w:p>
        </w:tc>
      </w:tr>
      <w:tr w:rsidR="00930796" w:rsidRPr="008135D8" w:rsidTr="009845C0">
        <w:tc>
          <w:tcPr>
            <w:tcW w:w="4680" w:type="dxa"/>
          </w:tcPr>
          <w:p w:rsidR="00930796" w:rsidRPr="008135D8" w:rsidRDefault="00930796" w:rsidP="00930796">
            <w:pPr>
              <w:pStyle w:val="NormalWeb"/>
              <w:spacing w:before="0" w:after="0"/>
              <w:jc w:val="both"/>
              <w:rPr>
                <w:bCs/>
              </w:rPr>
            </w:pPr>
            <w:r w:rsidRPr="008135D8">
              <w:rPr>
                <w:bCs/>
              </w:rPr>
              <w:t>СК БАСКЕТ ТУРЕС</w:t>
            </w:r>
          </w:p>
        </w:tc>
        <w:tc>
          <w:tcPr>
            <w:tcW w:w="1890" w:type="dxa"/>
          </w:tcPr>
          <w:p w:rsidR="00930796" w:rsidRPr="008135D8" w:rsidRDefault="008135D8" w:rsidP="00930796">
            <w:pPr>
              <w:pStyle w:val="NormalWeb"/>
              <w:spacing w:before="0" w:after="0"/>
              <w:jc w:val="right"/>
              <w:rPr>
                <w:bCs/>
              </w:rPr>
            </w:pPr>
            <w:r w:rsidRPr="008135D8">
              <w:rPr>
                <w:bCs/>
              </w:rPr>
              <w:t>6</w:t>
            </w:r>
            <w:r w:rsidR="00930796" w:rsidRPr="008135D8">
              <w:rPr>
                <w:bCs/>
              </w:rPr>
              <w:t>5.000,00</w:t>
            </w:r>
          </w:p>
        </w:tc>
      </w:tr>
      <w:tr w:rsidR="00930796" w:rsidRPr="00D4606A" w:rsidTr="009845C0">
        <w:tc>
          <w:tcPr>
            <w:tcW w:w="4680" w:type="dxa"/>
          </w:tcPr>
          <w:p w:rsidR="00930796" w:rsidRPr="00D4606A" w:rsidRDefault="00930796" w:rsidP="00930796">
            <w:pPr>
              <w:pStyle w:val="NormalWeb"/>
              <w:spacing w:before="0" w:after="0"/>
              <w:jc w:val="both"/>
              <w:rPr>
                <w:bCs/>
              </w:rPr>
            </w:pPr>
            <w:r w:rsidRPr="00D4606A">
              <w:rPr>
                <w:bCs/>
              </w:rPr>
              <w:t xml:space="preserve">СУ СТАРА ПЛАНИНА </w:t>
            </w:r>
          </w:p>
        </w:tc>
        <w:tc>
          <w:tcPr>
            <w:tcW w:w="1890" w:type="dxa"/>
          </w:tcPr>
          <w:p w:rsidR="00930796" w:rsidRPr="00D4606A" w:rsidRDefault="00D4606A" w:rsidP="00930796">
            <w:pPr>
              <w:pStyle w:val="NormalWeb"/>
              <w:spacing w:before="0" w:after="0"/>
              <w:jc w:val="right"/>
              <w:rPr>
                <w:bCs/>
              </w:rPr>
            </w:pPr>
            <w:r w:rsidRPr="00D4606A">
              <w:rPr>
                <w:bCs/>
              </w:rPr>
              <w:t>150</w:t>
            </w:r>
            <w:r w:rsidR="00930796" w:rsidRPr="00D4606A">
              <w:rPr>
                <w:bCs/>
              </w:rPr>
              <w:t xml:space="preserve">.000,00 </w:t>
            </w:r>
          </w:p>
        </w:tc>
      </w:tr>
      <w:tr w:rsidR="00930796" w:rsidRPr="00830CD6" w:rsidTr="009845C0">
        <w:tc>
          <w:tcPr>
            <w:tcW w:w="4680" w:type="dxa"/>
          </w:tcPr>
          <w:p w:rsidR="00930796" w:rsidRPr="00830CD6" w:rsidRDefault="00930796" w:rsidP="00930796">
            <w:pPr>
              <w:pStyle w:val="NormalWeb"/>
              <w:spacing w:before="0" w:after="0"/>
              <w:jc w:val="both"/>
              <w:rPr>
                <w:bCs/>
              </w:rPr>
            </w:pPr>
            <w:r w:rsidRPr="00830CD6">
              <w:rPr>
                <w:bCs/>
              </w:rPr>
              <w:t>КИК БОКС КЛУБ ПИРОТ</w:t>
            </w:r>
          </w:p>
        </w:tc>
        <w:tc>
          <w:tcPr>
            <w:tcW w:w="1890" w:type="dxa"/>
          </w:tcPr>
          <w:p w:rsidR="00930796" w:rsidRPr="00830CD6" w:rsidRDefault="00930796" w:rsidP="00830CD6">
            <w:pPr>
              <w:pStyle w:val="NormalWeb"/>
              <w:spacing w:before="0" w:after="0"/>
              <w:jc w:val="right"/>
              <w:rPr>
                <w:bCs/>
              </w:rPr>
            </w:pPr>
            <w:r w:rsidRPr="00830CD6">
              <w:rPr>
                <w:bCs/>
              </w:rPr>
              <w:t>1</w:t>
            </w:r>
            <w:r w:rsidR="00830CD6" w:rsidRPr="00830CD6">
              <w:rPr>
                <w:bCs/>
              </w:rPr>
              <w:t>5</w:t>
            </w:r>
            <w:r w:rsidRPr="00830CD6">
              <w:rPr>
                <w:bCs/>
              </w:rPr>
              <w:t>0.000,00</w:t>
            </w:r>
          </w:p>
        </w:tc>
      </w:tr>
    </w:tbl>
    <w:p w:rsidR="00930796" w:rsidRPr="00930796" w:rsidRDefault="00930796" w:rsidP="00930796">
      <w:pPr>
        <w:pStyle w:val="NormalWeb"/>
        <w:spacing w:before="0" w:after="0"/>
        <w:ind w:firstLine="672"/>
        <w:jc w:val="both"/>
        <w:rPr>
          <w:bCs/>
          <w:color w:val="C00000"/>
        </w:rPr>
      </w:pPr>
    </w:p>
    <w:p w:rsidR="00930796" w:rsidRPr="00930796" w:rsidRDefault="00930796" w:rsidP="00930796">
      <w:pPr>
        <w:pStyle w:val="NormalWeb"/>
        <w:spacing w:before="0" w:after="0"/>
        <w:ind w:firstLine="672"/>
        <w:jc w:val="both"/>
        <w:rPr>
          <w:bCs/>
          <w:color w:val="C00000"/>
        </w:rPr>
      </w:pPr>
    </w:p>
    <w:p w:rsidR="00930796" w:rsidRPr="00930796" w:rsidRDefault="00930796" w:rsidP="00930796">
      <w:pPr>
        <w:pStyle w:val="NormalWeb"/>
        <w:spacing w:before="0" w:after="0"/>
        <w:ind w:firstLine="672"/>
        <w:jc w:val="both"/>
        <w:rPr>
          <w:bCs/>
          <w:color w:val="C00000"/>
        </w:rPr>
      </w:pPr>
    </w:p>
    <w:p w:rsidR="00930796" w:rsidRPr="00BA237A" w:rsidRDefault="00930796" w:rsidP="00930796">
      <w:pPr>
        <w:pStyle w:val="NormalWeb"/>
        <w:spacing w:before="0" w:after="0"/>
        <w:jc w:val="both"/>
        <w:rPr>
          <w:b/>
          <w:bCs/>
        </w:rPr>
      </w:pPr>
      <w:r w:rsidRPr="00BA237A">
        <w:rPr>
          <w:b/>
          <w:bCs/>
        </w:rPr>
        <w:t>Програмска активност 0002 – Подршка предшколском и школском спорту</w:t>
      </w:r>
    </w:p>
    <w:p w:rsidR="00930796" w:rsidRPr="00930796" w:rsidRDefault="00930796" w:rsidP="00930796">
      <w:pPr>
        <w:pStyle w:val="NormalWeb"/>
        <w:spacing w:before="0" w:after="0"/>
        <w:jc w:val="both"/>
        <w:rPr>
          <w:b/>
          <w:bCs/>
          <w:color w:val="C00000"/>
        </w:rPr>
      </w:pPr>
    </w:p>
    <w:p w:rsidR="00930796" w:rsidRPr="00BA237A" w:rsidRDefault="00930796" w:rsidP="00930796">
      <w:pPr>
        <w:pStyle w:val="NormalWeb"/>
        <w:spacing w:before="0" w:after="0"/>
        <w:ind w:firstLine="696"/>
        <w:jc w:val="both"/>
        <w:rPr>
          <w:b/>
          <w:bCs/>
        </w:rPr>
      </w:pPr>
      <w:r w:rsidRPr="00BA237A">
        <w:rPr>
          <w:bCs/>
        </w:rPr>
        <w:t xml:space="preserve">Позиција </w:t>
      </w:r>
      <w:r w:rsidRPr="00BA237A">
        <w:rPr>
          <w:b/>
          <w:bCs/>
        </w:rPr>
        <w:t>108 – 481 – Дотације невладиним организацијама</w:t>
      </w:r>
    </w:p>
    <w:p w:rsidR="00BA237A" w:rsidRPr="00BA237A" w:rsidRDefault="00BA237A" w:rsidP="00930796">
      <w:pPr>
        <w:pStyle w:val="NormalWeb"/>
        <w:spacing w:before="0" w:after="0"/>
        <w:ind w:firstLine="696"/>
        <w:jc w:val="both"/>
        <w:rPr>
          <w:b/>
          <w:bCs/>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BA237A" w:rsidTr="009845C0">
        <w:tc>
          <w:tcPr>
            <w:tcW w:w="1667"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Извор финансирања</w:t>
            </w:r>
          </w:p>
        </w:tc>
        <w:tc>
          <w:tcPr>
            <w:tcW w:w="1667"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План</w:t>
            </w:r>
          </w:p>
        </w:tc>
        <w:tc>
          <w:tcPr>
            <w:tcW w:w="1666"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Извршење</w:t>
            </w:r>
          </w:p>
        </w:tc>
      </w:tr>
      <w:tr w:rsidR="00930796" w:rsidRPr="00BA237A" w:rsidTr="009845C0">
        <w:tc>
          <w:tcPr>
            <w:tcW w:w="1667"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01</w:t>
            </w:r>
          </w:p>
        </w:tc>
        <w:tc>
          <w:tcPr>
            <w:tcW w:w="1667"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bCs/>
                <w:sz w:val="24"/>
                <w:szCs w:val="24"/>
              </w:rPr>
              <w:t>1.800.000,00</w:t>
            </w:r>
          </w:p>
        </w:tc>
        <w:tc>
          <w:tcPr>
            <w:tcW w:w="1666" w:type="pct"/>
          </w:tcPr>
          <w:p w:rsidR="00930796" w:rsidRPr="00BA237A" w:rsidRDefault="00930796" w:rsidP="00BA237A">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bCs/>
                <w:sz w:val="24"/>
                <w:szCs w:val="24"/>
              </w:rPr>
              <w:t>1.</w:t>
            </w:r>
            <w:r w:rsidR="00BA237A" w:rsidRPr="00BA237A">
              <w:rPr>
                <w:rFonts w:ascii="Times New Roman" w:eastAsia="Times New Roman" w:hAnsi="Times New Roman" w:cs="Times New Roman"/>
                <w:bCs/>
                <w:sz w:val="24"/>
                <w:szCs w:val="24"/>
              </w:rPr>
              <w:t>80</w:t>
            </w:r>
            <w:r w:rsidRPr="00BA237A">
              <w:rPr>
                <w:rFonts w:ascii="Times New Roman" w:eastAsia="Times New Roman" w:hAnsi="Times New Roman" w:cs="Times New Roman"/>
                <w:bCs/>
                <w:sz w:val="24"/>
                <w:szCs w:val="24"/>
              </w:rPr>
              <w:t>0.000,00</w:t>
            </w:r>
          </w:p>
        </w:tc>
      </w:tr>
      <w:tr w:rsidR="00930796" w:rsidRPr="00BA237A" w:rsidTr="009845C0">
        <w:tc>
          <w:tcPr>
            <w:tcW w:w="1667"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13</w:t>
            </w:r>
          </w:p>
        </w:tc>
        <w:tc>
          <w:tcPr>
            <w:tcW w:w="1667"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0,00</w:t>
            </w:r>
          </w:p>
        </w:tc>
        <w:tc>
          <w:tcPr>
            <w:tcW w:w="1666"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0,00</w:t>
            </w:r>
          </w:p>
        </w:tc>
      </w:tr>
      <w:tr w:rsidR="00930796" w:rsidRPr="00BA237A" w:rsidTr="009845C0">
        <w:tc>
          <w:tcPr>
            <w:tcW w:w="1667"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Укупно</w:t>
            </w:r>
          </w:p>
        </w:tc>
        <w:tc>
          <w:tcPr>
            <w:tcW w:w="1667"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bCs/>
                <w:sz w:val="24"/>
                <w:szCs w:val="24"/>
              </w:rPr>
              <w:t>1.800.000,00</w:t>
            </w:r>
          </w:p>
        </w:tc>
        <w:tc>
          <w:tcPr>
            <w:tcW w:w="1666" w:type="pct"/>
          </w:tcPr>
          <w:p w:rsidR="00930796" w:rsidRPr="00BA237A" w:rsidRDefault="00930796" w:rsidP="00BA237A">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bCs/>
                <w:sz w:val="24"/>
                <w:szCs w:val="24"/>
              </w:rPr>
              <w:t>1.</w:t>
            </w:r>
            <w:r w:rsidR="00BA237A" w:rsidRPr="00BA237A">
              <w:rPr>
                <w:rFonts w:ascii="Times New Roman" w:eastAsia="Times New Roman" w:hAnsi="Times New Roman" w:cs="Times New Roman"/>
                <w:bCs/>
                <w:sz w:val="24"/>
                <w:szCs w:val="24"/>
              </w:rPr>
              <w:t>80</w:t>
            </w:r>
            <w:r w:rsidRPr="00BA237A">
              <w:rPr>
                <w:rFonts w:ascii="Times New Roman" w:eastAsia="Times New Roman" w:hAnsi="Times New Roman" w:cs="Times New Roman"/>
                <w:bCs/>
                <w:sz w:val="24"/>
                <w:szCs w:val="24"/>
              </w:rPr>
              <w:t>0.000,00</w:t>
            </w:r>
          </w:p>
        </w:tc>
      </w:tr>
    </w:tbl>
    <w:p w:rsidR="00930796" w:rsidRPr="00930796" w:rsidRDefault="00930796" w:rsidP="00930796">
      <w:pPr>
        <w:pStyle w:val="NormalWeb"/>
        <w:spacing w:before="0" w:after="0"/>
        <w:ind w:firstLine="696"/>
        <w:jc w:val="both"/>
        <w:rPr>
          <w:bCs/>
          <w:color w:val="C00000"/>
        </w:rPr>
      </w:pPr>
    </w:p>
    <w:p w:rsidR="00930796" w:rsidRPr="00930796" w:rsidRDefault="00930796" w:rsidP="00930796">
      <w:pPr>
        <w:pStyle w:val="NormalWeb"/>
        <w:spacing w:before="0" w:after="0"/>
        <w:ind w:firstLine="696"/>
        <w:jc w:val="both"/>
        <w:rPr>
          <w:bCs/>
          <w:color w:val="C00000"/>
        </w:rPr>
      </w:pPr>
    </w:p>
    <w:p w:rsidR="00930796" w:rsidRDefault="00930796" w:rsidP="00930796">
      <w:pPr>
        <w:pStyle w:val="NormalWeb"/>
        <w:spacing w:before="0" w:after="0"/>
        <w:ind w:firstLine="696"/>
        <w:jc w:val="both"/>
        <w:rPr>
          <w:bCs/>
          <w:color w:val="C00000"/>
        </w:rPr>
      </w:pPr>
    </w:p>
    <w:p w:rsidR="00BA237A" w:rsidRDefault="00BA237A" w:rsidP="00930796">
      <w:pPr>
        <w:pStyle w:val="NormalWeb"/>
        <w:spacing w:before="0" w:after="0"/>
        <w:ind w:firstLine="696"/>
        <w:jc w:val="both"/>
        <w:rPr>
          <w:bCs/>
          <w:color w:val="C00000"/>
        </w:rPr>
      </w:pPr>
    </w:p>
    <w:p w:rsidR="00BA237A" w:rsidRDefault="00BA237A" w:rsidP="00930796">
      <w:pPr>
        <w:pStyle w:val="NormalWeb"/>
        <w:spacing w:before="0" w:after="0"/>
        <w:ind w:firstLine="696"/>
        <w:jc w:val="both"/>
        <w:rPr>
          <w:bCs/>
          <w:color w:val="C00000"/>
        </w:rPr>
      </w:pPr>
    </w:p>
    <w:p w:rsidR="00BA237A" w:rsidRPr="00BA237A" w:rsidRDefault="00BA237A" w:rsidP="00930796">
      <w:pPr>
        <w:pStyle w:val="NormalWeb"/>
        <w:spacing w:before="0" w:after="0"/>
        <w:ind w:firstLine="696"/>
        <w:jc w:val="both"/>
        <w:rPr>
          <w:bCs/>
          <w:color w:val="C00000"/>
        </w:rPr>
      </w:pPr>
    </w:p>
    <w:p w:rsidR="00930796" w:rsidRPr="00BA237A" w:rsidRDefault="00930796" w:rsidP="00930796">
      <w:pPr>
        <w:pStyle w:val="NormalWeb"/>
        <w:spacing w:before="0" w:after="0"/>
        <w:ind w:firstLine="720"/>
        <w:jc w:val="both"/>
        <w:rPr>
          <w:b/>
        </w:rPr>
      </w:pPr>
      <w:r w:rsidRPr="00BA237A">
        <w:rPr>
          <w:b/>
        </w:rPr>
        <w:t>Програм 15 – Опште услуге локалне самоуправа</w:t>
      </w:r>
    </w:p>
    <w:p w:rsidR="00930796" w:rsidRPr="00BA237A" w:rsidRDefault="00930796" w:rsidP="00930796">
      <w:pPr>
        <w:pStyle w:val="NormalWeb"/>
        <w:spacing w:before="0" w:after="0"/>
        <w:jc w:val="both"/>
        <w:rPr>
          <w:b/>
        </w:rPr>
      </w:pPr>
      <w:r w:rsidRPr="00BA237A">
        <w:rPr>
          <w:b/>
        </w:rPr>
        <w:t>Пројекат „Подршка организацијама у реализацији активности у оквиру Пиротског културног лета“</w:t>
      </w:r>
    </w:p>
    <w:p w:rsidR="00930796" w:rsidRPr="00930796" w:rsidRDefault="00930796" w:rsidP="00930796">
      <w:pPr>
        <w:pStyle w:val="NormalWeb"/>
        <w:spacing w:before="0" w:after="0"/>
        <w:jc w:val="both"/>
        <w:rPr>
          <w:b/>
          <w:color w:val="C00000"/>
        </w:rPr>
      </w:pPr>
    </w:p>
    <w:p w:rsidR="00930796" w:rsidRPr="00BA237A" w:rsidRDefault="00930796" w:rsidP="00930796">
      <w:pPr>
        <w:pStyle w:val="NormalWeb"/>
        <w:spacing w:before="0" w:after="0"/>
        <w:ind w:firstLine="696"/>
        <w:jc w:val="both"/>
        <w:rPr>
          <w:b/>
          <w:bCs/>
        </w:rPr>
      </w:pPr>
      <w:r w:rsidRPr="00BA237A">
        <w:rPr>
          <w:bCs/>
        </w:rPr>
        <w:t xml:space="preserve">Позиција </w:t>
      </w:r>
      <w:r w:rsidRPr="00BA237A">
        <w:rPr>
          <w:b/>
          <w:bCs/>
        </w:rPr>
        <w:t>109 – 481 – Дотације невладиним организацијама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47"/>
        <w:gridCol w:w="3048"/>
        <w:gridCol w:w="3046"/>
      </w:tblGrid>
      <w:tr w:rsidR="00930796" w:rsidRPr="00BA237A" w:rsidTr="009845C0">
        <w:tc>
          <w:tcPr>
            <w:tcW w:w="1667"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Извор финансирања</w:t>
            </w:r>
          </w:p>
        </w:tc>
        <w:tc>
          <w:tcPr>
            <w:tcW w:w="1667"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План</w:t>
            </w:r>
          </w:p>
        </w:tc>
        <w:tc>
          <w:tcPr>
            <w:tcW w:w="1666"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Извршење</w:t>
            </w:r>
          </w:p>
        </w:tc>
      </w:tr>
      <w:tr w:rsidR="00930796" w:rsidRPr="00BA237A" w:rsidTr="009845C0">
        <w:tc>
          <w:tcPr>
            <w:tcW w:w="1667"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lastRenderedPageBreak/>
              <w:t>01</w:t>
            </w:r>
          </w:p>
        </w:tc>
        <w:tc>
          <w:tcPr>
            <w:tcW w:w="1667"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bCs/>
                <w:sz w:val="24"/>
                <w:szCs w:val="24"/>
              </w:rPr>
              <w:t>1.425.000,00</w:t>
            </w:r>
          </w:p>
        </w:tc>
        <w:tc>
          <w:tcPr>
            <w:tcW w:w="1666" w:type="pct"/>
          </w:tcPr>
          <w:p w:rsidR="00930796" w:rsidRPr="00BA237A" w:rsidRDefault="00BA237A"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bCs/>
                <w:sz w:val="24"/>
                <w:szCs w:val="24"/>
              </w:rPr>
              <w:t>1.392.206,00</w:t>
            </w:r>
          </w:p>
        </w:tc>
      </w:tr>
      <w:tr w:rsidR="00930796" w:rsidRPr="00BA237A" w:rsidTr="009845C0">
        <w:tc>
          <w:tcPr>
            <w:tcW w:w="1667"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13</w:t>
            </w:r>
          </w:p>
        </w:tc>
        <w:tc>
          <w:tcPr>
            <w:tcW w:w="1667"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0,00</w:t>
            </w:r>
          </w:p>
        </w:tc>
        <w:tc>
          <w:tcPr>
            <w:tcW w:w="1666" w:type="pct"/>
          </w:tcPr>
          <w:p w:rsidR="00930796" w:rsidRPr="00BA237A" w:rsidRDefault="00930796"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0,00</w:t>
            </w:r>
          </w:p>
        </w:tc>
      </w:tr>
      <w:tr w:rsidR="00BA237A" w:rsidRPr="00BA237A" w:rsidTr="009845C0">
        <w:tc>
          <w:tcPr>
            <w:tcW w:w="1667" w:type="pct"/>
          </w:tcPr>
          <w:p w:rsidR="00BA237A" w:rsidRPr="00BA237A" w:rsidRDefault="00BA237A"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Укупно</w:t>
            </w:r>
          </w:p>
        </w:tc>
        <w:tc>
          <w:tcPr>
            <w:tcW w:w="1667" w:type="pct"/>
          </w:tcPr>
          <w:p w:rsidR="00BA237A" w:rsidRPr="00BA237A" w:rsidRDefault="00BA237A" w:rsidP="00930796">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bCs/>
                <w:sz w:val="24"/>
                <w:szCs w:val="24"/>
              </w:rPr>
              <w:t>1.425.000,00</w:t>
            </w:r>
          </w:p>
        </w:tc>
        <w:tc>
          <w:tcPr>
            <w:tcW w:w="1666" w:type="pct"/>
          </w:tcPr>
          <w:p w:rsidR="00BA237A" w:rsidRPr="00BA237A" w:rsidRDefault="00BA237A" w:rsidP="004F789D">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bCs/>
                <w:sz w:val="24"/>
                <w:szCs w:val="24"/>
              </w:rPr>
              <w:t>1.392.206,00</w:t>
            </w:r>
          </w:p>
        </w:tc>
      </w:tr>
    </w:tbl>
    <w:p w:rsidR="00930796" w:rsidRPr="00930796" w:rsidRDefault="00930796" w:rsidP="00930796">
      <w:pPr>
        <w:pStyle w:val="NormalWeb"/>
        <w:spacing w:before="0" w:after="0"/>
        <w:jc w:val="both"/>
        <w:rPr>
          <w:b/>
          <w:color w:val="C00000"/>
        </w:rPr>
      </w:pPr>
    </w:p>
    <w:p w:rsidR="00930796" w:rsidRPr="00BA237A" w:rsidRDefault="00930796" w:rsidP="00930796">
      <w:pPr>
        <w:pStyle w:val="NormalWeb"/>
        <w:tabs>
          <w:tab w:val="left" w:pos="720"/>
        </w:tabs>
        <w:spacing w:before="0" w:after="0"/>
        <w:ind w:firstLine="744"/>
        <w:jc w:val="both"/>
        <w:rPr>
          <w:b/>
          <w:bCs/>
        </w:rPr>
      </w:pPr>
      <w:r w:rsidRPr="00BA237A">
        <w:rPr>
          <w:b/>
          <w:bCs/>
        </w:rPr>
        <w:t>Програм 13 – Развој културе и информисања</w:t>
      </w:r>
    </w:p>
    <w:p w:rsidR="00930796" w:rsidRPr="00BA237A" w:rsidRDefault="00930796" w:rsidP="00930796">
      <w:pPr>
        <w:pStyle w:val="NormalWeb"/>
        <w:tabs>
          <w:tab w:val="left" w:pos="720"/>
        </w:tabs>
        <w:spacing w:before="0" w:after="0"/>
        <w:jc w:val="both"/>
        <w:rPr>
          <w:b/>
          <w:bCs/>
        </w:rPr>
      </w:pPr>
    </w:p>
    <w:p w:rsidR="00930796" w:rsidRPr="00BA237A" w:rsidRDefault="00930796" w:rsidP="00930796">
      <w:pPr>
        <w:pStyle w:val="NormalWeb"/>
        <w:tabs>
          <w:tab w:val="left" w:pos="720"/>
        </w:tabs>
        <w:spacing w:before="0" w:after="0"/>
        <w:jc w:val="both"/>
        <w:rPr>
          <w:b/>
          <w:bCs/>
        </w:rPr>
      </w:pPr>
      <w:r w:rsidRPr="00BA237A">
        <w:rPr>
          <w:b/>
          <w:bCs/>
        </w:rPr>
        <w:t>Програмска активност 004 – Оставивање и унапређење јавног интереса у области јавног информисања</w:t>
      </w:r>
    </w:p>
    <w:p w:rsidR="00930796" w:rsidRPr="00930796" w:rsidRDefault="00930796" w:rsidP="00930796">
      <w:pPr>
        <w:pStyle w:val="NormalWeb"/>
        <w:tabs>
          <w:tab w:val="left" w:pos="720"/>
        </w:tabs>
        <w:spacing w:before="0" w:after="0"/>
        <w:jc w:val="both"/>
        <w:rPr>
          <w:b/>
          <w:bCs/>
          <w:color w:val="C00000"/>
        </w:rPr>
      </w:pPr>
    </w:p>
    <w:p w:rsidR="00930796" w:rsidRPr="00BA237A" w:rsidRDefault="00930796" w:rsidP="00930796">
      <w:pPr>
        <w:pStyle w:val="NormalWeb"/>
        <w:tabs>
          <w:tab w:val="left" w:pos="720"/>
        </w:tabs>
        <w:spacing w:before="0" w:after="0"/>
        <w:ind w:firstLine="744"/>
        <w:jc w:val="both"/>
        <w:rPr>
          <w:b/>
          <w:bCs/>
        </w:rPr>
      </w:pPr>
      <w:r w:rsidRPr="00BA237A">
        <w:rPr>
          <w:bCs/>
        </w:rPr>
        <w:t xml:space="preserve">Позиција </w:t>
      </w:r>
      <w:r w:rsidRPr="00BA237A">
        <w:rPr>
          <w:b/>
          <w:bCs/>
        </w:rPr>
        <w:t>110 – 423  - Услуге по уговору</w:t>
      </w:r>
    </w:p>
    <w:p w:rsidR="00BA237A" w:rsidRPr="00BA237A" w:rsidRDefault="00BA237A" w:rsidP="00930796">
      <w:pPr>
        <w:pStyle w:val="NormalWeb"/>
        <w:tabs>
          <w:tab w:val="left" w:pos="720"/>
        </w:tabs>
        <w:spacing w:before="0" w:after="0"/>
        <w:ind w:firstLine="744"/>
        <w:jc w:val="both"/>
        <w:rPr>
          <w:b/>
          <w:bCs/>
          <w:color w:val="C0000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BA237A" w:rsidTr="009845C0">
        <w:tc>
          <w:tcPr>
            <w:tcW w:w="1667" w:type="pct"/>
          </w:tcPr>
          <w:p w:rsidR="00930796" w:rsidRPr="00BA237A" w:rsidRDefault="00930796" w:rsidP="00766455">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Извор финансирања</w:t>
            </w:r>
          </w:p>
        </w:tc>
        <w:tc>
          <w:tcPr>
            <w:tcW w:w="1667" w:type="pct"/>
          </w:tcPr>
          <w:p w:rsidR="00930796" w:rsidRPr="00BA237A" w:rsidRDefault="00930796" w:rsidP="00766455">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План</w:t>
            </w:r>
          </w:p>
        </w:tc>
        <w:tc>
          <w:tcPr>
            <w:tcW w:w="1666" w:type="pct"/>
          </w:tcPr>
          <w:p w:rsidR="00930796" w:rsidRPr="00BA237A" w:rsidRDefault="00930796" w:rsidP="00766455">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Извршење</w:t>
            </w:r>
          </w:p>
        </w:tc>
      </w:tr>
      <w:tr w:rsidR="00BA237A" w:rsidRPr="00BA237A" w:rsidTr="009845C0">
        <w:tc>
          <w:tcPr>
            <w:tcW w:w="1667" w:type="pct"/>
          </w:tcPr>
          <w:p w:rsidR="00BA237A" w:rsidRPr="00BA237A" w:rsidRDefault="00BA237A" w:rsidP="00766455">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01</w:t>
            </w:r>
          </w:p>
        </w:tc>
        <w:tc>
          <w:tcPr>
            <w:tcW w:w="1667" w:type="pct"/>
          </w:tcPr>
          <w:p w:rsidR="00BA237A" w:rsidRPr="00BA237A" w:rsidRDefault="00BA237A" w:rsidP="00766455">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bCs/>
                <w:sz w:val="24"/>
                <w:szCs w:val="24"/>
              </w:rPr>
              <w:t>25.500.000,00</w:t>
            </w:r>
          </w:p>
        </w:tc>
        <w:tc>
          <w:tcPr>
            <w:tcW w:w="1666" w:type="pct"/>
          </w:tcPr>
          <w:p w:rsidR="00BA237A" w:rsidRPr="00BA237A" w:rsidRDefault="00BA237A" w:rsidP="00766455">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bCs/>
                <w:sz w:val="24"/>
                <w:szCs w:val="24"/>
              </w:rPr>
              <w:t>25.500.000,00</w:t>
            </w:r>
          </w:p>
        </w:tc>
      </w:tr>
      <w:tr w:rsidR="00930796" w:rsidRPr="00BA237A" w:rsidTr="009845C0">
        <w:tc>
          <w:tcPr>
            <w:tcW w:w="1667" w:type="pct"/>
          </w:tcPr>
          <w:p w:rsidR="00930796" w:rsidRPr="00BA237A" w:rsidRDefault="00930796" w:rsidP="00766455">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13</w:t>
            </w:r>
          </w:p>
        </w:tc>
        <w:tc>
          <w:tcPr>
            <w:tcW w:w="1667" w:type="pct"/>
          </w:tcPr>
          <w:p w:rsidR="00930796" w:rsidRPr="00BA237A" w:rsidRDefault="00930796" w:rsidP="00766455">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0,00</w:t>
            </w:r>
          </w:p>
        </w:tc>
        <w:tc>
          <w:tcPr>
            <w:tcW w:w="1666" w:type="pct"/>
          </w:tcPr>
          <w:p w:rsidR="00930796" w:rsidRPr="00BA237A" w:rsidRDefault="00930796" w:rsidP="00766455">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0,00</w:t>
            </w:r>
          </w:p>
        </w:tc>
      </w:tr>
      <w:tr w:rsidR="00BA237A" w:rsidRPr="00BA237A" w:rsidTr="009845C0">
        <w:tc>
          <w:tcPr>
            <w:tcW w:w="1667" w:type="pct"/>
          </w:tcPr>
          <w:p w:rsidR="00BA237A" w:rsidRPr="00BA237A" w:rsidRDefault="00BA237A" w:rsidP="00766455">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sz w:val="24"/>
                <w:szCs w:val="24"/>
              </w:rPr>
              <w:t>Укупно</w:t>
            </w:r>
          </w:p>
        </w:tc>
        <w:tc>
          <w:tcPr>
            <w:tcW w:w="1667" w:type="pct"/>
          </w:tcPr>
          <w:p w:rsidR="00BA237A" w:rsidRPr="00BA237A" w:rsidRDefault="00BA237A" w:rsidP="00766455">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bCs/>
                <w:sz w:val="24"/>
                <w:szCs w:val="24"/>
              </w:rPr>
              <w:t>25.500.000,00</w:t>
            </w:r>
          </w:p>
        </w:tc>
        <w:tc>
          <w:tcPr>
            <w:tcW w:w="1666" w:type="pct"/>
          </w:tcPr>
          <w:p w:rsidR="00BA237A" w:rsidRPr="00BA237A" w:rsidRDefault="00BA237A" w:rsidP="00766455">
            <w:pPr>
              <w:spacing w:after="0" w:line="240" w:lineRule="auto"/>
              <w:jc w:val="both"/>
              <w:rPr>
                <w:rFonts w:ascii="Times New Roman" w:eastAsia="Times New Roman" w:hAnsi="Times New Roman" w:cs="Times New Roman"/>
                <w:sz w:val="24"/>
                <w:szCs w:val="24"/>
              </w:rPr>
            </w:pPr>
            <w:r w:rsidRPr="00BA237A">
              <w:rPr>
                <w:rFonts w:ascii="Times New Roman" w:eastAsia="Times New Roman" w:hAnsi="Times New Roman" w:cs="Times New Roman"/>
                <w:bCs/>
                <w:sz w:val="24"/>
                <w:szCs w:val="24"/>
              </w:rPr>
              <w:t>25.500.000,00</w:t>
            </w:r>
          </w:p>
        </w:tc>
      </w:tr>
    </w:tbl>
    <w:p w:rsidR="00930796" w:rsidRPr="0012563F" w:rsidRDefault="00BA237A" w:rsidP="00930796">
      <w:pPr>
        <w:pStyle w:val="NormalWeb"/>
        <w:tabs>
          <w:tab w:val="left" w:pos="720"/>
        </w:tabs>
        <w:spacing w:before="0" w:after="0"/>
        <w:jc w:val="both"/>
        <w:rPr>
          <w:bCs/>
        </w:rPr>
      </w:pPr>
      <w:r w:rsidRPr="0012563F">
        <w:rPr>
          <w:bCs/>
        </w:rPr>
        <w:t>На основу конкурса средства су утрошена на следећи начин:</w:t>
      </w:r>
    </w:p>
    <w:p w:rsidR="00BA237A" w:rsidRPr="0012563F" w:rsidRDefault="00BA237A" w:rsidP="00BA237A">
      <w:pPr>
        <w:pStyle w:val="NormalWeb"/>
        <w:numPr>
          <w:ilvl w:val="0"/>
          <w:numId w:val="34"/>
        </w:numPr>
        <w:tabs>
          <w:tab w:val="left" w:pos="720"/>
        </w:tabs>
        <w:spacing w:before="0" w:after="0"/>
        <w:jc w:val="both"/>
        <w:rPr>
          <w:bCs/>
        </w:rPr>
      </w:pPr>
      <w:r w:rsidRPr="0012563F">
        <w:rPr>
          <w:bCs/>
        </w:rPr>
        <w:t>Телевизија Пирот                                                                                     8.810.000,00</w:t>
      </w:r>
    </w:p>
    <w:p w:rsidR="00BA237A" w:rsidRPr="0012563F" w:rsidRDefault="0012563F" w:rsidP="00BA237A">
      <w:pPr>
        <w:pStyle w:val="NormalWeb"/>
        <w:numPr>
          <w:ilvl w:val="0"/>
          <w:numId w:val="34"/>
        </w:numPr>
        <w:tabs>
          <w:tab w:val="left" w:pos="720"/>
        </w:tabs>
        <w:spacing w:before="0" w:after="0"/>
        <w:jc w:val="both"/>
        <w:rPr>
          <w:bCs/>
        </w:rPr>
      </w:pPr>
      <w:r w:rsidRPr="0012563F">
        <w:rPr>
          <w:bCs/>
        </w:rPr>
        <w:t>Пи канал                                                                                                    6.550.000,00</w:t>
      </w:r>
    </w:p>
    <w:p w:rsidR="0012563F" w:rsidRPr="0012563F" w:rsidRDefault="0012563F" w:rsidP="00BA237A">
      <w:pPr>
        <w:pStyle w:val="NormalWeb"/>
        <w:numPr>
          <w:ilvl w:val="0"/>
          <w:numId w:val="34"/>
        </w:numPr>
        <w:tabs>
          <w:tab w:val="left" w:pos="720"/>
        </w:tabs>
        <w:spacing w:before="0" w:after="0"/>
        <w:jc w:val="both"/>
        <w:rPr>
          <w:bCs/>
        </w:rPr>
      </w:pPr>
      <w:r w:rsidRPr="0012563F">
        <w:rPr>
          <w:bCs/>
        </w:rPr>
        <w:t>ИЈП Слобода                                                                                            1.900.000,00</w:t>
      </w:r>
    </w:p>
    <w:p w:rsidR="0012563F" w:rsidRPr="0012563F" w:rsidRDefault="0012563F" w:rsidP="00BA237A">
      <w:pPr>
        <w:pStyle w:val="NormalWeb"/>
        <w:numPr>
          <w:ilvl w:val="0"/>
          <w:numId w:val="34"/>
        </w:numPr>
        <w:tabs>
          <w:tab w:val="left" w:pos="720"/>
        </w:tabs>
        <w:spacing w:before="0" w:after="0"/>
        <w:jc w:val="both"/>
        <w:rPr>
          <w:bCs/>
        </w:rPr>
      </w:pPr>
      <w:r w:rsidRPr="0012563F">
        <w:rPr>
          <w:bCs/>
        </w:rPr>
        <w:t>Јужне вести                                                                                                  150.000,00</w:t>
      </w:r>
    </w:p>
    <w:p w:rsidR="0012563F" w:rsidRPr="0012563F" w:rsidRDefault="0012563F" w:rsidP="00BA237A">
      <w:pPr>
        <w:pStyle w:val="NormalWeb"/>
        <w:numPr>
          <w:ilvl w:val="0"/>
          <w:numId w:val="34"/>
        </w:numPr>
        <w:tabs>
          <w:tab w:val="left" w:pos="720"/>
        </w:tabs>
        <w:spacing w:before="0" w:after="0"/>
        <w:jc w:val="both"/>
        <w:rPr>
          <w:bCs/>
        </w:rPr>
      </w:pPr>
      <w:r w:rsidRPr="0012563F">
        <w:rPr>
          <w:bCs/>
        </w:rPr>
        <w:t>УГ Емблема                                                                                                 120.000,00</w:t>
      </w:r>
    </w:p>
    <w:p w:rsidR="0012563F" w:rsidRPr="0012563F" w:rsidRDefault="0012563F" w:rsidP="00BA237A">
      <w:pPr>
        <w:pStyle w:val="NormalWeb"/>
        <w:numPr>
          <w:ilvl w:val="0"/>
          <w:numId w:val="34"/>
        </w:numPr>
        <w:tabs>
          <w:tab w:val="left" w:pos="720"/>
        </w:tabs>
        <w:spacing w:before="0" w:after="0"/>
        <w:jc w:val="both"/>
        <w:rPr>
          <w:bCs/>
        </w:rPr>
      </w:pPr>
      <w:r w:rsidRPr="0012563F">
        <w:rPr>
          <w:bCs/>
        </w:rPr>
        <w:t>Зона плус доо                                                                                              400.000,00</w:t>
      </w:r>
    </w:p>
    <w:p w:rsidR="0012563F" w:rsidRPr="0012563F" w:rsidRDefault="0012563F" w:rsidP="00BA237A">
      <w:pPr>
        <w:pStyle w:val="NormalWeb"/>
        <w:numPr>
          <w:ilvl w:val="0"/>
          <w:numId w:val="34"/>
        </w:numPr>
        <w:tabs>
          <w:tab w:val="left" w:pos="720"/>
        </w:tabs>
        <w:spacing w:before="0" w:after="0"/>
        <w:jc w:val="both"/>
        <w:rPr>
          <w:bCs/>
        </w:rPr>
      </w:pPr>
      <w:r w:rsidRPr="0012563F">
        <w:rPr>
          <w:bCs/>
        </w:rPr>
        <w:t>Студио Газела                                                                                             200.000,00</w:t>
      </w:r>
    </w:p>
    <w:p w:rsidR="0012563F" w:rsidRPr="0012563F" w:rsidRDefault="0012563F" w:rsidP="00BA237A">
      <w:pPr>
        <w:pStyle w:val="NormalWeb"/>
        <w:numPr>
          <w:ilvl w:val="0"/>
          <w:numId w:val="34"/>
        </w:numPr>
        <w:tabs>
          <w:tab w:val="left" w:pos="720"/>
        </w:tabs>
        <w:spacing w:before="0" w:after="0"/>
        <w:jc w:val="both"/>
        <w:rPr>
          <w:bCs/>
        </w:rPr>
      </w:pPr>
      <w:r w:rsidRPr="0012563F">
        <w:rPr>
          <w:bCs/>
        </w:rPr>
        <w:t>РТВ Belle amie                                                                                            500.000,00</w:t>
      </w:r>
    </w:p>
    <w:p w:rsidR="0012563F" w:rsidRPr="0012563F" w:rsidRDefault="0012563F" w:rsidP="00BA237A">
      <w:pPr>
        <w:pStyle w:val="NormalWeb"/>
        <w:numPr>
          <w:ilvl w:val="0"/>
          <w:numId w:val="34"/>
        </w:numPr>
        <w:tabs>
          <w:tab w:val="left" w:pos="720"/>
        </w:tabs>
        <w:spacing w:before="0" w:after="0"/>
        <w:jc w:val="both"/>
        <w:rPr>
          <w:bCs/>
        </w:rPr>
      </w:pPr>
      <w:r w:rsidRPr="0012563F">
        <w:rPr>
          <w:bCs/>
        </w:rPr>
        <w:t>Агенција South side                                                                                    180.000,00</w:t>
      </w:r>
    </w:p>
    <w:p w:rsidR="0012563F" w:rsidRPr="0012563F" w:rsidRDefault="0012563F" w:rsidP="00BA237A">
      <w:pPr>
        <w:pStyle w:val="NormalWeb"/>
        <w:numPr>
          <w:ilvl w:val="0"/>
          <w:numId w:val="34"/>
        </w:numPr>
        <w:tabs>
          <w:tab w:val="left" w:pos="720"/>
        </w:tabs>
        <w:spacing w:before="0" w:after="0"/>
        <w:jc w:val="both"/>
        <w:rPr>
          <w:bCs/>
        </w:rPr>
      </w:pPr>
      <w:r w:rsidRPr="0012563F">
        <w:rPr>
          <w:bCs/>
        </w:rPr>
        <w:t>Helloanimation                                                                                             100.000,00</w:t>
      </w:r>
    </w:p>
    <w:p w:rsidR="0012563F" w:rsidRPr="0012563F" w:rsidRDefault="0012563F" w:rsidP="00BA237A">
      <w:pPr>
        <w:pStyle w:val="NormalWeb"/>
        <w:numPr>
          <w:ilvl w:val="0"/>
          <w:numId w:val="34"/>
        </w:numPr>
        <w:tabs>
          <w:tab w:val="left" w:pos="720"/>
        </w:tabs>
        <w:spacing w:before="0" w:after="0"/>
        <w:jc w:val="both"/>
        <w:rPr>
          <w:bCs/>
        </w:rPr>
      </w:pPr>
      <w:r w:rsidRPr="0012563F">
        <w:rPr>
          <w:bCs/>
        </w:rPr>
        <w:t>Direkt link doo                                                                                                50.000,00</w:t>
      </w:r>
    </w:p>
    <w:p w:rsidR="0012563F" w:rsidRPr="0012563F" w:rsidRDefault="0012563F" w:rsidP="00BA237A">
      <w:pPr>
        <w:pStyle w:val="NormalWeb"/>
        <w:numPr>
          <w:ilvl w:val="0"/>
          <w:numId w:val="34"/>
        </w:numPr>
        <w:tabs>
          <w:tab w:val="left" w:pos="720"/>
        </w:tabs>
        <w:spacing w:before="0" w:after="0"/>
        <w:jc w:val="both"/>
        <w:rPr>
          <w:bCs/>
        </w:rPr>
      </w:pPr>
      <w:r w:rsidRPr="0012563F">
        <w:rPr>
          <w:bCs/>
        </w:rPr>
        <w:t>Константин продукција                                                                              300.000,00</w:t>
      </w:r>
    </w:p>
    <w:p w:rsidR="0012563F" w:rsidRPr="0012563F" w:rsidRDefault="0012563F" w:rsidP="00BA237A">
      <w:pPr>
        <w:pStyle w:val="NormalWeb"/>
        <w:numPr>
          <w:ilvl w:val="0"/>
          <w:numId w:val="34"/>
        </w:numPr>
        <w:tabs>
          <w:tab w:val="left" w:pos="720"/>
        </w:tabs>
        <w:spacing w:before="0" w:after="0"/>
        <w:jc w:val="both"/>
        <w:rPr>
          <w:bCs/>
        </w:rPr>
      </w:pPr>
      <w:r w:rsidRPr="0012563F">
        <w:rPr>
          <w:bCs/>
        </w:rPr>
        <w:t>Организација за развој и демократију                                                      120.000,00</w:t>
      </w:r>
    </w:p>
    <w:p w:rsidR="0012563F" w:rsidRPr="0012563F" w:rsidRDefault="0012563F" w:rsidP="00BA237A">
      <w:pPr>
        <w:pStyle w:val="NormalWeb"/>
        <w:numPr>
          <w:ilvl w:val="0"/>
          <w:numId w:val="34"/>
        </w:numPr>
        <w:tabs>
          <w:tab w:val="left" w:pos="720"/>
        </w:tabs>
        <w:spacing w:before="0" w:after="0"/>
        <w:jc w:val="both"/>
        <w:rPr>
          <w:bCs/>
        </w:rPr>
      </w:pPr>
      <w:r w:rsidRPr="0012563F">
        <w:rPr>
          <w:bCs/>
        </w:rPr>
        <w:t>Ани прес                                                                                                   4.200.000,00</w:t>
      </w:r>
    </w:p>
    <w:p w:rsidR="0012563F" w:rsidRPr="0012563F" w:rsidRDefault="0012563F" w:rsidP="00BA237A">
      <w:pPr>
        <w:pStyle w:val="NormalWeb"/>
        <w:numPr>
          <w:ilvl w:val="0"/>
          <w:numId w:val="34"/>
        </w:numPr>
        <w:tabs>
          <w:tab w:val="left" w:pos="720"/>
        </w:tabs>
        <w:spacing w:before="0" w:after="0"/>
        <w:jc w:val="both"/>
        <w:rPr>
          <w:bCs/>
        </w:rPr>
      </w:pPr>
      <w:r w:rsidRPr="0012563F">
        <w:rPr>
          <w:bCs/>
        </w:rPr>
        <w:t>Видео продукција Астра                                                                            400.000,00</w:t>
      </w:r>
    </w:p>
    <w:p w:rsidR="0012563F" w:rsidRPr="0012563F" w:rsidRDefault="0012563F" w:rsidP="00BA237A">
      <w:pPr>
        <w:pStyle w:val="NormalWeb"/>
        <w:numPr>
          <w:ilvl w:val="0"/>
          <w:numId w:val="34"/>
        </w:numPr>
        <w:tabs>
          <w:tab w:val="left" w:pos="720"/>
        </w:tabs>
        <w:spacing w:before="0" w:after="0"/>
        <w:jc w:val="both"/>
        <w:rPr>
          <w:bCs/>
        </w:rPr>
      </w:pPr>
      <w:r w:rsidRPr="0012563F">
        <w:rPr>
          <w:bCs/>
        </w:rPr>
        <w:t>Дан  граф                                                                                                      120.000,00</w:t>
      </w:r>
    </w:p>
    <w:p w:rsidR="0012563F" w:rsidRPr="0012563F" w:rsidRDefault="0012563F" w:rsidP="00BA237A">
      <w:pPr>
        <w:pStyle w:val="NormalWeb"/>
        <w:numPr>
          <w:ilvl w:val="0"/>
          <w:numId w:val="34"/>
        </w:numPr>
        <w:tabs>
          <w:tab w:val="left" w:pos="720"/>
        </w:tabs>
        <w:spacing w:before="0" w:after="0"/>
        <w:jc w:val="both"/>
        <w:rPr>
          <w:bCs/>
        </w:rPr>
      </w:pPr>
      <w:r w:rsidRPr="0012563F">
        <w:rPr>
          <w:bCs/>
        </w:rPr>
        <w:t>Југмедиа                                                                                                       200.000,00</w:t>
      </w:r>
    </w:p>
    <w:p w:rsidR="0012563F" w:rsidRPr="0012563F" w:rsidRDefault="0012563F" w:rsidP="00BA237A">
      <w:pPr>
        <w:pStyle w:val="NormalWeb"/>
        <w:numPr>
          <w:ilvl w:val="0"/>
          <w:numId w:val="34"/>
        </w:numPr>
        <w:tabs>
          <w:tab w:val="left" w:pos="720"/>
        </w:tabs>
        <w:spacing w:before="0" w:after="0"/>
        <w:jc w:val="both"/>
        <w:rPr>
          <w:bCs/>
        </w:rPr>
      </w:pPr>
      <w:r w:rsidRPr="0012563F">
        <w:rPr>
          <w:bCs/>
        </w:rPr>
        <w:t>ПИНА НЦ                                                                                                 1.100.000,00</w:t>
      </w:r>
    </w:p>
    <w:p w:rsidR="0012563F" w:rsidRPr="00275BCC" w:rsidRDefault="0012563F" w:rsidP="0012563F">
      <w:pPr>
        <w:pStyle w:val="NormalWeb"/>
        <w:tabs>
          <w:tab w:val="left" w:pos="720"/>
        </w:tabs>
        <w:spacing w:before="0" w:after="0"/>
        <w:ind w:left="720"/>
        <w:jc w:val="both"/>
        <w:rPr>
          <w:bCs/>
        </w:rPr>
      </w:pPr>
    </w:p>
    <w:p w:rsidR="00930796" w:rsidRPr="00275BCC" w:rsidRDefault="00930796" w:rsidP="00930796">
      <w:pPr>
        <w:pStyle w:val="NormalWeb"/>
        <w:tabs>
          <w:tab w:val="left" w:pos="720"/>
        </w:tabs>
        <w:spacing w:before="0" w:after="0"/>
        <w:jc w:val="both"/>
        <w:rPr>
          <w:b/>
          <w:bCs/>
        </w:rPr>
      </w:pPr>
      <w:r w:rsidRPr="00275BCC">
        <w:rPr>
          <w:b/>
          <w:bCs/>
        </w:rPr>
        <w:t xml:space="preserve">Пројекат – Подршка верским заједницама </w:t>
      </w:r>
    </w:p>
    <w:p w:rsidR="00930796" w:rsidRPr="00275BCC" w:rsidRDefault="00930796" w:rsidP="00930796">
      <w:pPr>
        <w:pStyle w:val="NormalWeb"/>
        <w:tabs>
          <w:tab w:val="left" w:pos="720"/>
        </w:tabs>
        <w:spacing w:before="0" w:after="0"/>
        <w:jc w:val="both"/>
        <w:rPr>
          <w:b/>
          <w:bCs/>
        </w:rPr>
      </w:pPr>
    </w:p>
    <w:p w:rsidR="00930796" w:rsidRPr="00275BCC" w:rsidRDefault="00930796" w:rsidP="00930796">
      <w:pPr>
        <w:pStyle w:val="NormalWeb"/>
        <w:tabs>
          <w:tab w:val="left" w:pos="720"/>
        </w:tabs>
        <w:spacing w:before="0" w:after="0"/>
        <w:ind w:firstLine="744"/>
        <w:jc w:val="both"/>
        <w:rPr>
          <w:bCs/>
        </w:rPr>
      </w:pPr>
      <w:r w:rsidRPr="00275BCC">
        <w:rPr>
          <w:bCs/>
        </w:rPr>
        <w:t xml:space="preserve">Са позиције </w:t>
      </w:r>
      <w:r w:rsidRPr="00275BCC">
        <w:rPr>
          <w:b/>
          <w:bCs/>
        </w:rPr>
        <w:t>111 - 481 – Дотације невладиним организацијама</w:t>
      </w:r>
      <w:r w:rsidRPr="00275BCC">
        <w:rPr>
          <w:bCs/>
        </w:rPr>
        <w:t xml:space="preserve"> од планираних 7.</w:t>
      </w:r>
      <w:r w:rsidR="0012563F" w:rsidRPr="00275BCC">
        <w:rPr>
          <w:bCs/>
        </w:rPr>
        <w:t>294.328</w:t>
      </w:r>
      <w:r w:rsidRPr="00275BCC">
        <w:rPr>
          <w:bCs/>
        </w:rPr>
        <w:t xml:space="preserve">,00 динара, у овом извештајном периоду утрошена су средства у износу од </w:t>
      </w:r>
      <w:r w:rsidR="0012563F" w:rsidRPr="00275BCC">
        <w:rPr>
          <w:bCs/>
        </w:rPr>
        <w:t>7.133.640</w:t>
      </w:r>
      <w:r w:rsidRPr="00275BCC">
        <w:rPr>
          <w:bCs/>
        </w:rPr>
        <w:t>,00 динара</w:t>
      </w:r>
      <w:r w:rsidR="00275BCC" w:rsidRPr="00275BCC">
        <w:rPr>
          <w:bCs/>
        </w:rPr>
        <w:t>, извор финансирања 01</w:t>
      </w:r>
      <w:r w:rsidRPr="00275BCC">
        <w:rPr>
          <w:bCs/>
        </w:rPr>
        <w:t>.</w:t>
      </w:r>
    </w:p>
    <w:p w:rsidR="00930796" w:rsidRDefault="00930796" w:rsidP="00930796">
      <w:pPr>
        <w:pStyle w:val="NormalWeb"/>
        <w:tabs>
          <w:tab w:val="left" w:pos="720"/>
        </w:tabs>
        <w:spacing w:before="0" w:after="0"/>
        <w:jc w:val="both"/>
        <w:rPr>
          <w:b/>
          <w:bCs/>
          <w:color w:val="C00000"/>
        </w:rPr>
      </w:pPr>
    </w:p>
    <w:p w:rsidR="00275BCC" w:rsidRPr="00275BCC" w:rsidRDefault="00275BCC" w:rsidP="00930796">
      <w:pPr>
        <w:pStyle w:val="NormalWeb"/>
        <w:tabs>
          <w:tab w:val="left" w:pos="720"/>
        </w:tabs>
        <w:spacing w:before="0" w:after="0"/>
        <w:jc w:val="both"/>
        <w:rPr>
          <w:b/>
          <w:bCs/>
          <w:color w:val="C00000"/>
        </w:rPr>
      </w:pPr>
    </w:p>
    <w:p w:rsidR="00930796" w:rsidRPr="00275BCC" w:rsidRDefault="00930796" w:rsidP="00930796">
      <w:pPr>
        <w:spacing w:after="0" w:line="240" w:lineRule="auto"/>
        <w:ind w:firstLine="720"/>
        <w:jc w:val="both"/>
        <w:rPr>
          <w:rFonts w:ascii="Times New Roman" w:eastAsia="Times New Roman" w:hAnsi="Times New Roman" w:cs="Times New Roman"/>
          <w:sz w:val="24"/>
          <w:szCs w:val="24"/>
        </w:rPr>
      </w:pPr>
      <w:r w:rsidRPr="00275BCC">
        <w:rPr>
          <w:rFonts w:ascii="Times New Roman" w:eastAsia="Times New Roman" w:hAnsi="Times New Roman" w:cs="Times New Roman"/>
          <w:b/>
          <w:bCs/>
          <w:sz w:val="24"/>
          <w:szCs w:val="24"/>
        </w:rPr>
        <w:t>Програм 9 – Основно образовање</w:t>
      </w:r>
    </w:p>
    <w:p w:rsidR="00930796" w:rsidRDefault="00930796" w:rsidP="00930796">
      <w:pPr>
        <w:spacing w:after="0" w:line="240" w:lineRule="auto"/>
        <w:jc w:val="both"/>
        <w:rPr>
          <w:rFonts w:ascii="Times New Roman" w:eastAsia="Times New Roman" w:hAnsi="Times New Roman" w:cs="Times New Roman"/>
          <w:b/>
          <w:bCs/>
          <w:sz w:val="24"/>
          <w:szCs w:val="24"/>
        </w:rPr>
      </w:pPr>
      <w:r w:rsidRPr="00275BCC">
        <w:rPr>
          <w:rFonts w:ascii="Times New Roman" w:eastAsia="Times New Roman" w:hAnsi="Times New Roman" w:cs="Times New Roman"/>
          <w:b/>
          <w:bCs/>
          <w:sz w:val="24"/>
          <w:szCs w:val="24"/>
        </w:rPr>
        <w:t>Програмска активност 001 – Финансирање основних школа</w:t>
      </w:r>
    </w:p>
    <w:p w:rsidR="00466D45" w:rsidRPr="00AF5A8E" w:rsidRDefault="00466D45" w:rsidP="00930796">
      <w:pPr>
        <w:spacing w:after="0" w:line="240" w:lineRule="auto"/>
        <w:jc w:val="both"/>
        <w:rPr>
          <w:rFonts w:ascii="Times New Roman" w:eastAsia="Times New Roman" w:hAnsi="Times New Roman" w:cs="Times New Roman"/>
          <w:sz w:val="24"/>
          <w:szCs w:val="24"/>
        </w:rPr>
      </w:pPr>
    </w:p>
    <w:p w:rsidR="00466D45" w:rsidRPr="00AF5A8E" w:rsidRDefault="00466D45" w:rsidP="00466D45">
      <w:pPr>
        <w:spacing w:after="0" w:line="240" w:lineRule="auto"/>
        <w:ind w:firstLine="720"/>
        <w:jc w:val="both"/>
        <w:rPr>
          <w:rFonts w:ascii="Times New Roman" w:hAnsi="Times New Roman" w:cs="Times New Roman"/>
          <w:sz w:val="24"/>
          <w:szCs w:val="24"/>
        </w:rPr>
      </w:pPr>
      <w:r w:rsidRPr="00AF5A8E">
        <w:rPr>
          <w:rFonts w:ascii="Times New Roman" w:hAnsi="Times New Roman" w:cs="Times New Roman"/>
          <w:sz w:val="24"/>
          <w:szCs w:val="24"/>
        </w:rPr>
        <w:t xml:space="preserve">Са позиције </w:t>
      </w:r>
      <w:r w:rsidRPr="00AF5A8E">
        <w:rPr>
          <w:rFonts w:ascii="Times New Roman" w:hAnsi="Times New Roman" w:cs="Times New Roman"/>
          <w:b/>
          <w:bCs/>
          <w:sz w:val="24"/>
          <w:szCs w:val="24"/>
        </w:rPr>
        <w:t xml:space="preserve">112 – Трансфери осталим нивоима власти школама основног образовања </w:t>
      </w:r>
      <w:r w:rsidRPr="00AF5A8E">
        <w:rPr>
          <w:rFonts w:ascii="Times New Roman" w:hAnsi="Times New Roman" w:cs="Times New Roman"/>
          <w:sz w:val="24"/>
          <w:szCs w:val="24"/>
        </w:rPr>
        <w:t xml:space="preserve">од планираних 86.842.864,00 ( од тога је из извора финансирања 01 планирано </w:t>
      </w:r>
      <w:r w:rsidRPr="00AF5A8E">
        <w:rPr>
          <w:rFonts w:ascii="Times New Roman" w:hAnsi="Times New Roman" w:cs="Times New Roman"/>
          <w:sz w:val="24"/>
          <w:szCs w:val="24"/>
          <w:lang w:val="ru-RU"/>
        </w:rPr>
        <w:t>78.907.700,00</w:t>
      </w:r>
      <w:r w:rsidRPr="00AF5A8E">
        <w:rPr>
          <w:rFonts w:ascii="Times New Roman" w:hAnsi="Times New Roman" w:cs="Times New Roman"/>
          <w:sz w:val="24"/>
          <w:szCs w:val="24"/>
        </w:rPr>
        <w:t xml:space="preserve"> динара и 7.935.164,00 динара из извора финансирања 13 ) </w:t>
      </w:r>
      <w:r w:rsidRPr="00AF5A8E">
        <w:rPr>
          <w:rFonts w:ascii="Times New Roman" w:hAnsi="Times New Roman" w:cs="Times New Roman"/>
          <w:sz w:val="24"/>
          <w:szCs w:val="24"/>
        </w:rPr>
        <w:lastRenderedPageBreak/>
        <w:t xml:space="preserve">пренето је 76.258.015,06 динара (из извора 01 пренето је </w:t>
      </w:r>
      <w:r w:rsidRPr="00AF5A8E">
        <w:rPr>
          <w:rFonts w:ascii="Times New Roman" w:hAnsi="Times New Roman" w:cs="Times New Roman"/>
          <w:sz w:val="24"/>
          <w:szCs w:val="24"/>
          <w:lang w:val="ru-RU"/>
        </w:rPr>
        <w:t>68.405.468,83</w:t>
      </w:r>
      <w:r w:rsidRPr="00AF5A8E">
        <w:rPr>
          <w:rFonts w:ascii="Times New Roman" w:hAnsi="Times New Roman" w:cs="Times New Roman"/>
          <w:sz w:val="24"/>
          <w:szCs w:val="24"/>
        </w:rPr>
        <w:t xml:space="preserve"> динара и из извора финансирања 13 је пренето </w:t>
      </w:r>
      <w:r w:rsidRPr="00AF5A8E">
        <w:rPr>
          <w:rFonts w:ascii="Times New Roman" w:hAnsi="Times New Roman" w:cs="Times New Roman"/>
          <w:sz w:val="24"/>
          <w:szCs w:val="24"/>
          <w:lang w:val="ru-RU"/>
        </w:rPr>
        <w:t>7</w:t>
      </w:r>
      <w:r w:rsidRPr="00AF5A8E">
        <w:rPr>
          <w:rFonts w:ascii="Times New Roman" w:hAnsi="Times New Roman" w:cs="Times New Roman"/>
          <w:sz w:val="24"/>
          <w:szCs w:val="24"/>
        </w:rPr>
        <w:t>.</w:t>
      </w:r>
      <w:r w:rsidRPr="00AF5A8E">
        <w:rPr>
          <w:rFonts w:ascii="Times New Roman" w:hAnsi="Times New Roman" w:cs="Times New Roman"/>
          <w:sz w:val="24"/>
          <w:szCs w:val="24"/>
          <w:lang w:val="ru-RU"/>
        </w:rPr>
        <w:t>852</w:t>
      </w:r>
      <w:r w:rsidRPr="00AF5A8E">
        <w:rPr>
          <w:rFonts w:ascii="Times New Roman" w:hAnsi="Times New Roman" w:cs="Times New Roman"/>
          <w:sz w:val="24"/>
          <w:szCs w:val="24"/>
        </w:rPr>
        <w:t>.</w:t>
      </w:r>
      <w:r w:rsidRPr="00AF5A8E">
        <w:rPr>
          <w:rFonts w:ascii="Times New Roman" w:hAnsi="Times New Roman" w:cs="Times New Roman"/>
          <w:sz w:val="24"/>
          <w:szCs w:val="24"/>
          <w:lang w:val="ru-RU"/>
        </w:rPr>
        <w:t>546</w:t>
      </w:r>
      <w:r w:rsidRPr="00AF5A8E">
        <w:rPr>
          <w:rFonts w:ascii="Times New Roman" w:hAnsi="Times New Roman" w:cs="Times New Roman"/>
          <w:sz w:val="24"/>
          <w:szCs w:val="24"/>
        </w:rPr>
        <w:t>,</w:t>
      </w:r>
      <w:r w:rsidRPr="00AF5A8E">
        <w:rPr>
          <w:rFonts w:ascii="Times New Roman" w:hAnsi="Times New Roman" w:cs="Times New Roman"/>
          <w:sz w:val="24"/>
          <w:szCs w:val="24"/>
          <w:lang w:val="ru-RU"/>
        </w:rPr>
        <w:t>23</w:t>
      </w:r>
      <w:r w:rsidRPr="00AF5A8E">
        <w:rPr>
          <w:rFonts w:ascii="Times New Roman" w:hAnsi="Times New Roman" w:cs="Times New Roman"/>
          <w:sz w:val="24"/>
          <w:szCs w:val="24"/>
        </w:rPr>
        <w:t xml:space="preserve"> динара) и то:</w:t>
      </w:r>
    </w:p>
    <w:p w:rsidR="00766455" w:rsidRPr="00AF5A8E" w:rsidRDefault="00766455" w:rsidP="00466D45">
      <w:pPr>
        <w:spacing w:after="0" w:line="240" w:lineRule="auto"/>
        <w:ind w:firstLine="720"/>
        <w:jc w:val="both"/>
        <w:rPr>
          <w:rFonts w:ascii="Times New Roman" w:hAnsi="Times New Roman" w:cs="Times New Roman"/>
          <w:sz w:val="24"/>
          <w:szCs w:val="24"/>
        </w:rPr>
      </w:pPr>
    </w:p>
    <w:p w:rsidR="00466D45" w:rsidRPr="00AF5A8E" w:rsidRDefault="00466D45" w:rsidP="00466D45">
      <w:pPr>
        <w:spacing w:after="0" w:line="240" w:lineRule="auto"/>
        <w:jc w:val="both"/>
        <w:rPr>
          <w:rFonts w:ascii="Times New Roman" w:hAnsi="Times New Roman" w:cs="Times New Roman"/>
          <w:b/>
          <w:bCs/>
          <w:sz w:val="24"/>
          <w:szCs w:val="24"/>
        </w:rPr>
      </w:pPr>
      <w:r w:rsidRPr="00AF5A8E">
        <w:rPr>
          <w:rFonts w:ascii="Times New Roman" w:hAnsi="Times New Roman" w:cs="Times New Roman"/>
          <w:sz w:val="24"/>
          <w:szCs w:val="24"/>
        </w:rPr>
        <w:t xml:space="preserve">Позиција </w:t>
      </w:r>
      <w:r w:rsidRPr="00AF5A8E">
        <w:rPr>
          <w:rFonts w:ascii="Times New Roman" w:hAnsi="Times New Roman" w:cs="Times New Roman"/>
          <w:b/>
          <w:bCs/>
          <w:sz w:val="24"/>
          <w:szCs w:val="24"/>
        </w:rPr>
        <w:t>112</w:t>
      </w:r>
      <w:r w:rsidRPr="00AF5A8E">
        <w:rPr>
          <w:rFonts w:ascii="Times New Roman" w:hAnsi="Times New Roman" w:cs="Times New Roman"/>
          <w:sz w:val="24"/>
          <w:szCs w:val="24"/>
        </w:rPr>
        <w:t xml:space="preserve"> </w:t>
      </w:r>
      <w:r w:rsidRPr="00AF5A8E">
        <w:rPr>
          <w:rFonts w:ascii="Times New Roman" w:hAnsi="Times New Roman" w:cs="Times New Roman"/>
          <w:b/>
          <w:bCs/>
          <w:sz w:val="24"/>
          <w:szCs w:val="24"/>
        </w:rPr>
        <w:t>- 414 – Социјална давања запосленима</w:t>
      </w:r>
    </w:p>
    <w:p w:rsidR="00766455" w:rsidRPr="00AF5A8E" w:rsidRDefault="00766455" w:rsidP="00466D45">
      <w:pPr>
        <w:spacing w:after="0" w:line="240" w:lineRule="auto"/>
        <w:jc w:val="both"/>
        <w:rPr>
          <w:rFonts w:ascii="Times New Roman" w:hAnsi="Times New Roman" w:cs="Times New Roman"/>
          <w:sz w:val="24"/>
          <w:szCs w:val="24"/>
        </w:rPr>
      </w:pPr>
    </w:p>
    <w:tbl>
      <w:tblPr>
        <w:tblW w:w="911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115" w:type="dxa"/>
        </w:tblCellMar>
        <w:tblLook w:val="0000"/>
      </w:tblPr>
      <w:tblGrid>
        <w:gridCol w:w="3038"/>
        <w:gridCol w:w="3038"/>
        <w:gridCol w:w="3039"/>
      </w:tblGrid>
      <w:tr w:rsidR="00466D45" w:rsidRPr="00AF5A8E" w:rsidTr="00B94574">
        <w:trPr>
          <w:trHeight w:val="348"/>
          <w:tblCellSpacing w:w="0" w:type="dxa"/>
        </w:trPr>
        <w:tc>
          <w:tcPr>
            <w:tcW w:w="1665" w:type="pct"/>
          </w:tcPr>
          <w:p w:rsidR="000C2C10" w:rsidRPr="00AF5A8E" w:rsidRDefault="00466D45" w:rsidP="000C2C10">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Извор финансирања</w:t>
            </w:r>
          </w:p>
        </w:tc>
        <w:tc>
          <w:tcPr>
            <w:tcW w:w="1665" w:type="pct"/>
          </w:tcPr>
          <w:p w:rsidR="00466D45" w:rsidRPr="00AF5A8E" w:rsidRDefault="00466D45" w:rsidP="000C2C10">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План</w:t>
            </w:r>
          </w:p>
        </w:tc>
        <w:tc>
          <w:tcPr>
            <w:tcW w:w="1665" w:type="pct"/>
          </w:tcPr>
          <w:p w:rsidR="00466D45" w:rsidRPr="00AF5A8E" w:rsidRDefault="00466D45" w:rsidP="000C2C10">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Извршење</w:t>
            </w:r>
          </w:p>
        </w:tc>
      </w:tr>
      <w:tr w:rsidR="00466D45" w:rsidRPr="00AF5A8E" w:rsidTr="00B94574">
        <w:trPr>
          <w:tblCellSpacing w:w="0" w:type="dxa"/>
        </w:trPr>
        <w:tc>
          <w:tcPr>
            <w:tcW w:w="1665" w:type="pct"/>
          </w:tcPr>
          <w:p w:rsidR="00466D45" w:rsidRPr="00AF5A8E" w:rsidRDefault="00466D45" w:rsidP="000C2C10">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01</w:t>
            </w:r>
          </w:p>
        </w:tc>
        <w:tc>
          <w:tcPr>
            <w:tcW w:w="1665" w:type="pct"/>
          </w:tcPr>
          <w:p w:rsidR="00466D45" w:rsidRPr="00AF5A8E" w:rsidRDefault="00466D45" w:rsidP="000C2C10">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1.320.000,00</w:t>
            </w:r>
          </w:p>
        </w:tc>
        <w:tc>
          <w:tcPr>
            <w:tcW w:w="1665" w:type="pct"/>
          </w:tcPr>
          <w:p w:rsidR="00466D45" w:rsidRPr="00AF5A8E" w:rsidRDefault="00466D45" w:rsidP="000C2C10">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1.040.819,79</w:t>
            </w:r>
          </w:p>
        </w:tc>
      </w:tr>
      <w:tr w:rsidR="00466D45" w:rsidRPr="00AF5A8E" w:rsidTr="00B94574">
        <w:trPr>
          <w:tblCellSpacing w:w="0" w:type="dxa"/>
        </w:trPr>
        <w:tc>
          <w:tcPr>
            <w:tcW w:w="1665" w:type="pct"/>
          </w:tcPr>
          <w:p w:rsidR="00466D45" w:rsidRPr="00AF5A8E" w:rsidRDefault="00466D45" w:rsidP="000C2C10">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13</w:t>
            </w:r>
          </w:p>
        </w:tc>
        <w:tc>
          <w:tcPr>
            <w:tcW w:w="1665" w:type="pct"/>
          </w:tcPr>
          <w:p w:rsidR="00466D45" w:rsidRPr="00AF5A8E" w:rsidRDefault="00466D45" w:rsidP="000C2C10">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150.000,00</w:t>
            </w:r>
          </w:p>
        </w:tc>
        <w:tc>
          <w:tcPr>
            <w:tcW w:w="1665" w:type="pct"/>
          </w:tcPr>
          <w:p w:rsidR="00466D45" w:rsidRPr="00AF5A8E" w:rsidRDefault="00466D45" w:rsidP="000C2C10">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150.000,00</w:t>
            </w:r>
          </w:p>
        </w:tc>
      </w:tr>
      <w:tr w:rsidR="00466D45" w:rsidRPr="00AF5A8E" w:rsidTr="00B94574">
        <w:trPr>
          <w:tblCellSpacing w:w="0" w:type="dxa"/>
        </w:trPr>
        <w:tc>
          <w:tcPr>
            <w:tcW w:w="1665" w:type="pct"/>
          </w:tcPr>
          <w:p w:rsidR="00466D45" w:rsidRPr="00AF5A8E" w:rsidRDefault="00466D45" w:rsidP="000C2C10">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Укупно</w:t>
            </w:r>
          </w:p>
        </w:tc>
        <w:tc>
          <w:tcPr>
            <w:tcW w:w="1665" w:type="pct"/>
          </w:tcPr>
          <w:p w:rsidR="00466D45" w:rsidRPr="00AF5A8E" w:rsidRDefault="00466D45" w:rsidP="000C2C10">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1.470.000,00</w:t>
            </w:r>
          </w:p>
        </w:tc>
        <w:tc>
          <w:tcPr>
            <w:tcW w:w="1665" w:type="pct"/>
          </w:tcPr>
          <w:p w:rsidR="00466D45" w:rsidRPr="00AF5A8E" w:rsidRDefault="00466D45" w:rsidP="000C2C10">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1.190.819,79</w:t>
            </w:r>
          </w:p>
        </w:tc>
      </w:tr>
    </w:tbl>
    <w:p w:rsidR="00466D45" w:rsidRPr="00AF5A8E" w:rsidRDefault="00466D45" w:rsidP="00466D45">
      <w:pPr>
        <w:spacing w:after="0" w:line="240" w:lineRule="auto"/>
        <w:ind w:firstLine="720"/>
        <w:jc w:val="both"/>
        <w:rPr>
          <w:rFonts w:ascii="Times New Roman" w:hAnsi="Times New Roman" w:cs="Times New Roman"/>
          <w:sz w:val="24"/>
          <w:szCs w:val="24"/>
        </w:rPr>
      </w:pPr>
      <w:r w:rsidRPr="00AF5A8E">
        <w:rPr>
          <w:rFonts w:ascii="Times New Roman" w:hAnsi="Times New Roman" w:cs="Times New Roman"/>
          <w:sz w:val="24"/>
          <w:szCs w:val="24"/>
        </w:rPr>
        <w:t xml:space="preserve">Са ове позиције школама „Вук Караџић“, „8.септембар“, „Свети Сава“ , „Душан Радовић“, </w:t>
      </w:r>
      <w:r w:rsidRPr="00AF5A8E">
        <w:rPr>
          <w:rFonts w:ascii="Times New Roman" w:hAnsi="Times New Roman" w:cs="Times New Roman"/>
          <w:sz w:val="24"/>
          <w:szCs w:val="24"/>
          <w:lang w:val="ru-RU"/>
        </w:rPr>
        <w:t xml:space="preserve">“ </w:t>
      </w:r>
      <w:r w:rsidRPr="00AF5A8E">
        <w:rPr>
          <w:rFonts w:ascii="Times New Roman" w:hAnsi="Times New Roman" w:cs="Times New Roman"/>
          <w:sz w:val="24"/>
          <w:szCs w:val="24"/>
        </w:rPr>
        <w:t>Младост „ и Музичка исплаћене су помоћи запосленима у случају боловања дужег од три месеца а у складу са Посебним колективним уговором за запослене у основном и средњем образовању.</w:t>
      </w:r>
    </w:p>
    <w:p w:rsidR="00466D45" w:rsidRPr="00AF5A8E" w:rsidRDefault="00466D45" w:rsidP="00466D45">
      <w:pPr>
        <w:spacing w:after="0" w:line="240" w:lineRule="auto"/>
        <w:jc w:val="both"/>
        <w:rPr>
          <w:rFonts w:ascii="Times New Roman" w:hAnsi="Times New Roman" w:cs="Times New Roman"/>
          <w:sz w:val="24"/>
          <w:szCs w:val="24"/>
          <w:lang w:val="ru-RU"/>
        </w:rPr>
      </w:pPr>
    </w:p>
    <w:p w:rsidR="00466D45" w:rsidRPr="00AF5A8E" w:rsidRDefault="00466D45" w:rsidP="00466D45">
      <w:pPr>
        <w:spacing w:after="0" w:line="240" w:lineRule="auto"/>
        <w:jc w:val="both"/>
        <w:rPr>
          <w:rFonts w:ascii="Times New Roman" w:hAnsi="Times New Roman" w:cs="Times New Roman"/>
          <w:b/>
          <w:bCs/>
          <w:sz w:val="24"/>
          <w:szCs w:val="24"/>
        </w:rPr>
      </w:pPr>
      <w:r w:rsidRPr="00AF5A8E">
        <w:rPr>
          <w:rFonts w:ascii="Times New Roman" w:hAnsi="Times New Roman" w:cs="Times New Roman"/>
          <w:sz w:val="24"/>
          <w:szCs w:val="24"/>
        </w:rPr>
        <w:t>Позиција</w:t>
      </w:r>
      <w:r w:rsidRPr="00AF5A8E">
        <w:rPr>
          <w:rFonts w:ascii="Times New Roman" w:hAnsi="Times New Roman" w:cs="Times New Roman"/>
          <w:b/>
          <w:bCs/>
          <w:sz w:val="24"/>
          <w:szCs w:val="24"/>
        </w:rPr>
        <w:t xml:space="preserve"> 112– 415 – Накнада трошкова за запослене</w:t>
      </w:r>
    </w:p>
    <w:p w:rsidR="00E35FAB" w:rsidRPr="00AF5A8E" w:rsidRDefault="00E35FAB" w:rsidP="00466D45">
      <w:pPr>
        <w:spacing w:after="0" w:line="240" w:lineRule="auto"/>
        <w:jc w:val="both"/>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Извршење</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14.268.000,00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12.118.032,75</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1.003.757,00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1.003.752,11</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15.271.757,00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13.121.784,86</w:t>
            </w:r>
          </w:p>
        </w:tc>
      </w:tr>
    </w:tbl>
    <w:p w:rsidR="00466D45" w:rsidRPr="00AF5A8E" w:rsidRDefault="00466D45" w:rsidP="00466D45">
      <w:pPr>
        <w:spacing w:after="0" w:line="240" w:lineRule="auto"/>
        <w:ind w:firstLine="720"/>
        <w:jc w:val="both"/>
        <w:rPr>
          <w:rFonts w:ascii="Times New Roman" w:hAnsi="Times New Roman" w:cs="Times New Roman"/>
          <w:sz w:val="24"/>
          <w:szCs w:val="24"/>
        </w:rPr>
      </w:pPr>
      <w:r w:rsidRPr="00AF5A8E">
        <w:rPr>
          <w:rFonts w:ascii="Times New Roman" w:hAnsi="Times New Roman" w:cs="Times New Roman"/>
          <w:sz w:val="24"/>
          <w:szCs w:val="24"/>
        </w:rPr>
        <w:t>Са ове позиције исплаћен је превоз на посaо и са посла за све запослене у основним школама.</w:t>
      </w:r>
    </w:p>
    <w:p w:rsidR="00466D45" w:rsidRPr="00AF5A8E" w:rsidRDefault="00466D45" w:rsidP="00466D45">
      <w:pPr>
        <w:spacing w:after="0" w:line="240" w:lineRule="auto"/>
        <w:jc w:val="both"/>
        <w:rPr>
          <w:rFonts w:ascii="Times New Roman" w:hAnsi="Times New Roman" w:cs="Times New Roman"/>
          <w:sz w:val="24"/>
          <w:szCs w:val="24"/>
          <w:lang w:val="ru-RU"/>
        </w:rPr>
      </w:pPr>
    </w:p>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Позиција</w:t>
      </w:r>
      <w:r w:rsidRPr="00AF5A8E">
        <w:rPr>
          <w:rFonts w:ascii="Times New Roman" w:hAnsi="Times New Roman" w:cs="Times New Roman"/>
          <w:b/>
          <w:bCs/>
          <w:sz w:val="24"/>
          <w:szCs w:val="24"/>
        </w:rPr>
        <w:t xml:space="preserve"> 112 - 416 – Јубиларне награде</w:t>
      </w:r>
      <w:r w:rsidRPr="00AF5A8E">
        <w:rPr>
          <w:rFonts w:ascii="Times New Roman" w:hAnsi="Times New Roman" w:cs="Times New Roman"/>
          <w:sz w:val="24"/>
          <w:szCs w:val="24"/>
        </w:rPr>
        <w:t xml:space="preserve"> </w:t>
      </w:r>
    </w:p>
    <w:p w:rsidR="00AF5A8E" w:rsidRPr="00AF5A8E" w:rsidRDefault="00AF5A8E" w:rsidP="00466D45">
      <w:pPr>
        <w:spacing w:after="0" w:line="240" w:lineRule="auto"/>
        <w:jc w:val="both"/>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Извршење</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4.742.000,00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4.066.793,58</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155.000,00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2.329,00</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4.897.000,00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4.221.793,58</w:t>
            </w:r>
          </w:p>
        </w:tc>
      </w:tr>
    </w:tbl>
    <w:p w:rsidR="00466D45" w:rsidRPr="00AF5A8E" w:rsidRDefault="00466D45" w:rsidP="00466D45">
      <w:pPr>
        <w:spacing w:after="0" w:line="240" w:lineRule="auto"/>
        <w:ind w:firstLine="720"/>
        <w:jc w:val="both"/>
        <w:rPr>
          <w:rFonts w:ascii="Times New Roman" w:hAnsi="Times New Roman" w:cs="Times New Roman"/>
          <w:sz w:val="24"/>
          <w:szCs w:val="24"/>
        </w:rPr>
      </w:pPr>
      <w:r w:rsidRPr="00AF5A8E">
        <w:rPr>
          <w:rFonts w:ascii="Times New Roman" w:hAnsi="Times New Roman" w:cs="Times New Roman"/>
          <w:sz w:val="24"/>
          <w:szCs w:val="24"/>
        </w:rPr>
        <w:t>Са ове позиције исплаћене су јубиларне награде запосленима који остварују право по основу рада за 10, 20, 30 и 35 година рада.</w:t>
      </w:r>
    </w:p>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 xml:space="preserve">Јубиларне награде су исплаћене : Основној школи ''' Вук Караџић '' 1.406.765,26 динара, ОШ ''8. септембар '' 1.030.741.17 динара , ОШ „ Свети Сава“ 282.977,10 , ОШ '' Душан Радовић „ 1.035.057,91 динара, ШОСО „ Младост “ 259.083,00 , Музичка школа 155.000,00 из извора 13 и 52.169,14 из извора 01, за запослене који су то право остварили у 2019. </w:t>
      </w:r>
      <w:r w:rsidR="00AF5A8E" w:rsidRPr="00AF5A8E">
        <w:rPr>
          <w:rFonts w:ascii="Times New Roman" w:hAnsi="Times New Roman" w:cs="Times New Roman"/>
          <w:sz w:val="24"/>
          <w:szCs w:val="24"/>
        </w:rPr>
        <w:t>г</w:t>
      </w:r>
      <w:r w:rsidRPr="00AF5A8E">
        <w:rPr>
          <w:rFonts w:ascii="Times New Roman" w:hAnsi="Times New Roman" w:cs="Times New Roman"/>
          <w:sz w:val="24"/>
          <w:szCs w:val="24"/>
        </w:rPr>
        <w:t>одини</w:t>
      </w:r>
    </w:p>
    <w:p w:rsidR="00AF5A8E" w:rsidRPr="00AF5A8E" w:rsidRDefault="00AF5A8E" w:rsidP="00466D45">
      <w:pPr>
        <w:spacing w:after="0" w:line="240" w:lineRule="auto"/>
        <w:jc w:val="both"/>
        <w:rPr>
          <w:rFonts w:ascii="Times New Roman" w:hAnsi="Times New Roman" w:cs="Times New Roman"/>
          <w:sz w:val="24"/>
          <w:szCs w:val="24"/>
        </w:rPr>
      </w:pPr>
    </w:p>
    <w:p w:rsidR="00466D45" w:rsidRPr="00AF5A8E" w:rsidRDefault="00466D45" w:rsidP="00466D45">
      <w:pPr>
        <w:spacing w:after="0" w:line="240" w:lineRule="auto"/>
        <w:jc w:val="both"/>
        <w:rPr>
          <w:rFonts w:ascii="Times New Roman" w:hAnsi="Times New Roman" w:cs="Times New Roman"/>
          <w:b/>
          <w:bCs/>
          <w:sz w:val="24"/>
          <w:szCs w:val="24"/>
        </w:rPr>
      </w:pPr>
      <w:r w:rsidRPr="00AF5A8E">
        <w:rPr>
          <w:rFonts w:ascii="Times New Roman" w:hAnsi="Times New Roman" w:cs="Times New Roman"/>
          <w:sz w:val="24"/>
          <w:szCs w:val="24"/>
        </w:rPr>
        <w:t>Позиција</w:t>
      </w:r>
      <w:r w:rsidRPr="00AF5A8E">
        <w:rPr>
          <w:rFonts w:ascii="Times New Roman" w:hAnsi="Times New Roman" w:cs="Times New Roman"/>
          <w:b/>
          <w:bCs/>
          <w:sz w:val="24"/>
          <w:szCs w:val="24"/>
        </w:rPr>
        <w:t xml:space="preserve"> 112 – 421 – Стални трошкови</w:t>
      </w:r>
    </w:p>
    <w:p w:rsidR="00AF5A8E" w:rsidRPr="00AF5A8E" w:rsidRDefault="00AF5A8E" w:rsidP="00466D45">
      <w:pPr>
        <w:spacing w:after="0" w:line="240" w:lineRule="auto"/>
        <w:jc w:val="both"/>
        <w:rPr>
          <w:rFonts w:ascii="Times New Roman" w:hAnsi="Times New Roman" w:cs="Times New Roman"/>
          <w:sz w:val="24"/>
          <w:szCs w:val="24"/>
        </w:rPr>
      </w:pPr>
    </w:p>
    <w:tbl>
      <w:tblPr>
        <w:tblW w:w="9645"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1"/>
        <w:gridCol w:w="3186"/>
        <w:gridCol w:w="3288"/>
      </w:tblGrid>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План</w:t>
            </w:r>
          </w:p>
        </w:tc>
        <w:tc>
          <w:tcPr>
            <w:tcW w:w="3057"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Извршење</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30.813.000,00</w:t>
            </w:r>
          </w:p>
        </w:tc>
        <w:tc>
          <w:tcPr>
            <w:tcW w:w="3057"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25.782.556,44</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2.894.368,00</w:t>
            </w:r>
          </w:p>
        </w:tc>
        <w:tc>
          <w:tcPr>
            <w:tcW w:w="3057"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2.894.352,26</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33.707.368,00</w:t>
            </w:r>
          </w:p>
        </w:tc>
        <w:tc>
          <w:tcPr>
            <w:tcW w:w="3057"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28.676.908,70</w:t>
            </w:r>
          </w:p>
        </w:tc>
      </w:tr>
    </w:tbl>
    <w:p w:rsidR="00466D45" w:rsidRPr="00AF5A8E" w:rsidRDefault="00466D45" w:rsidP="00466D45">
      <w:pPr>
        <w:spacing w:after="0" w:line="240" w:lineRule="auto"/>
        <w:ind w:firstLine="720"/>
        <w:jc w:val="both"/>
        <w:rPr>
          <w:rFonts w:ascii="Times New Roman" w:hAnsi="Times New Roman" w:cs="Times New Roman"/>
          <w:sz w:val="24"/>
          <w:szCs w:val="24"/>
        </w:rPr>
      </w:pPr>
      <w:r w:rsidRPr="00AF5A8E">
        <w:rPr>
          <w:rFonts w:ascii="Times New Roman" w:hAnsi="Times New Roman" w:cs="Times New Roman"/>
          <w:sz w:val="24"/>
          <w:szCs w:val="24"/>
        </w:rPr>
        <w:t xml:space="preserve">Са ове позиције су исплаћена средства за провизију, енергетске услуге, услуге водовода и канализације, птт услуге, осигурање зграда, запослених, опреме и остале дугорочне имовине, набавку огревног дрвета, пелета и угља. </w:t>
      </w:r>
    </w:p>
    <w:p w:rsidR="00466D45" w:rsidRDefault="00466D45" w:rsidP="00466D45">
      <w:pPr>
        <w:spacing w:after="0" w:line="240" w:lineRule="auto"/>
        <w:jc w:val="both"/>
        <w:rPr>
          <w:rFonts w:ascii="Times New Roman" w:hAnsi="Times New Roman" w:cs="Times New Roman"/>
          <w:sz w:val="24"/>
          <w:szCs w:val="24"/>
          <w:lang/>
        </w:rPr>
      </w:pPr>
    </w:p>
    <w:p w:rsidR="00B94574" w:rsidRPr="00B94574" w:rsidRDefault="00B94574" w:rsidP="00466D45">
      <w:pPr>
        <w:spacing w:after="0" w:line="240" w:lineRule="auto"/>
        <w:jc w:val="both"/>
        <w:rPr>
          <w:rFonts w:ascii="Times New Roman" w:hAnsi="Times New Roman" w:cs="Times New Roman"/>
          <w:sz w:val="24"/>
          <w:szCs w:val="24"/>
          <w:lang/>
        </w:rPr>
      </w:pPr>
    </w:p>
    <w:p w:rsidR="00466D45" w:rsidRPr="00AF5A8E" w:rsidRDefault="00466D45" w:rsidP="00466D45">
      <w:pPr>
        <w:spacing w:after="0" w:line="240" w:lineRule="auto"/>
        <w:jc w:val="both"/>
        <w:rPr>
          <w:rFonts w:ascii="Times New Roman" w:hAnsi="Times New Roman" w:cs="Times New Roman"/>
          <w:b/>
          <w:bCs/>
          <w:sz w:val="24"/>
          <w:szCs w:val="24"/>
        </w:rPr>
      </w:pPr>
      <w:r w:rsidRPr="00AF5A8E">
        <w:rPr>
          <w:rFonts w:ascii="Times New Roman" w:hAnsi="Times New Roman" w:cs="Times New Roman"/>
          <w:sz w:val="24"/>
          <w:szCs w:val="24"/>
        </w:rPr>
        <w:lastRenderedPageBreak/>
        <w:t>Позиција</w:t>
      </w:r>
      <w:r w:rsidRPr="00AF5A8E">
        <w:rPr>
          <w:rFonts w:ascii="Times New Roman" w:hAnsi="Times New Roman" w:cs="Times New Roman"/>
          <w:b/>
          <w:bCs/>
          <w:sz w:val="24"/>
          <w:szCs w:val="24"/>
        </w:rPr>
        <w:t xml:space="preserve"> 112– 422 – Трошкови путовања</w:t>
      </w:r>
    </w:p>
    <w:p w:rsidR="00AF5A8E" w:rsidRPr="00AF5A8E" w:rsidRDefault="00AF5A8E" w:rsidP="00466D45">
      <w:pPr>
        <w:spacing w:after="0" w:line="240" w:lineRule="auto"/>
        <w:jc w:val="both"/>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Извршење</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7.107.000,00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5.981.122,64</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3.965,00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3.965,00</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7.110.965,00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5.985.087,64</w:t>
            </w:r>
          </w:p>
        </w:tc>
      </w:tr>
    </w:tbl>
    <w:p w:rsidR="00466D45" w:rsidRPr="00AF5A8E" w:rsidRDefault="00466D45" w:rsidP="00466D45">
      <w:pPr>
        <w:spacing w:after="0" w:line="240" w:lineRule="auto"/>
        <w:ind w:firstLine="720"/>
        <w:jc w:val="both"/>
        <w:rPr>
          <w:rFonts w:ascii="Times New Roman" w:hAnsi="Times New Roman" w:cs="Times New Roman"/>
          <w:sz w:val="24"/>
          <w:szCs w:val="24"/>
        </w:rPr>
      </w:pPr>
      <w:r w:rsidRPr="00AF5A8E">
        <w:rPr>
          <w:rFonts w:ascii="Times New Roman" w:hAnsi="Times New Roman" w:cs="Times New Roman"/>
          <w:sz w:val="24"/>
          <w:szCs w:val="24"/>
        </w:rPr>
        <w:t>Са ове позиције је школама исплаћен превоз на службени пут, како у земљи тако и у иностранству, дневнице за службени пут, смештај на службеном путу запослених приликом одласка на семинаре, стручна усавршавања, окружна и републичка такмичења, превоз ученика од куће до школе и натраг као и превоз ученика на такмичење.</w:t>
      </w:r>
    </w:p>
    <w:p w:rsidR="00466D45" w:rsidRPr="00AF5A8E" w:rsidRDefault="00466D45" w:rsidP="00466D45">
      <w:pPr>
        <w:spacing w:after="0" w:line="240" w:lineRule="auto"/>
        <w:jc w:val="both"/>
        <w:rPr>
          <w:rFonts w:ascii="Times New Roman" w:hAnsi="Times New Roman" w:cs="Times New Roman"/>
          <w:sz w:val="24"/>
          <w:szCs w:val="24"/>
        </w:rPr>
      </w:pPr>
    </w:p>
    <w:p w:rsidR="00466D45" w:rsidRPr="00AF5A8E" w:rsidRDefault="00466D45" w:rsidP="00466D45">
      <w:pPr>
        <w:spacing w:after="0" w:line="240" w:lineRule="auto"/>
        <w:jc w:val="both"/>
        <w:rPr>
          <w:rFonts w:ascii="Times New Roman" w:hAnsi="Times New Roman" w:cs="Times New Roman"/>
          <w:b/>
          <w:bCs/>
          <w:sz w:val="24"/>
          <w:szCs w:val="24"/>
        </w:rPr>
      </w:pPr>
      <w:r w:rsidRPr="00AF5A8E">
        <w:rPr>
          <w:rFonts w:ascii="Times New Roman" w:hAnsi="Times New Roman" w:cs="Times New Roman"/>
          <w:sz w:val="24"/>
          <w:szCs w:val="24"/>
        </w:rPr>
        <w:t>Позиција</w:t>
      </w:r>
      <w:r w:rsidRPr="00AF5A8E">
        <w:rPr>
          <w:rFonts w:ascii="Times New Roman" w:hAnsi="Times New Roman" w:cs="Times New Roman"/>
          <w:b/>
          <w:bCs/>
          <w:sz w:val="24"/>
          <w:szCs w:val="24"/>
        </w:rPr>
        <w:t xml:space="preserve"> 112 – 423 – Услуге по уговору</w:t>
      </w:r>
    </w:p>
    <w:p w:rsidR="00AF5A8E" w:rsidRPr="00AF5A8E" w:rsidRDefault="00AF5A8E" w:rsidP="00466D45">
      <w:pPr>
        <w:spacing w:after="0" w:line="240" w:lineRule="auto"/>
        <w:jc w:val="both"/>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Извршење</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4.585.000,00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3.996.719,78</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75.317,00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30.316,23</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4.660.317,00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4.027.036,01</w:t>
            </w:r>
          </w:p>
        </w:tc>
      </w:tr>
    </w:tbl>
    <w:p w:rsidR="00466D45" w:rsidRPr="00AF5A8E" w:rsidRDefault="00466D45" w:rsidP="00466D45">
      <w:pPr>
        <w:spacing w:after="0" w:line="240" w:lineRule="auto"/>
        <w:ind w:firstLine="720"/>
        <w:jc w:val="both"/>
        <w:rPr>
          <w:rFonts w:ascii="Times New Roman" w:hAnsi="Times New Roman" w:cs="Times New Roman"/>
          <w:sz w:val="24"/>
          <w:szCs w:val="24"/>
        </w:rPr>
      </w:pPr>
      <w:r w:rsidRPr="00AF5A8E">
        <w:rPr>
          <w:rFonts w:ascii="Times New Roman" w:hAnsi="Times New Roman" w:cs="Times New Roman"/>
          <w:sz w:val="24"/>
          <w:szCs w:val="24"/>
        </w:rPr>
        <w:t>Са ове позиције су исплаћени трошкови услуге образовања и усавршавања запослених, услуге одржавања рачунара, котизација за семинаре, издаци за стручне испите, репрезентација, угоститељске услуге, стручне услуге, услуге штампања публикација и остале опште услуге. Код школе „Вук Караџић“ највећи део средстава пребачен је за услуге одржавања рачунара, штампу похвалница, захвалница и диплома, флајера, котизације за семинаре и за услуге образовања запослених, прослава дана школе. Код школе „8.септембар“ највећи део средстава је утрошен за одржавање рачунара, котизације за семинаре, стручно усавршавање запослених, за послове безбедности и заштите на раду, репрезентацију као и за прославу дана школе. Код школе „Свети Сава“ поред услуге одржавања рачунара и софтвера једним делом је финансирана прослава дана ''Светог Саве'' , котизација за семинаре, репрезентација. Код школе „Душан Радовић“ финансирани су издаци за стручне испите, котизације за семинаре, одржавање рачунара, одржавање софтвера, штампање календара, штампање флајера, за послове безбедности и заштите на раду, угоститељске услуге, дан школе, репрезентација. Школи „Младост“ од пребачених средстава највећи део се односи на трошкове прославе дана школе, кошење и чишћење дворишта, укоричење документације, зa адвокатске услуге; код Музичке школе највећи део утрошених средстава се односи на котизације које школа уплаћује за такмичења ученика, послови безбедности и заштите на раду, репрезентацију. Школама су још пребачена средства за улазнице и за превоз ученика и наставника на фестивал науке у Београду.</w:t>
      </w:r>
    </w:p>
    <w:p w:rsidR="00466D45" w:rsidRPr="00AF5A8E" w:rsidRDefault="00466D45" w:rsidP="00466D45">
      <w:pPr>
        <w:spacing w:after="0" w:line="240" w:lineRule="auto"/>
        <w:jc w:val="both"/>
        <w:rPr>
          <w:rFonts w:ascii="Times New Roman" w:hAnsi="Times New Roman" w:cs="Times New Roman"/>
          <w:sz w:val="24"/>
          <w:szCs w:val="24"/>
          <w:lang w:val="ru-RU"/>
        </w:rPr>
      </w:pPr>
    </w:p>
    <w:p w:rsidR="00466D45" w:rsidRPr="00AF5A8E" w:rsidRDefault="00466D45" w:rsidP="00466D45">
      <w:pPr>
        <w:spacing w:after="0" w:line="240" w:lineRule="auto"/>
        <w:jc w:val="both"/>
        <w:rPr>
          <w:rFonts w:ascii="Times New Roman" w:hAnsi="Times New Roman" w:cs="Times New Roman"/>
          <w:b/>
          <w:bCs/>
          <w:sz w:val="24"/>
          <w:szCs w:val="24"/>
        </w:rPr>
      </w:pPr>
      <w:r w:rsidRPr="00AF5A8E">
        <w:rPr>
          <w:rFonts w:ascii="Times New Roman" w:hAnsi="Times New Roman" w:cs="Times New Roman"/>
          <w:sz w:val="24"/>
          <w:szCs w:val="24"/>
        </w:rPr>
        <w:t xml:space="preserve">Позиција </w:t>
      </w:r>
      <w:r w:rsidRPr="00AF5A8E">
        <w:rPr>
          <w:rFonts w:ascii="Times New Roman" w:hAnsi="Times New Roman" w:cs="Times New Roman"/>
          <w:b/>
          <w:bCs/>
          <w:sz w:val="24"/>
          <w:szCs w:val="24"/>
        </w:rPr>
        <w:t>112 – 424 – Специјализоване услуге</w:t>
      </w:r>
    </w:p>
    <w:p w:rsidR="00AF5A8E" w:rsidRPr="00AF5A8E" w:rsidRDefault="00AF5A8E" w:rsidP="00466D45">
      <w:pPr>
        <w:spacing w:after="0" w:line="240" w:lineRule="auto"/>
        <w:jc w:val="both"/>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Извршење</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163.000,00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116.995,00</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163.000,00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116.995,00</w:t>
            </w:r>
          </w:p>
        </w:tc>
      </w:tr>
    </w:tbl>
    <w:p w:rsidR="00466D45" w:rsidRPr="00AF5A8E" w:rsidRDefault="00466D45" w:rsidP="00466D45">
      <w:pPr>
        <w:spacing w:after="0" w:line="240" w:lineRule="auto"/>
        <w:ind w:firstLine="720"/>
        <w:jc w:val="both"/>
        <w:rPr>
          <w:rFonts w:ascii="Times New Roman" w:hAnsi="Times New Roman" w:cs="Times New Roman"/>
          <w:sz w:val="24"/>
          <w:szCs w:val="24"/>
        </w:rPr>
      </w:pPr>
      <w:r w:rsidRPr="00AF5A8E">
        <w:rPr>
          <w:rFonts w:ascii="Times New Roman" w:hAnsi="Times New Roman" w:cs="Times New Roman"/>
          <w:sz w:val="24"/>
          <w:szCs w:val="24"/>
        </w:rPr>
        <w:t xml:space="preserve">Са ове позиције пренета су средства за услуге јавног здравства – инспекцију и анализу воде у истуреним одељењима у оним селима која нису у ингеренцији ЈП Водовод и канализација, kao и за санитарне прегледе запослених. Такође школама су </w:t>
      </w:r>
      <w:r w:rsidRPr="00AF5A8E">
        <w:rPr>
          <w:rFonts w:ascii="Times New Roman" w:hAnsi="Times New Roman" w:cs="Times New Roman"/>
          <w:sz w:val="24"/>
          <w:szCs w:val="24"/>
        </w:rPr>
        <w:lastRenderedPageBreak/>
        <w:t>пребачена средства и за обуку и полагање испита о одржавању личне хигијене и хигијенског минимума.</w:t>
      </w:r>
    </w:p>
    <w:p w:rsidR="00466D45" w:rsidRPr="00AF5A8E" w:rsidRDefault="00466D45" w:rsidP="00466D45">
      <w:pPr>
        <w:spacing w:after="0" w:line="240" w:lineRule="auto"/>
        <w:jc w:val="both"/>
        <w:rPr>
          <w:rFonts w:ascii="Times New Roman" w:hAnsi="Times New Roman" w:cs="Times New Roman"/>
          <w:sz w:val="24"/>
          <w:szCs w:val="24"/>
          <w:lang w:val="ru-RU"/>
        </w:rPr>
      </w:pPr>
    </w:p>
    <w:p w:rsidR="00466D45" w:rsidRPr="00AF5A8E" w:rsidRDefault="00466D45" w:rsidP="00466D45">
      <w:pPr>
        <w:spacing w:after="0" w:line="240" w:lineRule="auto"/>
        <w:jc w:val="both"/>
        <w:rPr>
          <w:rFonts w:ascii="Times New Roman" w:hAnsi="Times New Roman" w:cs="Times New Roman"/>
          <w:b/>
          <w:bCs/>
          <w:sz w:val="24"/>
          <w:szCs w:val="24"/>
        </w:rPr>
      </w:pPr>
      <w:r w:rsidRPr="00AF5A8E">
        <w:rPr>
          <w:rFonts w:ascii="Times New Roman" w:hAnsi="Times New Roman" w:cs="Times New Roman"/>
          <w:sz w:val="24"/>
          <w:szCs w:val="24"/>
        </w:rPr>
        <w:t xml:space="preserve">Позиција </w:t>
      </w:r>
      <w:r w:rsidRPr="00AF5A8E">
        <w:rPr>
          <w:rFonts w:ascii="Times New Roman" w:hAnsi="Times New Roman" w:cs="Times New Roman"/>
          <w:b/>
          <w:bCs/>
          <w:sz w:val="24"/>
          <w:szCs w:val="24"/>
        </w:rPr>
        <w:t>112 – 425 – Текуће поправке и одржавање објеката и опреме</w:t>
      </w:r>
    </w:p>
    <w:p w:rsidR="00AF5A8E" w:rsidRPr="00AF5A8E" w:rsidRDefault="00AF5A8E" w:rsidP="00466D45">
      <w:pPr>
        <w:spacing w:after="0" w:line="240" w:lineRule="auto"/>
        <w:jc w:val="both"/>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Извршење</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2.413.700,00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2.244.325,15</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81.200,00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81.200,00</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2.494.900,00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2.325.525,15</w:t>
            </w:r>
          </w:p>
        </w:tc>
      </w:tr>
    </w:tbl>
    <w:p w:rsidR="00466D45" w:rsidRPr="00AF5A8E" w:rsidRDefault="00466D45" w:rsidP="00466D45">
      <w:pPr>
        <w:spacing w:after="0" w:line="240" w:lineRule="auto"/>
        <w:ind w:firstLine="720"/>
        <w:jc w:val="both"/>
        <w:rPr>
          <w:rFonts w:ascii="Times New Roman" w:hAnsi="Times New Roman" w:cs="Times New Roman"/>
          <w:sz w:val="24"/>
          <w:szCs w:val="24"/>
        </w:rPr>
      </w:pPr>
      <w:r w:rsidRPr="00AF5A8E">
        <w:rPr>
          <w:rFonts w:ascii="Times New Roman" w:hAnsi="Times New Roman" w:cs="Times New Roman"/>
          <w:sz w:val="24"/>
          <w:szCs w:val="24"/>
        </w:rPr>
        <w:t>Код свих школа са ове позиције средства су утрошена за редовно одржавање и сервисирање копир апарата, апарата за противпожарну заштиту, испитивање хидрантске мреже а по налогу противпожарне инспекције,затим послови БЗНР-а. Осим ових трошкова код школе „Вук Караџић“ средства су утрошена за кречење ходника и санитарног чвора, замена олука, набавка и уградња ламината, поправка електронског звона, сервис климе и копир апарата, код школе 8.септембар пребачена су средства за кречење ходника, поправка тракастих завеса, сервис климе и копир апарата, код школе „Свети Сава“ средства су утрошена за уградњу рефлектора, фото релеа са сандом и школсих звона, израду и намештање тенде изнад улазних врата, сервис и одржавање школског аутомобила , сервис копир апарата, код школе „Душан Радовић“ за кречење учионица и сређивање електро инсталација у школи, уградња лед панела, код школе „Младост“ средства су пренета за одржавање лифта .</w:t>
      </w:r>
    </w:p>
    <w:p w:rsidR="00466D45" w:rsidRPr="00AF5A8E" w:rsidRDefault="00466D45" w:rsidP="00466D45">
      <w:pPr>
        <w:spacing w:after="0" w:line="240" w:lineRule="auto"/>
        <w:jc w:val="both"/>
        <w:rPr>
          <w:rFonts w:ascii="Times New Roman" w:hAnsi="Times New Roman" w:cs="Times New Roman"/>
          <w:sz w:val="24"/>
          <w:szCs w:val="24"/>
          <w:lang w:val="ru-RU"/>
        </w:rPr>
      </w:pPr>
    </w:p>
    <w:p w:rsidR="00466D45" w:rsidRPr="00AF5A8E" w:rsidRDefault="00466D45" w:rsidP="00466D45">
      <w:pPr>
        <w:spacing w:after="0" w:line="240" w:lineRule="auto"/>
        <w:jc w:val="both"/>
        <w:rPr>
          <w:rFonts w:ascii="Times New Roman" w:hAnsi="Times New Roman" w:cs="Times New Roman"/>
          <w:b/>
          <w:bCs/>
          <w:sz w:val="24"/>
          <w:szCs w:val="24"/>
        </w:rPr>
      </w:pPr>
      <w:r w:rsidRPr="00AF5A8E">
        <w:rPr>
          <w:rFonts w:ascii="Times New Roman" w:hAnsi="Times New Roman" w:cs="Times New Roman"/>
          <w:sz w:val="24"/>
          <w:szCs w:val="24"/>
        </w:rPr>
        <w:t xml:space="preserve">Позиција </w:t>
      </w:r>
      <w:r w:rsidRPr="00AF5A8E">
        <w:rPr>
          <w:rFonts w:ascii="Times New Roman" w:hAnsi="Times New Roman" w:cs="Times New Roman"/>
          <w:b/>
          <w:bCs/>
          <w:sz w:val="24"/>
          <w:szCs w:val="24"/>
        </w:rPr>
        <w:t>112 – 426 – Материјал</w:t>
      </w:r>
    </w:p>
    <w:p w:rsidR="00AF5A8E" w:rsidRPr="00AF5A8E" w:rsidRDefault="00AF5A8E" w:rsidP="00466D45">
      <w:pPr>
        <w:spacing w:after="0" w:line="240" w:lineRule="auto"/>
        <w:jc w:val="both"/>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Извршење</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5.819.000,00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5.649.874,82</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165.557,00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165.555,97</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5.984.557,00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5.815.430,79</w:t>
            </w:r>
          </w:p>
        </w:tc>
      </w:tr>
    </w:tbl>
    <w:p w:rsidR="00466D45" w:rsidRPr="00AF5A8E" w:rsidRDefault="00466D45" w:rsidP="00466D45">
      <w:pPr>
        <w:spacing w:after="0" w:line="240" w:lineRule="auto"/>
        <w:ind w:firstLine="720"/>
        <w:jc w:val="both"/>
        <w:rPr>
          <w:rFonts w:ascii="Times New Roman" w:hAnsi="Times New Roman" w:cs="Times New Roman"/>
          <w:sz w:val="24"/>
          <w:szCs w:val="24"/>
        </w:rPr>
      </w:pPr>
      <w:r w:rsidRPr="00AF5A8E">
        <w:rPr>
          <w:rFonts w:ascii="Times New Roman" w:hAnsi="Times New Roman" w:cs="Times New Roman"/>
          <w:sz w:val="24"/>
          <w:szCs w:val="24"/>
        </w:rPr>
        <w:t>Са ове позиције је свим школама пребачено за набавку канцеларијског материјала, материјал за образовање запослених, материјал за образовање ученика, стручна литература, бензин, материјал за чишћење, материјал за кречење, материјал за редовно одржавање како матичних школа тако и истурених одељења школа основног образовања, материјал за посебне намене, набавка радних мантила, материјал за лабораторијске вежбе, алат и ситан инвентар.</w:t>
      </w:r>
    </w:p>
    <w:p w:rsidR="00466D45" w:rsidRPr="00AF5A8E" w:rsidRDefault="00466D45" w:rsidP="00466D45">
      <w:pPr>
        <w:spacing w:after="0" w:line="240" w:lineRule="auto"/>
        <w:jc w:val="both"/>
        <w:rPr>
          <w:rFonts w:ascii="Times New Roman" w:hAnsi="Times New Roman" w:cs="Times New Roman"/>
          <w:sz w:val="24"/>
          <w:szCs w:val="24"/>
          <w:lang w:val="ru-RU"/>
        </w:rPr>
      </w:pPr>
    </w:p>
    <w:p w:rsidR="00466D45" w:rsidRPr="00AF5A8E" w:rsidRDefault="00466D45" w:rsidP="00466D45">
      <w:pPr>
        <w:spacing w:after="0" w:line="240" w:lineRule="auto"/>
        <w:jc w:val="both"/>
        <w:rPr>
          <w:rFonts w:ascii="Times New Roman" w:hAnsi="Times New Roman" w:cs="Times New Roman"/>
          <w:b/>
          <w:bCs/>
          <w:sz w:val="24"/>
          <w:szCs w:val="24"/>
        </w:rPr>
      </w:pPr>
      <w:r w:rsidRPr="00AF5A8E">
        <w:rPr>
          <w:rFonts w:ascii="Times New Roman" w:hAnsi="Times New Roman" w:cs="Times New Roman"/>
          <w:sz w:val="24"/>
          <w:szCs w:val="24"/>
        </w:rPr>
        <w:t>Позиција</w:t>
      </w:r>
      <w:r w:rsidRPr="00AF5A8E">
        <w:rPr>
          <w:rFonts w:ascii="Times New Roman" w:hAnsi="Times New Roman" w:cs="Times New Roman"/>
          <w:b/>
          <w:bCs/>
          <w:sz w:val="24"/>
          <w:szCs w:val="24"/>
        </w:rPr>
        <w:t xml:space="preserve"> 112 – 472 – Накнаде за социјалну заштиту из буџета</w:t>
      </w:r>
    </w:p>
    <w:p w:rsidR="00AF5A8E" w:rsidRPr="00AF5A8E" w:rsidRDefault="00AF5A8E" w:rsidP="00466D45">
      <w:pPr>
        <w:spacing w:after="0" w:line="240" w:lineRule="auto"/>
        <w:jc w:val="both"/>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Извршење</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3.188.000,00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3.026.230,18</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3.188.000,00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3.026.230,18</w:t>
            </w:r>
          </w:p>
        </w:tc>
      </w:tr>
    </w:tbl>
    <w:p w:rsidR="00466D45" w:rsidRPr="00AF5A8E" w:rsidRDefault="00466D45" w:rsidP="00466D45">
      <w:pPr>
        <w:spacing w:after="0" w:line="240" w:lineRule="auto"/>
        <w:ind w:firstLine="720"/>
        <w:jc w:val="both"/>
        <w:rPr>
          <w:rFonts w:ascii="Times New Roman" w:hAnsi="Times New Roman" w:cs="Times New Roman"/>
          <w:sz w:val="24"/>
          <w:szCs w:val="24"/>
        </w:rPr>
      </w:pPr>
      <w:r w:rsidRPr="00AF5A8E">
        <w:rPr>
          <w:rFonts w:ascii="Times New Roman" w:hAnsi="Times New Roman" w:cs="Times New Roman"/>
          <w:sz w:val="24"/>
          <w:szCs w:val="24"/>
        </w:rPr>
        <w:t xml:space="preserve">Са ове позиције плаћен је смештај и исхрана ученика на такмичењима, ученичке награде, за одличне ученике, ученике генерација као и за бесплатне уџбенике, које добијају корисници материјалне помоћи и треће дете у породици. </w:t>
      </w:r>
    </w:p>
    <w:p w:rsidR="00466D45" w:rsidRDefault="00466D45" w:rsidP="00466D45">
      <w:pPr>
        <w:spacing w:after="0" w:line="240" w:lineRule="auto"/>
        <w:jc w:val="both"/>
        <w:rPr>
          <w:rFonts w:ascii="Times New Roman" w:hAnsi="Times New Roman" w:cs="Times New Roman"/>
          <w:sz w:val="24"/>
          <w:szCs w:val="24"/>
          <w:lang/>
        </w:rPr>
      </w:pPr>
    </w:p>
    <w:p w:rsidR="00B94574" w:rsidRDefault="00B94574" w:rsidP="00AF5A8E">
      <w:pPr>
        <w:spacing w:after="0" w:line="240" w:lineRule="auto"/>
        <w:jc w:val="both"/>
        <w:rPr>
          <w:rFonts w:ascii="Times New Roman" w:hAnsi="Times New Roman" w:cs="Times New Roman"/>
          <w:sz w:val="24"/>
          <w:szCs w:val="24"/>
          <w:lang/>
        </w:rPr>
      </w:pPr>
    </w:p>
    <w:p w:rsidR="00B94574" w:rsidRDefault="00B94574" w:rsidP="00AF5A8E">
      <w:pPr>
        <w:spacing w:after="0" w:line="240" w:lineRule="auto"/>
        <w:jc w:val="both"/>
        <w:rPr>
          <w:rFonts w:ascii="Times New Roman" w:hAnsi="Times New Roman" w:cs="Times New Roman"/>
          <w:sz w:val="24"/>
          <w:szCs w:val="24"/>
          <w:lang/>
        </w:rPr>
      </w:pPr>
    </w:p>
    <w:p w:rsidR="00B94574" w:rsidRDefault="00B94574" w:rsidP="00AF5A8E">
      <w:pPr>
        <w:spacing w:after="0" w:line="240" w:lineRule="auto"/>
        <w:jc w:val="both"/>
        <w:rPr>
          <w:rFonts w:ascii="Times New Roman" w:hAnsi="Times New Roman" w:cs="Times New Roman"/>
          <w:sz w:val="24"/>
          <w:szCs w:val="24"/>
          <w:lang/>
        </w:rPr>
      </w:pPr>
    </w:p>
    <w:p w:rsidR="00466D45" w:rsidRPr="00AF5A8E" w:rsidRDefault="00466D45" w:rsidP="00AF5A8E">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lastRenderedPageBreak/>
        <w:t>Позиција</w:t>
      </w:r>
      <w:r w:rsidRPr="00AF5A8E">
        <w:rPr>
          <w:rFonts w:ascii="Times New Roman" w:hAnsi="Times New Roman" w:cs="Times New Roman"/>
          <w:b/>
          <w:bCs/>
          <w:sz w:val="24"/>
          <w:szCs w:val="24"/>
        </w:rPr>
        <w:t xml:space="preserve"> 112 – 482 – Порези, обавезне таксе, казне и пенали</w:t>
      </w:r>
    </w:p>
    <w:p w:rsidR="00466D45" w:rsidRPr="00AF5A8E" w:rsidRDefault="00466D45" w:rsidP="00466D45">
      <w:pPr>
        <w:spacing w:after="0" w:line="240" w:lineRule="auto"/>
        <w:ind w:firstLine="720"/>
        <w:jc w:val="both"/>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Извршење</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112.000,00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60.593,19</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112.000,00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60.593,19</w:t>
            </w:r>
          </w:p>
        </w:tc>
      </w:tr>
    </w:tbl>
    <w:p w:rsidR="00466D45" w:rsidRPr="00AF5A8E" w:rsidRDefault="00466D45" w:rsidP="00466D45">
      <w:pPr>
        <w:spacing w:after="0" w:line="240" w:lineRule="auto"/>
        <w:ind w:firstLine="720"/>
        <w:jc w:val="both"/>
        <w:rPr>
          <w:rFonts w:ascii="Times New Roman" w:hAnsi="Times New Roman" w:cs="Times New Roman"/>
          <w:sz w:val="24"/>
          <w:szCs w:val="24"/>
        </w:rPr>
      </w:pPr>
      <w:r w:rsidRPr="00AF5A8E">
        <w:rPr>
          <w:rFonts w:ascii="Times New Roman" w:hAnsi="Times New Roman" w:cs="Times New Roman"/>
          <w:sz w:val="24"/>
          <w:szCs w:val="24"/>
        </w:rPr>
        <w:t>Са ове позиције утрошена су средства за таксе при регистрацији возила, као и за таксе за одводњавање.</w:t>
      </w:r>
    </w:p>
    <w:p w:rsidR="00AF5A8E" w:rsidRPr="00AF5A8E" w:rsidRDefault="00AF5A8E" w:rsidP="00466D45">
      <w:pPr>
        <w:spacing w:after="0" w:line="240" w:lineRule="auto"/>
        <w:ind w:firstLine="720"/>
        <w:jc w:val="both"/>
        <w:rPr>
          <w:rFonts w:ascii="Times New Roman" w:hAnsi="Times New Roman" w:cs="Times New Roman"/>
          <w:sz w:val="24"/>
          <w:szCs w:val="24"/>
        </w:rPr>
      </w:pPr>
    </w:p>
    <w:p w:rsidR="00466D45" w:rsidRPr="00AF5A8E" w:rsidRDefault="00466D45" w:rsidP="00466D45">
      <w:pPr>
        <w:spacing w:after="0" w:line="240" w:lineRule="auto"/>
        <w:jc w:val="both"/>
        <w:rPr>
          <w:rFonts w:ascii="Times New Roman" w:hAnsi="Times New Roman" w:cs="Times New Roman"/>
          <w:b/>
          <w:bCs/>
          <w:sz w:val="24"/>
          <w:szCs w:val="24"/>
        </w:rPr>
      </w:pPr>
      <w:r w:rsidRPr="00AF5A8E">
        <w:rPr>
          <w:rFonts w:ascii="Times New Roman" w:hAnsi="Times New Roman" w:cs="Times New Roman"/>
          <w:sz w:val="24"/>
          <w:szCs w:val="24"/>
        </w:rPr>
        <w:t>Позиција</w:t>
      </w:r>
      <w:r w:rsidRPr="00AF5A8E">
        <w:rPr>
          <w:rFonts w:ascii="Times New Roman" w:hAnsi="Times New Roman" w:cs="Times New Roman"/>
          <w:b/>
          <w:bCs/>
          <w:sz w:val="24"/>
          <w:szCs w:val="24"/>
        </w:rPr>
        <w:t xml:space="preserve"> 112 – 511 – Зграде и грађевински објекти</w:t>
      </w:r>
    </w:p>
    <w:p w:rsidR="00AF5A8E" w:rsidRPr="00AF5A8E" w:rsidRDefault="00AF5A8E" w:rsidP="00466D45">
      <w:pPr>
        <w:spacing w:after="0" w:line="240" w:lineRule="auto"/>
        <w:jc w:val="both"/>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Извршење</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1.031.000,00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1.031.000,00</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1.906.000,00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1.868.404,66</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2.937.000,00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2.899.404,66</w:t>
            </w:r>
          </w:p>
        </w:tc>
      </w:tr>
    </w:tbl>
    <w:p w:rsidR="00466D45" w:rsidRPr="00AF5A8E" w:rsidRDefault="00466D45" w:rsidP="00466D45">
      <w:pPr>
        <w:spacing w:after="0" w:line="240" w:lineRule="auto"/>
        <w:ind w:firstLine="720"/>
        <w:jc w:val="both"/>
        <w:rPr>
          <w:rFonts w:ascii="Times New Roman" w:hAnsi="Times New Roman" w:cs="Times New Roman"/>
          <w:sz w:val="24"/>
          <w:szCs w:val="24"/>
        </w:rPr>
      </w:pPr>
      <w:r w:rsidRPr="00AF5A8E">
        <w:rPr>
          <w:rFonts w:ascii="Times New Roman" w:hAnsi="Times New Roman" w:cs="Times New Roman"/>
          <w:sz w:val="24"/>
          <w:szCs w:val="24"/>
        </w:rPr>
        <w:t>Са ове позиције средства су утрошена код школе „8. септембар“ за израду пројекта за сређивање дворишта и то 99.600,00 динара, код школе „Свети Сава“ за израду пројектне документације за извођење реконструкције електричних инсталација у школи у Бериловцу 35.000,00 динара, стручни надзор над уградњом рефлектора спољне расвете, фоторелеја за расвету и школских звона 10.000,00 динара и за прикључак електричних инсталација у истуреном одељењу села Бериловац у износу од 36.529,82 динара, извођење радова као и стручни надзор над извођењем радова на електро инсталацији и расвети у школи у Бериловцу. Школи Душан Радовић су пребачена средства за сређивање кошаркашког терена, у истуреном одељењу у Станичењу,1.129.167,84 динара, израда пројекта реконструкције електроенергетских инсталација школе у Пироту, 260.000,00 динара, стручни надзор на сређивање кошаркашког терена у Станичењу 34.005,00 динара.</w:t>
      </w:r>
    </w:p>
    <w:p w:rsidR="00466D45" w:rsidRPr="00AF5A8E" w:rsidRDefault="00466D45" w:rsidP="00466D45">
      <w:pPr>
        <w:spacing w:after="0" w:line="240" w:lineRule="auto"/>
        <w:jc w:val="both"/>
        <w:rPr>
          <w:rFonts w:ascii="Times New Roman" w:hAnsi="Times New Roman" w:cs="Times New Roman"/>
          <w:sz w:val="24"/>
          <w:szCs w:val="24"/>
        </w:rPr>
      </w:pPr>
    </w:p>
    <w:p w:rsidR="00466D45" w:rsidRPr="00AF5A8E" w:rsidRDefault="00466D45" w:rsidP="00466D45">
      <w:pPr>
        <w:spacing w:after="0" w:line="240" w:lineRule="auto"/>
        <w:ind w:left="-14"/>
        <w:jc w:val="both"/>
        <w:rPr>
          <w:rFonts w:ascii="Times New Roman" w:hAnsi="Times New Roman" w:cs="Times New Roman"/>
          <w:b/>
          <w:bCs/>
          <w:sz w:val="24"/>
          <w:szCs w:val="24"/>
        </w:rPr>
      </w:pPr>
      <w:r w:rsidRPr="00AF5A8E">
        <w:rPr>
          <w:rFonts w:ascii="Times New Roman" w:hAnsi="Times New Roman" w:cs="Times New Roman"/>
          <w:sz w:val="24"/>
          <w:szCs w:val="24"/>
        </w:rPr>
        <w:t>Позиција</w:t>
      </w:r>
      <w:r w:rsidRPr="00AF5A8E">
        <w:rPr>
          <w:rFonts w:ascii="Times New Roman" w:hAnsi="Times New Roman" w:cs="Times New Roman"/>
          <w:b/>
          <w:bCs/>
          <w:sz w:val="24"/>
          <w:szCs w:val="24"/>
        </w:rPr>
        <w:t xml:space="preserve"> 112 – 512 – Опрема</w:t>
      </w:r>
    </w:p>
    <w:p w:rsidR="00AF5A8E" w:rsidRPr="00AF5A8E" w:rsidRDefault="00AF5A8E" w:rsidP="00466D45">
      <w:pPr>
        <w:spacing w:after="0" w:line="240" w:lineRule="auto"/>
        <w:ind w:left="-14"/>
        <w:jc w:val="both"/>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Извршење</w:t>
            </w:r>
          </w:p>
        </w:tc>
      </w:tr>
      <w:tr w:rsidR="00466D45" w:rsidRPr="00AF5A8E" w:rsidTr="00B94574">
        <w:trPr>
          <w:trHeight w:val="204"/>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3.078.000,00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3.023.494,68</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1.500.000,00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1.500,000,00</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4.578.000,00</w:t>
            </w:r>
          </w:p>
        </w:tc>
        <w:tc>
          <w:tcPr>
            <w:tcW w:w="2975"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4.523.494,68</w:t>
            </w:r>
          </w:p>
        </w:tc>
      </w:tr>
    </w:tbl>
    <w:p w:rsidR="00466D45" w:rsidRPr="00AF5A8E" w:rsidRDefault="00466D45" w:rsidP="00466D45">
      <w:pPr>
        <w:spacing w:after="0" w:line="240" w:lineRule="auto"/>
        <w:ind w:left="-14" w:firstLine="734"/>
        <w:jc w:val="both"/>
        <w:rPr>
          <w:rFonts w:ascii="Times New Roman" w:hAnsi="Times New Roman" w:cs="Times New Roman"/>
          <w:sz w:val="24"/>
          <w:szCs w:val="24"/>
        </w:rPr>
      </w:pPr>
      <w:r w:rsidRPr="00AF5A8E">
        <w:rPr>
          <w:rFonts w:ascii="Times New Roman" w:hAnsi="Times New Roman" w:cs="Times New Roman"/>
          <w:sz w:val="24"/>
          <w:szCs w:val="24"/>
        </w:rPr>
        <w:t xml:space="preserve">Са ове позиције средства су утрошена код школе </w:t>
      </w:r>
      <w:r w:rsidRPr="00AF5A8E">
        <w:rPr>
          <w:rFonts w:ascii="Times New Roman" w:hAnsi="Times New Roman" w:cs="Times New Roman"/>
          <w:sz w:val="24"/>
          <w:szCs w:val="24"/>
          <w:lang w:val="ru-RU"/>
        </w:rPr>
        <w:t>”</w:t>
      </w:r>
      <w:r w:rsidRPr="00AF5A8E">
        <w:rPr>
          <w:rFonts w:ascii="Times New Roman" w:hAnsi="Times New Roman" w:cs="Times New Roman"/>
          <w:sz w:val="24"/>
          <w:szCs w:val="24"/>
        </w:rPr>
        <w:t xml:space="preserve">Вук Караџић“ 264.996,00 за куповину канцеларијске столице, радног стола, комоде и фиокара, шпорета за школу у Суводолу, 3 панелна радијатора ,код 8.септембра за куповину 6 ормана 69.180,00 динара, уградња видео надзора у школи у Пољској Ржани 100.000,00 динара, код школе „Свети Сава“ за куповину намештаја (школске клупе, школске столице, наставничке столице, катедре) у износу од 2.500.000,00 динара, за куповину и уградњу уградне опреме (озвучење и видео надзор) у износу о 420.000,00 динара и куповину рачунарске опреме (рачунари и монитори) у износу од 242.830,00 динара, код школе , машине за прање подова 272.400,00 , бојлер 8.600,00 динара „Душан Радовић“ средства су утрошена за куповину телефонске централе у износу од 77.800,00 динара као и 3 ормана у износу од 28.770,00, лцд телевизор 23.390,00 динара, код Музичке школе средства су утрошена за уградњу тракастих завеса у износу од 8.225,00 динара као и за куповину канцеларијске фотеље у износу од 12.990,00 динара. Школи </w:t>
      </w:r>
      <w:r w:rsidRPr="00AF5A8E">
        <w:rPr>
          <w:rFonts w:ascii="Times New Roman" w:hAnsi="Times New Roman" w:cs="Times New Roman"/>
          <w:sz w:val="24"/>
          <w:szCs w:val="24"/>
        </w:rPr>
        <w:lastRenderedPageBreak/>
        <w:t xml:space="preserve">Младост су пребачена средства за куповину машине за прање подова 494.313,68 динара. </w:t>
      </w:r>
    </w:p>
    <w:p w:rsidR="00AF5A8E" w:rsidRPr="00B94574" w:rsidRDefault="00AF5A8E" w:rsidP="00466D45">
      <w:pPr>
        <w:spacing w:after="0" w:line="240" w:lineRule="auto"/>
        <w:jc w:val="both"/>
        <w:rPr>
          <w:rFonts w:ascii="Times New Roman" w:hAnsi="Times New Roman" w:cs="Times New Roman"/>
          <w:sz w:val="24"/>
          <w:szCs w:val="24"/>
          <w:lang/>
        </w:rPr>
      </w:pPr>
    </w:p>
    <w:p w:rsidR="00466D45" w:rsidRPr="00AF5A8E" w:rsidRDefault="00466D45" w:rsidP="00466D45">
      <w:pPr>
        <w:spacing w:after="0" w:line="240" w:lineRule="auto"/>
        <w:jc w:val="both"/>
        <w:rPr>
          <w:rFonts w:ascii="Times New Roman" w:hAnsi="Times New Roman" w:cs="Times New Roman"/>
          <w:b/>
          <w:bCs/>
          <w:sz w:val="24"/>
          <w:szCs w:val="24"/>
        </w:rPr>
      </w:pPr>
      <w:r w:rsidRPr="00AF5A8E">
        <w:rPr>
          <w:rFonts w:ascii="Times New Roman" w:hAnsi="Times New Roman" w:cs="Times New Roman"/>
          <w:sz w:val="24"/>
          <w:szCs w:val="24"/>
        </w:rPr>
        <w:t>Позиција</w:t>
      </w:r>
      <w:r w:rsidRPr="00AF5A8E">
        <w:rPr>
          <w:rFonts w:ascii="Times New Roman" w:hAnsi="Times New Roman" w:cs="Times New Roman"/>
          <w:b/>
          <w:bCs/>
          <w:sz w:val="24"/>
          <w:szCs w:val="24"/>
        </w:rPr>
        <w:t xml:space="preserve"> 112 – 515 – Нематеријална имовина</w:t>
      </w:r>
    </w:p>
    <w:p w:rsidR="00AF5A8E" w:rsidRPr="00AF5A8E" w:rsidRDefault="00AF5A8E" w:rsidP="00466D45">
      <w:pPr>
        <w:spacing w:after="0" w:line="240" w:lineRule="auto"/>
        <w:jc w:val="both"/>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8"/>
        <w:gridCol w:w="3193"/>
        <w:gridCol w:w="3193"/>
      </w:tblGrid>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План</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Извршење</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268.000,00</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266.910,83</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0.00</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0.00</w:t>
            </w:r>
          </w:p>
        </w:tc>
      </w:tr>
      <w:tr w:rsidR="00466D45" w:rsidRPr="00AF5A8E"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268,000.00</w:t>
            </w:r>
          </w:p>
        </w:tc>
        <w:tc>
          <w:tcPr>
            <w:tcW w:w="2962" w:type="dxa"/>
            <w:tcBorders>
              <w:top w:val="outset" w:sz="6" w:space="0" w:color="000000"/>
              <w:left w:val="outset" w:sz="6" w:space="0" w:color="000000"/>
              <w:bottom w:val="outset" w:sz="6" w:space="0" w:color="000000"/>
              <w:right w:val="outset" w:sz="6" w:space="0" w:color="000000"/>
            </w:tcBorders>
          </w:tcPr>
          <w:p w:rsidR="00466D45" w:rsidRPr="00AF5A8E" w:rsidRDefault="00466D45" w:rsidP="00466D45">
            <w:pPr>
              <w:spacing w:after="0" w:line="240" w:lineRule="auto"/>
              <w:jc w:val="both"/>
              <w:rPr>
                <w:rFonts w:ascii="Times New Roman" w:hAnsi="Times New Roman" w:cs="Times New Roman"/>
                <w:sz w:val="24"/>
                <w:szCs w:val="24"/>
              </w:rPr>
            </w:pPr>
            <w:r w:rsidRPr="00AF5A8E">
              <w:rPr>
                <w:rFonts w:ascii="Times New Roman" w:hAnsi="Times New Roman" w:cs="Times New Roman"/>
                <w:sz w:val="24"/>
                <w:szCs w:val="24"/>
              </w:rPr>
              <w:t>266.910,83</w:t>
            </w:r>
          </w:p>
        </w:tc>
      </w:tr>
    </w:tbl>
    <w:p w:rsidR="00466D45" w:rsidRPr="00AF5A8E" w:rsidRDefault="00466D45" w:rsidP="00466D45">
      <w:pPr>
        <w:spacing w:after="0" w:line="240" w:lineRule="auto"/>
        <w:ind w:firstLine="720"/>
        <w:jc w:val="both"/>
        <w:rPr>
          <w:rFonts w:ascii="Times New Roman" w:hAnsi="Times New Roman" w:cs="Times New Roman"/>
          <w:sz w:val="24"/>
          <w:szCs w:val="24"/>
        </w:rPr>
      </w:pPr>
      <w:r w:rsidRPr="00AF5A8E">
        <w:rPr>
          <w:rFonts w:ascii="Times New Roman" w:hAnsi="Times New Roman" w:cs="Times New Roman"/>
          <w:sz w:val="24"/>
          <w:szCs w:val="24"/>
        </w:rPr>
        <w:t>Са ове позиције су набављене књиге за библиотеку у школи „Свети Сава“ 47.910,83 динара као и софтвер за управљањем инвентаром и основним средствима школи „Душан Радовић“ у износу од 219.000,00 динара.</w:t>
      </w:r>
    </w:p>
    <w:p w:rsidR="00466D45" w:rsidRPr="00466D45" w:rsidRDefault="00466D45" w:rsidP="00466D45">
      <w:pPr>
        <w:spacing w:after="0" w:line="240" w:lineRule="auto"/>
        <w:jc w:val="both"/>
        <w:rPr>
          <w:rFonts w:ascii="Times New Roman" w:hAnsi="Times New Roman" w:cs="Times New Roman"/>
          <w:color w:val="FF0000"/>
          <w:sz w:val="24"/>
          <w:szCs w:val="24"/>
          <w:lang w:val="ru-RU"/>
        </w:rPr>
      </w:pPr>
    </w:p>
    <w:p w:rsidR="00466D45" w:rsidRPr="00466D45" w:rsidRDefault="00466D45" w:rsidP="00930796">
      <w:pPr>
        <w:spacing w:after="0" w:line="240" w:lineRule="auto"/>
        <w:jc w:val="both"/>
        <w:rPr>
          <w:rFonts w:ascii="Times New Roman" w:eastAsia="Times New Roman" w:hAnsi="Times New Roman" w:cs="Times New Roman"/>
          <w:sz w:val="24"/>
          <w:szCs w:val="24"/>
        </w:rPr>
      </w:pPr>
    </w:p>
    <w:p w:rsidR="00930796" w:rsidRPr="000C2C10" w:rsidRDefault="00930796" w:rsidP="00930796">
      <w:pPr>
        <w:spacing w:after="0" w:line="240" w:lineRule="auto"/>
        <w:ind w:firstLine="720"/>
        <w:jc w:val="both"/>
        <w:rPr>
          <w:rFonts w:ascii="Times New Roman" w:eastAsia="Times New Roman" w:hAnsi="Times New Roman" w:cs="Times New Roman"/>
          <w:sz w:val="24"/>
          <w:szCs w:val="24"/>
        </w:rPr>
      </w:pPr>
      <w:r w:rsidRPr="000C2C10">
        <w:rPr>
          <w:rFonts w:ascii="Times New Roman" w:eastAsia="Times New Roman" w:hAnsi="Times New Roman" w:cs="Times New Roman"/>
          <w:b/>
          <w:bCs/>
          <w:sz w:val="24"/>
          <w:szCs w:val="24"/>
        </w:rPr>
        <w:t>Програм 10 – Средње образовање</w:t>
      </w:r>
    </w:p>
    <w:p w:rsidR="00930796" w:rsidRPr="000C2C10" w:rsidRDefault="00930796" w:rsidP="00930796">
      <w:pPr>
        <w:spacing w:after="0" w:line="240" w:lineRule="auto"/>
        <w:jc w:val="both"/>
        <w:rPr>
          <w:rFonts w:ascii="Times New Roman" w:eastAsia="Times New Roman" w:hAnsi="Times New Roman" w:cs="Times New Roman"/>
          <w:sz w:val="24"/>
          <w:szCs w:val="24"/>
        </w:rPr>
      </w:pPr>
      <w:r w:rsidRPr="000C2C10">
        <w:rPr>
          <w:rFonts w:ascii="Times New Roman" w:eastAsia="Times New Roman" w:hAnsi="Times New Roman" w:cs="Times New Roman"/>
          <w:b/>
          <w:bCs/>
          <w:sz w:val="24"/>
          <w:szCs w:val="24"/>
        </w:rPr>
        <w:t>Програмска активност 001 – Функционисање средњих школа</w:t>
      </w:r>
    </w:p>
    <w:p w:rsidR="000C2C10" w:rsidRPr="000C2C10" w:rsidRDefault="000C2C10" w:rsidP="000C2C10">
      <w:pPr>
        <w:spacing w:after="0" w:line="240" w:lineRule="auto"/>
        <w:ind w:firstLine="720"/>
        <w:jc w:val="both"/>
        <w:rPr>
          <w:rFonts w:ascii="Times New Roman" w:eastAsia="Times New Roman" w:hAnsi="Times New Roman" w:cs="Times New Roman"/>
          <w:sz w:val="24"/>
          <w:szCs w:val="24"/>
        </w:rPr>
      </w:pPr>
    </w:p>
    <w:p w:rsidR="000C2C10" w:rsidRPr="000C2C10" w:rsidRDefault="000C2C10" w:rsidP="000C2C10">
      <w:pPr>
        <w:spacing w:after="0" w:line="240" w:lineRule="auto"/>
        <w:ind w:firstLine="720"/>
        <w:rPr>
          <w:rFonts w:ascii="Times New Roman" w:hAnsi="Times New Roman" w:cs="Times New Roman"/>
          <w:sz w:val="24"/>
          <w:szCs w:val="24"/>
        </w:rPr>
      </w:pPr>
      <w:r w:rsidRPr="000C2C10">
        <w:rPr>
          <w:rFonts w:ascii="Times New Roman" w:hAnsi="Times New Roman" w:cs="Times New Roman"/>
          <w:sz w:val="24"/>
          <w:szCs w:val="24"/>
        </w:rPr>
        <w:t xml:space="preserve">Са позиције </w:t>
      </w:r>
      <w:r w:rsidRPr="000C2C10">
        <w:rPr>
          <w:rFonts w:ascii="Times New Roman" w:hAnsi="Times New Roman" w:cs="Times New Roman"/>
          <w:b/>
          <w:bCs/>
          <w:sz w:val="24"/>
          <w:szCs w:val="24"/>
        </w:rPr>
        <w:t xml:space="preserve">113 – Трансфери осталим нивоима власти школама средњег образовања </w:t>
      </w:r>
      <w:r w:rsidRPr="000C2C10">
        <w:rPr>
          <w:rFonts w:ascii="Times New Roman" w:hAnsi="Times New Roman" w:cs="Times New Roman"/>
          <w:sz w:val="24"/>
          <w:szCs w:val="24"/>
        </w:rPr>
        <w:t xml:space="preserve">пренето је </w:t>
      </w:r>
      <w:r w:rsidRPr="000C2C10">
        <w:rPr>
          <w:rFonts w:ascii="Times New Roman" w:hAnsi="Times New Roman" w:cs="Times New Roman"/>
          <w:sz w:val="24"/>
          <w:szCs w:val="24"/>
          <w:lang w:val="ru-RU"/>
        </w:rPr>
        <w:t>60.121.548,47</w:t>
      </w:r>
      <w:r w:rsidRPr="000C2C10">
        <w:rPr>
          <w:rFonts w:ascii="Times New Roman" w:hAnsi="Times New Roman" w:cs="Times New Roman"/>
          <w:sz w:val="24"/>
          <w:szCs w:val="24"/>
        </w:rPr>
        <w:t xml:space="preserve"> динара (из извора финансирања 01 пребачено је </w:t>
      </w:r>
      <w:r w:rsidRPr="000C2C10">
        <w:rPr>
          <w:rFonts w:ascii="Times New Roman" w:hAnsi="Times New Roman" w:cs="Times New Roman"/>
          <w:sz w:val="24"/>
          <w:szCs w:val="24"/>
          <w:lang w:val="ru-RU"/>
        </w:rPr>
        <w:t>55.343.665,46</w:t>
      </w:r>
      <w:r w:rsidRPr="000C2C10">
        <w:rPr>
          <w:rFonts w:ascii="Times New Roman" w:hAnsi="Times New Roman" w:cs="Times New Roman"/>
          <w:sz w:val="24"/>
          <w:szCs w:val="24"/>
        </w:rPr>
        <w:t xml:space="preserve"> динара а из извора финансирања 13 пребачено је 4.777.883,01 динара) од планираних </w:t>
      </w:r>
      <w:r w:rsidRPr="000C2C10">
        <w:rPr>
          <w:rFonts w:ascii="Times New Roman" w:hAnsi="Times New Roman" w:cs="Times New Roman"/>
          <w:sz w:val="24"/>
          <w:szCs w:val="24"/>
          <w:lang w:val="ru-RU"/>
        </w:rPr>
        <w:t>65.808.825,00</w:t>
      </w:r>
      <w:r w:rsidRPr="000C2C10">
        <w:rPr>
          <w:rFonts w:ascii="Times New Roman" w:hAnsi="Times New Roman" w:cs="Times New Roman"/>
          <w:sz w:val="24"/>
          <w:szCs w:val="24"/>
        </w:rPr>
        <w:t xml:space="preserve"> динара ( план за извор финансирања 01 је </w:t>
      </w:r>
      <w:r w:rsidRPr="000C2C10">
        <w:rPr>
          <w:rFonts w:ascii="Times New Roman" w:hAnsi="Times New Roman" w:cs="Times New Roman"/>
          <w:sz w:val="24"/>
          <w:szCs w:val="24"/>
          <w:lang w:val="ru-RU"/>
        </w:rPr>
        <w:t>60.959.928</w:t>
      </w:r>
      <w:r w:rsidRPr="000C2C10">
        <w:rPr>
          <w:rFonts w:ascii="Times New Roman" w:hAnsi="Times New Roman" w:cs="Times New Roman"/>
          <w:sz w:val="24"/>
          <w:szCs w:val="24"/>
        </w:rPr>
        <w:t xml:space="preserve">,00 динара а план за извор финансирања 13 је 4.848.897,00 динара ) и то </w:t>
      </w:r>
      <w:r w:rsidRPr="000C2C10">
        <w:rPr>
          <w:rFonts w:ascii="Times New Roman" w:hAnsi="Times New Roman" w:cs="Times New Roman"/>
          <w:sz w:val="24"/>
          <w:szCs w:val="24"/>
          <w:lang w:val="ru-RU"/>
        </w:rPr>
        <w:t>:</w:t>
      </w:r>
    </w:p>
    <w:p w:rsidR="000C2C10" w:rsidRPr="000C2C10" w:rsidRDefault="000C2C10" w:rsidP="000C2C10">
      <w:pPr>
        <w:spacing w:after="0" w:line="240" w:lineRule="auto"/>
        <w:rPr>
          <w:rFonts w:ascii="Times New Roman" w:hAnsi="Times New Roman" w:cs="Times New Roman"/>
          <w:sz w:val="24"/>
          <w:szCs w:val="24"/>
          <w:lang w:val="ru-RU"/>
        </w:rPr>
      </w:pPr>
    </w:p>
    <w:p w:rsidR="000C2C10" w:rsidRDefault="000C2C10" w:rsidP="000C2C10">
      <w:pPr>
        <w:spacing w:after="0" w:line="240" w:lineRule="auto"/>
        <w:rPr>
          <w:rFonts w:ascii="Times New Roman" w:hAnsi="Times New Roman" w:cs="Times New Roman"/>
          <w:b/>
          <w:bCs/>
          <w:sz w:val="24"/>
          <w:szCs w:val="24"/>
        </w:rPr>
      </w:pPr>
      <w:r w:rsidRPr="000C2C10">
        <w:rPr>
          <w:rFonts w:ascii="Times New Roman" w:hAnsi="Times New Roman" w:cs="Times New Roman"/>
          <w:sz w:val="24"/>
          <w:szCs w:val="24"/>
        </w:rPr>
        <w:t>Позиција</w:t>
      </w:r>
      <w:r w:rsidRPr="000C2C10">
        <w:rPr>
          <w:rFonts w:ascii="Times New Roman" w:hAnsi="Times New Roman" w:cs="Times New Roman"/>
          <w:b/>
          <w:bCs/>
          <w:sz w:val="24"/>
          <w:szCs w:val="24"/>
        </w:rPr>
        <w:t xml:space="preserve"> 113 – 414 – Социјална давања запосленима</w:t>
      </w:r>
    </w:p>
    <w:p w:rsidR="000A5CDF" w:rsidRPr="000C2C10" w:rsidRDefault="000A5CDF" w:rsidP="000C2C10">
      <w:pPr>
        <w:spacing w:after="0" w:line="240" w:lineRule="auto"/>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Извршење</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890.000,00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564.040,52</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150.000,00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150.000,00</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1.040.000,00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714.040,52</w:t>
            </w:r>
          </w:p>
        </w:tc>
      </w:tr>
    </w:tbl>
    <w:p w:rsidR="000C2C10" w:rsidRPr="000C2C10" w:rsidRDefault="000C2C10" w:rsidP="000C2C10">
      <w:pPr>
        <w:spacing w:after="0" w:line="240" w:lineRule="auto"/>
        <w:ind w:firstLine="720"/>
        <w:rPr>
          <w:rFonts w:ascii="Times New Roman" w:hAnsi="Times New Roman" w:cs="Times New Roman"/>
          <w:sz w:val="24"/>
          <w:szCs w:val="24"/>
        </w:rPr>
      </w:pPr>
      <w:r w:rsidRPr="000C2C10">
        <w:rPr>
          <w:rFonts w:ascii="Times New Roman" w:hAnsi="Times New Roman" w:cs="Times New Roman"/>
          <w:sz w:val="24"/>
          <w:szCs w:val="24"/>
        </w:rPr>
        <w:t>Са ове позиције исплаћене су солидарне помоћи радницима средњих школа за боловање дуже од три месеца у континуитету и за помоћи у случају смрти запосленог или члана уже породице, у складу са Посебним колективним уговором за запослене у основним и средњим школама.</w:t>
      </w:r>
    </w:p>
    <w:p w:rsidR="000C2C10" w:rsidRPr="000C2C10" w:rsidRDefault="000C2C10" w:rsidP="000C2C10">
      <w:pPr>
        <w:spacing w:after="0" w:line="240" w:lineRule="auto"/>
        <w:rPr>
          <w:rFonts w:ascii="Times New Roman" w:hAnsi="Times New Roman" w:cs="Times New Roman"/>
          <w:sz w:val="24"/>
          <w:szCs w:val="24"/>
          <w:lang w:val="ru-RU"/>
        </w:rPr>
      </w:pPr>
    </w:p>
    <w:p w:rsidR="000C2C10" w:rsidRDefault="000C2C10" w:rsidP="000C2C10">
      <w:pPr>
        <w:spacing w:after="0" w:line="240" w:lineRule="auto"/>
        <w:rPr>
          <w:rFonts w:ascii="Times New Roman" w:hAnsi="Times New Roman" w:cs="Times New Roman"/>
          <w:b/>
          <w:bCs/>
          <w:sz w:val="24"/>
          <w:szCs w:val="24"/>
        </w:rPr>
      </w:pPr>
      <w:r w:rsidRPr="000C2C10">
        <w:rPr>
          <w:rFonts w:ascii="Times New Roman" w:hAnsi="Times New Roman" w:cs="Times New Roman"/>
          <w:sz w:val="24"/>
          <w:szCs w:val="24"/>
        </w:rPr>
        <w:t xml:space="preserve">Позиција </w:t>
      </w:r>
      <w:r w:rsidRPr="000C2C10">
        <w:rPr>
          <w:rFonts w:ascii="Times New Roman" w:hAnsi="Times New Roman" w:cs="Times New Roman"/>
          <w:b/>
          <w:bCs/>
          <w:sz w:val="24"/>
          <w:szCs w:val="24"/>
        </w:rPr>
        <w:t>113 – 415 – Накнаде трошкова за запослене</w:t>
      </w:r>
    </w:p>
    <w:p w:rsidR="000A5CDF" w:rsidRPr="000C2C10" w:rsidRDefault="000A5CDF" w:rsidP="000C2C10">
      <w:pPr>
        <w:spacing w:after="0" w:line="240" w:lineRule="auto"/>
        <w:rPr>
          <w:rFonts w:ascii="Times New Roman" w:hAnsi="Times New Roman" w:cs="Times New Roman"/>
          <w:sz w:val="24"/>
          <w:szCs w:val="24"/>
        </w:rPr>
      </w:pPr>
    </w:p>
    <w:tbl>
      <w:tblPr>
        <w:tblW w:w="956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174"/>
        <w:gridCol w:w="3188"/>
        <w:gridCol w:w="3202"/>
      </w:tblGrid>
      <w:tr w:rsidR="000C2C10" w:rsidRPr="000C2C10" w:rsidTr="00016494">
        <w:trPr>
          <w:tblCellSpacing w:w="0" w:type="dxa"/>
        </w:trPr>
        <w:tc>
          <w:tcPr>
            <w:tcW w:w="2948" w:type="dxa"/>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Извор финансирања</w:t>
            </w:r>
          </w:p>
        </w:tc>
        <w:tc>
          <w:tcPr>
            <w:tcW w:w="2962" w:type="dxa"/>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План</w:t>
            </w:r>
          </w:p>
        </w:tc>
        <w:tc>
          <w:tcPr>
            <w:tcW w:w="2975" w:type="dxa"/>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Извршење</w:t>
            </w:r>
          </w:p>
        </w:tc>
      </w:tr>
      <w:tr w:rsidR="000C2C10" w:rsidRPr="000C2C10" w:rsidTr="00016494">
        <w:trPr>
          <w:tblCellSpacing w:w="0" w:type="dxa"/>
        </w:trPr>
        <w:tc>
          <w:tcPr>
            <w:tcW w:w="2948" w:type="dxa"/>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01</w:t>
            </w:r>
          </w:p>
        </w:tc>
        <w:tc>
          <w:tcPr>
            <w:tcW w:w="2962" w:type="dxa"/>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6.419.000,00</w:t>
            </w:r>
          </w:p>
        </w:tc>
        <w:tc>
          <w:tcPr>
            <w:tcW w:w="2975" w:type="dxa"/>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5.926.681,95</w:t>
            </w:r>
          </w:p>
        </w:tc>
      </w:tr>
      <w:tr w:rsidR="000C2C10" w:rsidRPr="000C2C10" w:rsidTr="00016494">
        <w:trPr>
          <w:tblCellSpacing w:w="0" w:type="dxa"/>
        </w:trPr>
        <w:tc>
          <w:tcPr>
            <w:tcW w:w="2948" w:type="dxa"/>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13</w:t>
            </w:r>
          </w:p>
        </w:tc>
        <w:tc>
          <w:tcPr>
            <w:tcW w:w="2962" w:type="dxa"/>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524.294,00</w:t>
            </w:r>
          </w:p>
        </w:tc>
        <w:tc>
          <w:tcPr>
            <w:tcW w:w="2975" w:type="dxa"/>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524.292,15</w:t>
            </w:r>
          </w:p>
        </w:tc>
      </w:tr>
      <w:tr w:rsidR="000C2C10" w:rsidRPr="000C2C10" w:rsidTr="00016494">
        <w:trPr>
          <w:trHeight w:val="217"/>
          <w:tblCellSpacing w:w="0" w:type="dxa"/>
        </w:trPr>
        <w:tc>
          <w:tcPr>
            <w:tcW w:w="2948" w:type="dxa"/>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Укупно</w:t>
            </w:r>
          </w:p>
        </w:tc>
        <w:tc>
          <w:tcPr>
            <w:tcW w:w="2962" w:type="dxa"/>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6.943.294,00</w:t>
            </w:r>
          </w:p>
        </w:tc>
        <w:tc>
          <w:tcPr>
            <w:tcW w:w="2975" w:type="dxa"/>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6.450.974,10</w:t>
            </w:r>
          </w:p>
        </w:tc>
      </w:tr>
    </w:tbl>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 xml:space="preserve">Са ове позиције исплаћен је превоз запосленима на посао и са посла. </w:t>
      </w:r>
    </w:p>
    <w:p w:rsidR="000C2C10" w:rsidRPr="000C2C10" w:rsidRDefault="000C2C10" w:rsidP="000C2C10">
      <w:pPr>
        <w:spacing w:after="0" w:line="240" w:lineRule="auto"/>
        <w:rPr>
          <w:rFonts w:ascii="Times New Roman" w:hAnsi="Times New Roman" w:cs="Times New Roman"/>
          <w:sz w:val="24"/>
          <w:szCs w:val="24"/>
          <w:lang w:val="ru-RU"/>
        </w:rPr>
      </w:pPr>
    </w:p>
    <w:p w:rsidR="000C2C10" w:rsidRDefault="000C2C10" w:rsidP="000C2C10">
      <w:pPr>
        <w:spacing w:after="0" w:line="240" w:lineRule="auto"/>
        <w:rPr>
          <w:rFonts w:ascii="Times New Roman" w:hAnsi="Times New Roman" w:cs="Times New Roman"/>
          <w:b/>
          <w:bCs/>
          <w:sz w:val="24"/>
          <w:szCs w:val="24"/>
        </w:rPr>
      </w:pPr>
      <w:r w:rsidRPr="000C2C10">
        <w:rPr>
          <w:rFonts w:ascii="Times New Roman" w:hAnsi="Times New Roman" w:cs="Times New Roman"/>
          <w:sz w:val="24"/>
          <w:szCs w:val="24"/>
        </w:rPr>
        <w:t>Позиција</w:t>
      </w:r>
      <w:r w:rsidRPr="000C2C10">
        <w:rPr>
          <w:rFonts w:ascii="Times New Roman" w:hAnsi="Times New Roman" w:cs="Times New Roman"/>
          <w:b/>
          <w:bCs/>
          <w:sz w:val="24"/>
          <w:szCs w:val="24"/>
        </w:rPr>
        <w:t xml:space="preserve"> - 113 – 416 – Јубиларне награде</w:t>
      </w:r>
    </w:p>
    <w:p w:rsidR="000A5CDF" w:rsidRPr="000C2C10" w:rsidRDefault="000A5CDF" w:rsidP="000C2C10">
      <w:pPr>
        <w:spacing w:after="0" w:line="240" w:lineRule="auto"/>
        <w:rPr>
          <w:rFonts w:ascii="Times New Roman" w:hAnsi="Times New Roman" w:cs="Times New Roman"/>
          <w:sz w:val="24"/>
          <w:szCs w:val="24"/>
        </w:rPr>
      </w:pPr>
    </w:p>
    <w:tbl>
      <w:tblPr>
        <w:tblW w:w="956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174"/>
        <w:gridCol w:w="3188"/>
        <w:gridCol w:w="3202"/>
      </w:tblGrid>
      <w:tr w:rsidR="000C2C10" w:rsidRPr="000C2C10" w:rsidTr="00016494">
        <w:trPr>
          <w:tblCellSpacing w:w="0" w:type="dxa"/>
        </w:trPr>
        <w:tc>
          <w:tcPr>
            <w:tcW w:w="2948" w:type="dxa"/>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Извор финансирања</w:t>
            </w:r>
          </w:p>
        </w:tc>
        <w:tc>
          <w:tcPr>
            <w:tcW w:w="2962" w:type="dxa"/>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План</w:t>
            </w:r>
          </w:p>
        </w:tc>
        <w:tc>
          <w:tcPr>
            <w:tcW w:w="2975" w:type="dxa"/>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Извршење</w:t>
            </w:r>
          </w:p>
        </w:tc>
      </w:tr>
      <w:tr w:rsidR="000C2C10" w:rsidRPr="000C2C10" w:rsidTr="00016494">
        <w:trPr>
          <w:tblCellSpacing w:w="0" w:type="dxa"/>
        </w:trPr>
        <w:tc>
          <w:tcPr>
            <w:tcW w:w="2948" w:type="dxa"/>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1</w:t>
            </w:r>
          </w:p>
        </w:tc>
        <w:tc>
          <w:tcPr>
            <w:tcW w:w="2962" w:type="dxa"/>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2.503.000,00</w:t>
            </w:r>
          </w:p>
        </w:tc>
        <w:tc>
          <w:tcPr>
            <w:tcW w:w="2975" w:type="dxa"/>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2.481.967,47</w:t>
            </w:r>
          </w:p>
        </w:tc>
      </w:tr>
      <w:tr w:rsidR="000C2C10" w:rsidRPr="000C2C10" w:rsidTr="00016494">
        <w:trPr>
          <w:tblCellSpacing w:w="0" w:type="dxa"/>
        </w:trPr>
        <w:tc>
          <w:tcPr>
            <w:tcW w:w="2948" w:type="dxa"/>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13</w:t>
            </w:r>
          </w:p>
        </w:tc>
        <w:tc>
          <w:tcPr>
            <w:tcW w:w="2962" w:type="dxa"/>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w:t>
            </w:r>
          </w:p>
        </w:tc>
        <w:tc>
          <w:tcPr>
            <w:tcW w:w="2975" w:type="dxa"/>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w:t>
            </w:r>
          </w:p>
        </w:tc>
      </w:tr>
      <w:tr w:rsidR="000C2C10" w:rsidRPr="000C2C10" w:rsidTr="00016494">
        <w:trPr>
          <w:tblCellSpacing w:w="0" w:type="dxa"/>
        </w:trPr>
        <w:tc>
          <w:tcPr>
            <w:tcW w:w="2948" w:type="dxa"/>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Укупно</w:t>
            </w:r>
          </w:p>
        </w:tc>
        <w:tc>
          <w:tcPr>
            <w:tcW w:w="2962" w:type="dxa"/>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2.503.000,00</w:t>
            </w:r>
          </w:p>
        </w:tc>
        <w:tc>
          <w:tcPr>
            <w:tcW w:w="2975" w:type="dxa"/>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2.481.967,47</w:t>
            </w:r>
          </w:p>
        </w:tc>
      </w:tr>
    </w:tbl>
    <w:p w:rsidR="000C2C10" w:rsidRDefault="000C2C10" w:rsidP="000C2C10">
      <w:pPr>
        <w:spacing w:after="0" w:line="240" w:lineRule="auto"/>
        <w:ind w:firstLine="720"/>
        <w:rPr>
          <w:rFonts w:ascii="Times New Roman" w:hAnsi="Times New Roman" w:cs="Times New Roman"/>
          <w:sz w:val="24"/>
          <w:szCs w:val="24"/>
        </w:rPr>
      </w:pPr>
      <w:r w:rsidRPr="000C2C10">
        <w:rPr>
          <w:rFonts w:ascii="Times New Roman" w:hAnsi="Times New Roman" w:cs="Times New Roman"/>
          <w:sz w:val="24"/>
          <w:szCs w:val="24"/>
        </w:rPr>
        <w:lastRenderedPageBreak/>
        <w:t>Са ове позиције су исплаћене јубиларне награде запосленима који остварују право по основу рада у 2019. години за 10, 20, 30 и 35 година рада. Јубиларне награде су исплаћене : Гимнзији 128.634,03, Техничкој школи у износу од 989.682,00 динара, Економској школи 638.581,57 динара, Млекарској школи 231.482,81 динар, Средњој стручној школи 493.587,06 динара.</w:t>
      </w:r>
    </w:p>
    <w:p w:rsidR="000A5CDF" w:rsidRPr="000C2C10" w:rsidRDefault="000A5CDF" w:rsidP="000C2C10">
      <w:pPr>
        <w:spacing w:after="0" w:line="240" w:lineRule="auto"/>
        <w:ind w:firstLine="720"/>
        <w:rPr>
          <w:rFonts w:ascii="Times New Roman" w:hAnsi="Times New Roman" w:cs="Times New Roman"/>
          <w:sz w:val="24"/>
          <w:szCs w:val="24"/>
        </w:rPr>
      </w:pPr>
    </w:p>
    <w:p w:rsidR="000C2C10" w:rsidRDefault="000C2C10" w:rsidP="000C2C10">
      <w:pPr>
        <w:spacing w:after="0" w:line="240" w:lineRule="auto"/>
        <w:rPr>
          <w:rFonts w:ascii="Times New Roman" w:hAnsi="Times New Roman" w:cs="Times New Roman"/>
          <w:b/>
          <w:bCs/>
          <w:sz w:val="24"/>
          <w:szCs w:val="24"/>
        </w:rPr>
      </w:pPr>
      <w:r w:rsidRPr="000C2C10">
        <w:rPr>
          <w:rFonts w:ascii="Times New Roman" w:hAnsi="Times New Roman" w:cs="Times New Roman"/>
          <w:sz w:val="24"/>
          <w:szCs w:val="24"/>
        </w:rPr>
        <w:t>Позиција</w:t>
      </w:r>
      <w:r w:rsidRPr="000C2C10">
        <w:rPr>
          <w:rFonts w:ascii="Times New Roman" w:hAnsi="Times New Roman" w:cs="Times New Roman"/>
          <w:b/>
          <w:bCs/>
          <w:sz w:val="24"/>
          <w:szCs w:val="24"/>
        </w:rPr>
        <w:t xml:space="preserve"> 113 – 421 – Стални трошкови</w:t>
      </w:r>
    </w:p>
    <w:p w:rsidR="000A5CDF" w:rsidRPr="000C2C10" w:rsidRDefault="000A5CDF" w:rsidP="000C2C10">
      <w:pPr>
        <w:spacing w:after="0" w:line="240" w:lineRule="auto"/>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Извршење</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29.351.000,00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25.987.215,81</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3.766.688,00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3.766.676,73</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33.117.688,00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29.753.892,54</w:t>
            </w:r>
          </w:p>
        </w:tc>
      </w:tr>
    </w:tbl>
    <w:p w:rsidR="000C2C10" w:rsidRPr="000C2C10" w:rsidRDefault="000C2C10" w:rsidP="000C2C10">
      <w:pPr>
        <w:spacing w:after="0" w:line="240" w:lineRule="auto"/>
        <w:ind w:firstLine="720"/>
        <w:rPr>
          <w:rFonts w:ascii="Times New Roman" w:hAnsi="Times New Roman" w:cs="Times New Roman"/>
          <w:sz w:val="24"/>
          <w:szCs w:val="24"/>
        </w:rPr>
      </w:pPr>
      <w:r w:rsidRPr="000C2C10">
        <w:rPr>
          <w:rFonts w:ascii="Times New Roman" w:hAnsi="Times New Roman" w:cs="Times New Roman"/>
          <w:sz w:val="24"/>
          <w:szCs w:val="24"/>
        </w:rPr>
        <w:t>Са ове позиције исплаћене су банкарске услуге, енергетске услуге, комуналне услуге , птт услуге, осигурање зграда, запослених, опреме и остале дугорочне имовине код свих школа средњег образовања, за набавку огревног дрвета и угља.</w:t>
      </w:r>
    </w:p>
    <w:p w:rsidR="000C2C10" w:rsidRPr="000C2C10" w:rsidRDefault="000C2C10" w:rsidP="000C2C10">
      <w:pPr>
        <w:spacing w:after="0" w:line="240" w:lineRule="auto"/>
        <w:rPr>
          <w:rFonts w:ascii="Times New Roman" w:hAnsi="Times New Roman" w:cs="Times New Roman"/>
          <w:sz w:val="24"/>
          <w:szCs w:val="24"/>
          <w:lang w:val="ru-RU"/>
        </w:rPr>
      </w:pPr>
    </w:p>
    <w:p w:rsidR="000C2C10" w:rsidRDefault="000C2C10" w:rsidP="000C2C10">
      <w:pPr>
        <w:spacing w:after="0" w:line="240" w:lineRule="auto"/>
        <w:ind w:left="1440" w:hanging="1440"/>
        <w:rPr>
          <w:rFonts w:ascii="Times New Roman" w:hAnsi="Times New Roman" w:cs="Times New Roman"/>
          <w:b/>
          <w:bCs/>
          <w:sz w:val="24"/>
          <w:szCs w:val="24"/>
        </w:rPr>
      </w:pPr>
      <w:r w:rsidRPr="000C2C10">
        <w:rPr>
          <w:rFonts w:ascii="Times New Roman" w:hAnsi="Times New Roman" w:cs="Times New Roman"/>
          <w:sz w:val="24"/>
          <w:szCs w:val="24"/>
        </w:rPr>
        <w:t>Позиција</w:t>
      </w:r>
      <w:r w:rsidRPr="000C2C10">
        <w:rPr>
          <w:rFonts w:ascii="Times New Roman" w:hAnsi="Times New Roman" w:cs="Times New Roman"/>
          <w:b/>
          <w:bCs/>
          <w:sz w:val="24"/>
          <w:szCs w:val="24"/>
        </w:rPr>
        <w:t xml:space="preserve"> 113 – 422 –Tрошкови путовања</w:t>
      </w:r>
    </w:p>
    <w:p w:rsidR="000A5CDF" w:rsidRPr="000C2C10" w:rsidRDefault="000A5CDF" w:rsidP="000C2C10">
      <w:pPr>
        <w:spacing w:after="0" w:line="240" w:lineRule="auto"/>
        <w:ind w:left="1440" w:hanging="1440"/>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Извршење</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2.965.000,00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2.794.424,47</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2.965.000,00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2.794.424,47</w:t>
            </w:r>
          </w:p>
        </w:tc>
      </w:tr>
    </w:tbl>
    <w:p w:rsidR="000C2C10" w:rsidRPr="000C2C10" w:rsidRDefault="000C2C10" w:rsidP="000C2C10">
      <w:pPr>
        <w:spacing w:after="0" w:line="240" w:lineRule="auto"/>
        <w:ind w:firstLine="720"/>
        <w:rPr>
          <w:rFonts w:ascii="Times New Roman" w:hAnsi="Times New Roman" w:cs="Times New Roman"/>
          <w:sz w:val="24"/>
          <w:szCs w:val="24"/>
        </w:rPr>
      </w:pPr>
      <w:r w:rsidRPr="000C2C10">
        <w:rPr>
          <w:rFonts w:ascii="Times New Roman" w:hAnsi="Times New Roman" w:cs="Times New Roman"/>
          <w:sz w:val="24"/>
          <w:szCs w:val="24"/>
        </w:rPr>
        <w:t xml:space="preserve">Са ове позиције су исплаћене дневнице за слижбени пут, трошкови превоза на службеном путу, трошкови смештаја на службеном путу, накнада за употребу сопственог возила запосленима приликом одласка на стручна усавршавања, семинаре и обуке, превоз ученика на такмичењима, </w:t>
      </w:r>
    </w:p>
    <w:p w:rsidR="000A5CDF" w:rsidRPr="000A5CDF" w:rsidRDefault="000A5CDF" w:rsidP="000C2C10">
      <w:pPr>
        <w:spacing w:after="0" w:line="240" w:lineRule="auto"/>
        <w:rPr>
          <w:rFonts w:ascii="Times New Roman" w:hAnsi="Times New Roman" w:cs="Times New Roman"/>
          <w:sz w:val="24"/>
          <w:szCs w:val="24"/>
        </w:rPr>
      </w:pPr>
    </w:p>
    <w:p w:rsidR="000C2C10" w:rsidRDefault="000C2C10" w:rsidP="000C2C10">
      <w:pPr>
        <w:spacing w:after="0" w:line="240" w:lineRule="auto"/>
        <w:rPr>
          <w:rFonts w:ascii="Times New Roman" w:hAnsi="Times New Roman" w:cs="Times New Roman"/>
          <w:b/>
          <w:bCs/>
          <w:sz w:val="24"/>
          <w:szCs w:val="24"/>
        </w:rPr>
      </w:pPr>
      <w:r w:rsidRPr="000C2C10">
        <w:rPr>
          <w:rFonts w:ascii="Times New Roman" w:hAnsi="Times New Roman" w:cs="Times New Roman"/>
          <w:sz w:val="24"/>
          <w:szCs w:val="24"/>
        </w:rPr>
        <w:t>Позиција</w:t>
      </w:r>
      <w:r w:rsidRPr="000C2C10">
        <w:rPr>
          <w:rFonts w:ascii="Times New Roman" w:hAnsi="Times New Roman" w:cs="Times New Roman"/>
          <w:b/>
          <w:bCs/>
          <w:sz w:val="24"/>
          <w:szCs w:val="24"/>
        </w:rPr>
        <w:t xml:space="preserve"> 113– 423 – Услуге по уговору</w:t>
      </w:r>
    </w:p>
    <w:p w:rsidR="000A5CDF" w:rsidRPr="000C2C10" w:rsidRDefault="000A5CDF" w:rsidP="000C2C10">
      <w:pPr>
        <w:spacing w:after="0" w:line="240" w:lineRule="auto"/>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Извршење</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3.758.250,00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3.403.158,53</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249.452,00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249.452,00</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4.007.702,00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3.652.610,53</w:t>
            </w:r>
          </w:p>
        </w:tc>
      </w:tr>
    </w:tbl>
    <w:p w:rsidR="000C2C10" w:rsidRPr="000C2C10" w:rsidRDefault="000C2C10" w:rsidP="000C2C10">
      <w:pPr>
        <w:spacing w:after="0" w:line="240" w:lineRule="auto"/>
        <w:ind w:firstLine="720"/>
        <w:rPr>
          <w:rFonts w:ascii="Times New Roman" w:hAnsi="Times New Roman" w:cs="Times New Roman"/>
          <w:sz w:val="24"/>
          <w:szCs w:val="24"/>
        </w:rPr>
      </w:pPr>
      <w:r w:rsidRPr="000C2C10">
        <w:rPr>
          <w:rFonts w:ascii="Times New Roman" w:hAnsi="Times New Roman" w:cs="Times New Roman"/>
          <w:sz w:val="24"/>
          <w:szCs w:val="24"/>
        </w:rPr>
        <w:t xml:space="preserve">Са ове позиције су исплаћени трошкови за услуге образовања и усавршавања запослених, котизације за семинаре, издаци за стручне испите, репрезентација, угоститељске услуге, стручне услуге и остале опште услуге, штампање публикација, и часописа, укоричење матичних књига, одржавање рачунара и софтвера, котизација за такмичења, чланарине за заједнице средњих школа, испитивање громобранских инсталација, израда украсних фасацикли и кутија за дипломе. Гимназији су пребачена средства за превоз ученика и деце до Вишија као и за штампање монографије а поводом јубилеја школе 112.875,00 динара, угоститељске услуге поводом јублеја – 140 година школе. Техничкој школи, поред поменутих трошкова , пребачена су још и средства за угоститељске услуге, поводом прославе дана школе. Економској школи су пребачена средтва поред осталог и за превоз ученика и наставника на релацији Пирот-Пловдив-Пирот на сајам виртуелних предузећа, где су трошкови превоза подељени са Млекарском школом, која је такође учествовала на овом сајму у Бугарској. Код Средње стручне школе су финансиране услуге безбедности и заштите на раду, руковање парним котлом. </w:t>
      </w:r>
    </w:p>
    <w:p w:rsidR="000C2C10" w:rsidRPr="000C2C10" w:rsidRDefault="000C2C10" w:rsidP="000C2C10">
      <w:pPr>
        <w:spacing w:after="0" w:line="240" w:lineRule="auto"/>
        <w:rPr>
          <w:rFonts w:ascii="Times New Roman" w:hAnsi="Times New Roman" w:cs="Times New Roman"/>
          <w:sz w:val="24"/>
          <w:szCs w:val="24"/>
          <w:lang w:val="ru-RU"/>
        </w:rPr>
      </w:pPr>
    </w:p>
    <w:p w:rsidR="000C2C10" w:rsidRDefault="000C2C10" w:rsidP="000C2C10">
      <w:pPr>
        <w:spacing w:after="0" w:line="240" w:lineRule="auto"/>
        <w:rPr>
          <w:rFonts w:ascii="Times New Roman" w:hAnsi="Times New Roman" w:cs="Times New Roman"/>
          <w:b/>
          <w:bCs/>
          <w:sz w:val="24"/>
          <w:szCs w:val="24"/>
        </w:rPr>
      </w:pPr>
      <w:r w:rsidRPr="000C2C10">
        <w:rPr>
          <w:rFonts w:ascii="Times New Roman" w:hAnsi="Times New Roman" w:cs="Times New Roman"/>
          <w:sz w:val="24"/>
          <w:szCs w:val="24"/>
        </w:rPr>
        <w:t>Позиција</w:t>
      </w:r>
      <w:r w:rsidRPr="000C2C10">
        <w:rPr>
          <w:rFonts w:ascii="Times New Roman" w:hAnsi="Times New Roman" w:cs="Times New Roman"/>
          <w:b/>
          <w:bCs/>
          <w:sz w:val="24"/>
          <w:szCs w:val="24"/>
        </w:rPr>
        <w:t xml:space="preserve"> 113– 424 – Специјализоване услуге</w:t>
      </w:r>
    </w:p>
    <w:p w:rsidR="000A5CDF" w:rsidRPr="000C2C10" w:rsidRDefault="000A5CDF" w:rsidP="000C2C10">
      <w:pPr>
        <w:spacing w:after="0" w:line="240" w:lineRule="auto"/>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Извршење</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577.000,00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545.050,00</w:t>
            </w:r>
          </w:p>
        </w:tc>
      </w:tr>
      <w:tr w:rsidR="000C2C10" w:rsidRPr="000C2C10" w:rsidTr="00B94574">
        <w:trPr>
          <w:trHeight w:val="353"/>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577.000,00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545.050,00</w:t>
            </w:r>
          </w:p>
        </w:tc>
      </w:tr>
    </w:tbl>
    <w:p w:rsidR="000C2C10" w:rsidRPr="000C2C10" w:rsidRDefault="000C2C10" w:rsidP="000C2C10">
      <w:pPr>
        <w:spacing w:after="0" w:line="240" w:lineRule="auto"/>
        <w:ind w:firstLine="720"/>
        <w:rPr>
          <w:rFonts w:ascii="Times New Roman" w:hAnsi="Times New Roman" w:cs="Times New Roman"/>
          <w:sz w:val="24"/>
          <w:szCs w:val="24"/>
        </w:rPr>
      </w:pPr>
      <w:r w:rsidRPr="000C2C10">
        <w:rPr>
          <w:rFonts w:ascii="Times New Roman" w:hAnsi="Times New Roman" w:cs="Times New Roman"/>
          <w:sz w:val="24"/>
          <w:szCs w:val="24"/>
        </w:rPr>
        <w:t xml:space="preserve">Са ове позиције од планираних 577.000,00 динара пренето је </w:t>
      </w:r>
      <w:r w:rsidRPr="000C2C10">
        <w:rPr>
          <w:rFonts w:ascii="Times New Roman" w:hAnsi="Times New Roman" w:cs="Times New Roman"/>
          <w:sz w:val="24"/>
          <w:szCs w:val="24"/>
          <w:lang w:val="ru-RU"/>
        </w:rPr>
        <w:t>545.050,00</w:t>
      </w:r>
      <w:r w:rsidRPr="000C2C10">
        <w:rPr>
          <w:rFonts w:ascii="Times New Roman" w:hAnsi="Times New Roman" w:cs="Times New Roman"/>
          <w:sz w:val="24"/>
          <w:szCs w:val="24"/>
        </w:rPr>
        <w:t xml:space="preserve"> динара и то за санитарнe прегледe ученика и професора Млекарске и Економске школе .</w:t>
      </w:r>
    </w:p>
    <w:p w:rsidR="000C2C10" w:rsidRPr="000C2C10" w:rsidRDefault="000C2C10" w:rsidP="000C2C10">
      <w:pPr>
        <w:spacing w:after="0" w:line="240" w:lineRule="auto"/>
        <w:rPr>
          <w:rFonts w:ascii="Times New Roman" w:hAnsi="Times New Roman" w:cs="Times New Roman"/>
          <w:sz w:val="24"/>
          <w:szCs w:val="24"/>
        </w:rPr>
      </w:pPr>
    </w:p>
    <w:p w:rsidR="000C2C10" w:rsidRDefault="000C2C10" w:rsidP="000C2C10">
      <w:pPr>
        <w:spacing w:after="0" w:line="240" w:lineRule="auto"/>
        <w:rPr>
          <w:rFonts w:ascii="Times New Roman" w:hAnsi="Times New Roman" w:cs="Times New Roman"/>
          <w:b/>
          <w:bCs/>
          <w:sz w:val="24"/>
          <w:szCs w:val="24"/>
        </w:rPr>
      </w:pPr>
      <w:r w:rsidRPr="000C2C10">
        <w:rPr>
          <w:rFonts w:ascii="Times New Roman" w:hAnsi="Times New Roman" w:cs="Times New Roman"/>
          <w:sz w:val="24"/>
          <w:szCs w:val="24"/>
        </w:rPr>
        <w:t>Позиција</w:t>
      </w:r>
      <w:r w:rsidRPr="000C2C10">
        <w:rPr>
          <w:rFonts w:ascii="Times New Roman" w:hAnsi="Times New Roman" w:cs="Times New Roman"/>
          <w:b/>
          <w:bCs/>
          <w:sz w:val="24"/>
          <w:szCs w:val="24"/>
        </w:rPr>
        <w:t xml:space="preserve"> 113 – 425 – Текуће поправке и одржавање објеката и опреме</w:t>
      </w:r>
    </w:p>
    <w:p w:rsidR="000A5CDF" w:rsidRPr="000C2C10" w:rsidRDefault="000A5CDF" w:rsidP="000C2C10">
      <w:pPr>
        <w:spacing w:after="0" w:line="240" w:lineRule="auto"/>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Извршење</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1.794.665,00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1.668.786.76</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3.000,00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3.000,00</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1.797.665,00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1.671.786,76</w:t>
            </w:r>
          </w:p>
        </w:tc>
      </w:tr>
    </w:tbl>
    <w:p w:rsidR="000C2C10" w:rsidRPr="000C2C10" w:rsidRDefault="000C2C10" w:rsidP="000C2C10">
      <w:pPr>
        <w:spacing w:after="0" w:line="240" w:lineRule="auto"/>
        <w:ind w:firstLine="720"/>
        <w:rPr>
          <w:rFonts w:ascii="Times New Roman" w:hAnsi="Times New Roman" w:cs="Times New Roman"/>
          <w:sz w:val="24"/>
          <w:szCs w:val="24"/>
        </w:rPr>
      </w:pPr>
      <w:r w:rsidRPr="000C2C10">
        <w:rPr>
          <w:rFonts w:ascii="Times New Roman" w:hAnsi="Times New Roman" w:cs="Times New Roman"/>
          <w:sz w:val="24"/>
          <w:szCs w:val="24"/>
        </w:rPr>
        <w:t>Са ове позиције средства су утрошена највећим делом за редовно одржавање и сервисирање рачунара, штампача, копир апарата и одржавање хидраната и противпожарне опреме у школама, по налогу противпожарне инспекције. Економској за молерско фарбарске радове, за сређивање ходника и кабинета, затим за замену кровног покривача школе, за попраку тракастих завеса. Техничкој школи су пребачена средства за електрорадове у радионици за кројење и шивење. Средњој стручној школи су пребачена средства за замену и уградњу радијатора у једном кабинету.Млекарској школи су пребачена средства за молерске радове и за хобловање паркета у наставничкој канцеларији.</w:t>
      </w:r>
    </w:p>
    <w:p w:rsidR="000C2C10" w:rsidRPr="000C2C10" w:rsidRDefault="000C2C10" w:rsidP="000C2C10">
      <w:pPr>
        <w:spacing w:after="0" w:line="240" w:lineRule="auto"/>
        <w:rPr>
          <w:rFonts w:ascii="Times New Roman" w:hAnsi="Times New Roman" w:cs="Times New Roman"/>
          <w:sz w:val="24"/>
          <w:szCs w:val="24"/>
          <w:lang w:val="ru-RU"/>
        </w:rPr>
      </w:pPr>
    </w:p>
    <w:p w:rsidR="000C2C10" w:rsidRDefault="000C2C10" w:rsidP="000C2C10">
      <w:pPr>
        <w:spacing w:after="0" w:line="240" w:lineRule="auto"/>
        <w:rPr>
          <w:rFonts w:ascii="Times New Roman" w:hAnsi="Times New Roman" w:cs="Times New Roman"/>
          <w:b/>
          <w:bCs/>
          <w:sz w:val="24"/>
          <w:szCs w:val="24"/>
        </w:rPr>
      </w:pPr>
      <w:r w:rsidRPr="000C2C10">
        <w:rPr>
          <w:rFonts w:ascii="Times New Roman" w:hAnsi="Times New Roman" w:cs="Times New Roman"/>
          <w:sz w:val="24"/>
          <w:szCs w:val="24"/>
        </w:rPr>
        <w:t>Позиција</w:t>
      </w:r>
      <w:r w:rsidRPr="000C2C10">
        <w:rPr>
          <w:rFonts w:ascii="Times New Roman" w:hAnsi="Times New Roman" w:cs="Times New Roman"/>
          <w:b/>
          <w:bCs/>
          <w:sz w:val="24"/>
          <w:szCs w:val="24"/>
        </w:rPr>
        <w:t xml:space="preserve"> 113 – 426 – Материјал</w:t>
      </w:r>
    </w:p>
    <w:p w:rsidR="000A5CDF" w:rsidRPr="000C2C10" w:rsidRDefault="000A5CDF" w:rsidP="000C2C10">
      <w:pPr>
        <w:spacing w:after="0" w:line="240" w:lineRule="auto"/>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Извршење</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5.752.433,00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5.530.700,37</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83.993,00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83.992,13</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5.836.426,00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5.614.692,50</w:t>
            </w:r>
          </w:p>
        </w:tc>
      </w:tr>
    </w:tbl>
    <w:p w:rsidR="000C2C10" w:rsidRPr="000C2C10" w:rsidRDefault="000C2C10" w:rsidP="000C2C10">
      <w:pPr>
        <w:spacing w:after="0" w:line="240" w:lineRule="auto"/>
        <w:ind w:firstLine="720"/>
        <w:rPr>
          <w:rFonts w:ascii="Times New Roman" w:hAnsi="Times New Roman" w:cs="Times New Roman"/>
          <w:sz w:val="24"/>
          <w:szCs w:val="24"/>
        </w:rPr>
      </w:pPr>
      <w:r w:rsidRPr="000C2C10">
        <w:rPr>
          <w:rFonts w:ascii="Times New Roman" w:hAnsi="Times New Roman" w:cs="Times New Roman"/>
          <w:sz w:val="24"/>
          <w:szCs w:val="24"/>
        </w:rPr>
        <w:t xml:space="preserve">Са ове позиције, највећим делом су утрошена средства за куповину канцеларијског материјала, материјал за образовање запослених, материјал за практичну наставу ученика, материјала за чишћење, стручна литература, материјал за текуће поправке и одржавање објеката и опреме школа, за штампање диплома, сведочанства, за куповину бензина, код Техничке школе за куповину средстава за превозна средства (уља, мазива), за куповину радних униформи, код Млекарске школе за извођење лабораторијских вежби. </w:t>
      </w:r>
    </w:p>
    <w:p w:rsidR="000C2C10" w:rsidRPr="000C2C10" w:rsidRDefault="000C2C10" w:rsidP="000C2C10">
      <w:pPr>
        <w:spacing w:after="0" w:line="240" w:lineRule="auto"/>
        <w:rPr>
          <w:rFonts w:ascii="Times New Roman" w:hAnsi="Times New Roman" w:cs="Times New Roman"/>
          <w:sz w:val="24"/>
          <w:szCs w:val="24"/>
          <w:lang w:val="ru-RU"/>
        </w:rPr>
      </w:pPr>
    </w:p>
    <w:p w:rsidR="000C2C10" w:rsidRDefault="000C2C10" w:rsidP="000C2C10">
      <w:pPr>
        <w:spacing w:after="0" w:line="240" w:lineRule="auto"/>
        <w:rPr>
          <w:rFonts w:ascii="Times New Roman" w:hAnsi="Times New Roman" w:cs="Times New Roman"/>
          <w:b/>
          <w:bCs/>
          <w:sz w:val="24"/>
          <w:szCs w:val="24"/>
        </w:rPr>
      </w:pPr>
      <w:r w:rsidRPr="000C2C10">
        <w:rPr>
          <w:rFonts w:ascii="Times New Roman" w:hAnsi="Times New Roman" w:cs="Times New Roman"/>
          <w:sz w:val="24"/>
          <w:szCs w:val="24"/>
        </w:rPr>
        <w:t>Позиција</w:t>
      </w:r>
      <w:r w:rsidRPr="000C2C10">
        <w:rPr>
          <w:rFonts w:ascii="Times New Roman" w:hAnsi="Times New Roman" w:cs="Times New Roman"/>
          <w:b/>
          <w:bCs/>
          <w:sz w:val="24"/>
          <w:szCs w:val="24"/>
        </w:rPr>
        <w:t xml:space="preserve"> 113 – 472 – Накнада за социјалну заштиту из буџета</w:t>
      </w:r>
    </w:p>
    <w:p w:rsidR="000A5CDF" w:rsidRPr="000C2C10" w:rsidRDefault="000A5CDF" w:rsidP="000C2C10">
      <w:pPr>
        <w:spacing w:after="0" w:line="240" w:lineRule="auto"/>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Извршење</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3.558.000,00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3.352.313,61</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470,00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470,00</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3.558.470,00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3.352.783,61</w:t>
            </w:r>
          </w:p>
        </w:tc>
      </w:tr>
    </w:tbl>
    <w:p w:rsidR="000C2C10" w:rsidRPr="000C2C10" w:rsidRDefault="000C2C10" w:rsidP="000C2C10">
      <w:pPr>
        <w:spacing w:after="0" w:line="240" w:lineRule="auto"/>
        <w:ind w:firstLine="720"/>
        <w:rPr>
          <w:rFonts w:ascii="Times New Roman" w:hAnsi="Times New Roman" w:cs="Times New Roman"/>
          <w:sz w:val="24"/>
          <w:szCs w:val="24"/>
        </w:rPr>
      </w:pPr>
      <w:r w:rsidRPr="000C2C10">
        <w:rPr>
          <w:rFonts w:ascii="Times New Roman" w:hAnsi="Times New Roman" w:cs="Times New Roman"/>
          <w:sz w:val="24"/>
          <w:szCs w:val="24"/>
        </w:rPr>
        <w:lastRenderedPageBreak/>
        <w:t>Са ове позиције плаћени су смештај и исхрана ученика на такмичења, превоз ученика, поклони ученицима за одличан успех и за постигнуте резултате на такмичењима.</w:t>
      </w:r>
    </w:p>
    <w:p w:rsidR="000C2C10" w:rsidRPr="000C2C10" w:rsidRDefault="000C2C10" w:rsidP="000C2C10">
      <w:pPr>
        <w:spacing w:after="0" w:line="240" w:lineRule="auto"/>
        <w:rPr>
          <w:rFonts w:ascii="Times New Roman" w:hAnsi="Times New Roman" w:cs="Times New Roman"/>
          <w:sz w:val="24"/>
          <w:szCs w:val="24"/>
          <w:lang w:val="ru-RU"/>
        </w:rPr>
      </w:pPr>
    </w:p>
    <w:p w:rsidR="000C2C10" w:rsidRDefault="000C2C10" w:rsidP="000C2C10">
      <w:pPr>
        <w:spacing w:after="0" w:line="240" w:lineRule="auto"/>
        <w:rPr>
          <w:rFonts w:ascii="Times New Roman" w:hAnsi="Times New Roman" w:cs="Times New Roman"/>
          <w:b/>
          <w:bCs/>
          <w:sz w:val="24"/>
          <w:szCs w:val="24"/>
        </w:rPr>
      </w:pPr>
      <w:r w:rsidRPr="000C2C10">
        <w:rPr>
          <w:rFonts w:ascii="Times New Roman" w:hAnsi="Times New Roman" w:cs="Times New Roman"/>
          <w:sz w:val="24"/>
          <w:szCs w:val="24"/>
        </w:rPr>
        <w:t>Позиција</w:t>
      </w:r>
      <w:r w:rsidRPr="000C2C10">
        <w:rPr>
          <w:rFonts w:ascii="Times New Roman" w:hAnsi="Times New Roman" w:cs="Times New Roman"/>
          <w:b/>
          <w:bCs/>
          <w:sz w:val="24"/>
          <w:szCs w:val="24"/>
        </w:rPr>
        <w:t xml:space="preserve"> 113– 482 – Порези и обавезне таксе</w:t>
      </w:r>
    </w:p>
    <w:p w:rsidR="000A5CDF" w:rsidRPr="000C2C10" w:rsidRDefault="000A5CDF" w:rsidP="000C2C10">
      <w:pPr>
        <w:spacing w:after="0" w:line="240" w:lineRule="auto"/>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Извршење</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49.000,00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21.443,78</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w:t>
            </w:r>
          </w:p>
        </w:tc>
      </w:tr>
      <w:tr w:rsidR="000C2C10" w:rsidRPr="000C2C10" w:rsidTr="00B94574">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49.000,00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21.443,78</w:t>
            </w:r>
          </w:p>
        </w:tc>
      </w:tr>
    </w:tbl>
    <w:p w:rsidR="000C2C10" w:rsidRPr="000C2C10" w:rsidRDefault="000C2C10" w:rsidP="000C2C10">
      <w:pPr>
        <w:spacing w:after="0" w:line="240" w:lineRule="auto"/>
        <w:ind w:firstLine="720"/>
        <w:rPr>
          <w:rFonts w:ascii="Times New Roman" w:hAnsi="Times New Roman" w:cs="Times New Roman"/>
          <w:sz w:val="24"/>
          <w:szCs w:val="24"/>
        </w:rPr>
      </w:pPr>
      <w:r w:rsidRPr="000C2C10">
        <w:rPr>
          <w:rFonts w:ascii="Times New Roman" w:hAnsi="Times New Roman" w:cs="Times New Roman"/>
          <w:sz w:val="24"/>
          <w:szCs w:val="24"/>
        </w:rPr>
        <w:t>Са ове позиције средства су утрошена на име плаћања такси за одводњавање и обавезних такси при регистрацији возила.</w:t>
      </w:r>
    </w:p>
    <w:p w:rsidR="000C2C10" w:rsidRPr="000C2C10" w:rsidRDefault="000C2C10" w:rsidP="000C2C10">
      <w:pPr>
        <w:spacing w:after="0" w:line="240" w:lineRule="auto"/>
        <w:rPr>
          <w:rFonts w:ascii="Times New Roman" w:hAnsi="Times New Roman" w:cs="Times New Roman"/>
          <w:sz w:val="24"/>
          <w:szCs w:val="24"/>
          <w:lang w:val="ru-RU"/>
        </w:rPr>
      </w:pPr>
    </w:p>
    <w:p w:rsidR="000C2C10" w:rsidRDefault="000C2C10" w:rsidP="000C2C10">
      <w:pPr>
        <w:spacing w:after="0" w:line="240" w:lineRule="auto"/>
        <w:rPr>
          <w:rFonts w:ascii="Times New Roman" w:hAnsi="Times New Roman" w:cs="Times New Roman"/>
          <w:b/>
          <w:bCs/>
          <w:sz w:val="24"/>
          <w:szCs w:val="24"/>
        </w:rPr>
      </w:pPr>
      <w:r w:rsidRPr="000C2C10">
        <w:rPr>
          <w:rFonts w:ascii="Times New Roman" w:hAnsi="Times New Roman" w:cs="Times New Roman"/>
          <w:sz w:val="24"/>
          <w:szCs w:val="24"/>
        </w:rPr>
        <w:t>Позиција</w:t>
      </w:r>
      <w:r w:rsidRPr="000C2C10">
        <w:rPr>
          <w:rFonts w:ascii="Times New Roman" w:hAnsi="Times New Roman" w:cs="Times New Roman"/>
          <w:b/>
          <w:bCs/>
          <w:sz w:val="24"/>
          <w:szCs w:val="24"/>
        </w:rPr>
        <w:t xml:space="preserve"> 113– 483 – Новчане казне и пенали по решењу судова</w:t>
      </w:r>
    </w:p>
    <w:p w:rsidR="000A5CDF" w:rsidRPr="000C2C10" w:rsidRDefault="000A5CDF" w:rsidP="000C2C10">
      <w:pPr>
        <w:spacing w:after="0" w:line="240" w:lineRule="auto"/>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0C2C10" w:rsidRPr="000C2C10" w:rsidTr="008B0B0D">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Извршење</w:t>
            </w:r>
          </w:p>
        </w:tc>
      </w:tr>
      <w:tr w:rsidR="000C2C10" w:rsidRPr="000C2C10" w:rsidTr="008B0B0D">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60.000,00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60.000,00</w:t>
            </w:r>
          </w:p>
        </w:tc>
      </w:tr>
      <w:tr w:rsidR="000C2C10" w:rsidRPr="000C2C10" w:rsidTr="008B0B0D">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w:t>
            </w:r>
          </w:p>
        </w:tc>
      </w:tr>
      <w:tr w:rsidR="000C2C10" w:rsidRPr="000C2C10" w:rsidTr="008B0B0D">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60.000,00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60.000,00</w:t>
            </w:r>
          </w:p>
        </w:tc>
      </w:tr>
    </w:tbl>
    <w:p w:rsidR="000C2C10" w:rsidRPr="000C2C10" w:rsidRDefault="000C2C10" w:rsidP="000C2C10">
      <w:pPr>
        <w:spacing w:after="0" w:line="240" w:lineRule="auto"/>
        <w:ind w:firstLine="720"/>
        <w:rPr>
          <w:rFonts w:ascii="Times New Roman" w:hAnsi="Times New Roman" w:cs="Times New Roman"/>
          <w:sz w:val="24"/>
          <w:szCs w:val="24"/>
        </w:rPr>
      </w:pPr>
      <w:r w:rsidRPr="000C2C10">
        <w:rPr>
          <w:rFonts w:ascii="Times New Roman" w:hAnsi="Times New Roman" w:cs="Times New Roman"/>
          <w:sz w:val="24"/>
          <w:szCs w:val="24"/>
        </w:rPr>
        <w:t>Са ове позиције средства су утрошена за плаћање пенала по решењу Републичке комсиије за заштиту права у поступцима јавних набавки код Средње стручне школе.</w:t>
      </w:r>
    </w:p>
    <w:p w:rsidR="000C2C10" w:rsidRPr="000C2C10" w:rsidRDefault="000C2C10" w:rsidP="000C2C10">
      <w:pPr>
        <w:spacing w:after="0" w:line="240" w:lineRule="auto"/>
        <w:rPr>
          <w:rFonts w:ascii="Times New Roman" w:hAnsi="Times New Roman" w:cs="Times New Roman"/>
          <w:sz w:val="24"/>
          <w:szCs w:val="24"/>
          <w:lang w:val="ru-RU"/>
        </w:rPr>
      </w:pPr>
    </w:p>
    <w:p w:rsidR="000C2C10" w:rsidRDefault="000C2C10" w:rsidP="000C2C10">
      <w:pPr>
        <w:spacing w:after="0" w:line="240" w:lineRule="auto"/>
        <w:rPr>
          <w:rFonts w:ascii="Times New Roman" w:hAnsi="Times New Roman" w:cs="Times New Roman"/>
          <w:b/>
          <w:bCs/>
          <w:sz w:val="24"/>
          <w:szCs w:val="24"/>
        </w:rPr>
      </w:pPr>
      <w:r w:rsidRPr="000C2C10">
        <w:rPr>
          <w:rFonts w:ascii="Times New Roman" w:hAnsi="Times New Roman" w:cs="Times New Roman"/>
          <w:sz w:val="24"/>
          <w:szCs w:val="24"/>
        </w:rPr>
        <w:t>Позиција</w:t>
      </w:r>
      <w:r w:rsidRPr="000C2C10">
        <w:rPr>
          <w:rFonts w:ascii="Times New Roman" w:hAnsi="Times New Roman" w:cs="Times New Roman"/>
          <w:b/>
          <w:bCs/>
          <w:sz w:val="24"/>
          <w:szCs w:val="24"/>
        </w:rPr>
        <w:t xml:space="preserve"> 113– 511 – Зграде и грађевински објекти</w:t>
      </w:r>
    </w:p>
    <w:p w:rsidR="000A5CDF" w:rsidRPr="000C2C10" w:rsidRDefault="000A5CDF" w:rsidP="000C2C10">
      <w:pPr>
        <w:spacing w:after="0" w:line="240" w:lineRule="auto"/>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0C2C10" w:rsidRPr="000C2C10" w:rsidTr="008B0B0D">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Извршење</w:t>
            </w:r>
          </w:p>
        </w:tc>
      </w:tr>
      <w:tr w:rsidR="000C2C10" w:rsidRPr="000C2C10" w:rsidTr="008B0B0D">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560.000,00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480.000.00</w:t>
            </w:r>
          </w:p>
        </w:tc>
      </w:tr>
      <w:tr w:rsidR="000C2C10" w:rsidRPr="000C2C10" w:rsidTr="008B0B0D">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w:t>
            </w:r>
          </w:p>
        </w:tc>
      </w:tr>
      <w:tr w:rsidR="000C2C10" w:rsidRPr="000C2C10" w:rsidTr="008B0B0D">
        <w:trPr>
          <w:trHeight w:val="231"/>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560.000,00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480.000,00</w:t>
            </w:r>
          </w:p>
        </w:tc>
      </w:tr>
    </w:tbl>
    <w:p w:rsidR="000C2C10" w:rsidRPr="000C2C10" w:rsidRDefault="000C2C10" w:rsidP="000C2C10">
      <w:pPr>
        <w:spacing w:after="0" w:line="240" w:lineRule="auto"/>
        <w:ind w:firstLine="720"/>
        <w:rPr>
          <w:rFonts w:ascii="Times New Roman" w:hAnsi="Times New Roman" w:cs="Times New Roman"/>
          <w:sz w:val="24"/>
          <w:szCs w:val="24"/>
        </w:rPr>
      </w:pPr>
      <w:r w:rsidRPr="000C2C10">
        <w:rPr>
          <w:rFonts w:ascii="Times New Roman" w:hAnsi="Times New Roman" w:cs="Times New Roman"/>
          <w:sz w:val="24"/>
          <w:szCs w:val="24"/>
        </w:rPr>
        <w:t>Са ове позиције средства су утрошена код Гимназије за израду пројекта за извођење вентилационе инсталације у фискултурној сали Гимназије Пирот и то 120.000,00 динара и 360.000,00 динара за допуну пројекта за уређење дворишта ( парк, плато, зелене површине) и за решавање кретања особа са инвалидитетом.</w:t>
      </w:r>
    </w:p>
    <w:p w:rsidR="000A5CDF" w:rsidRPr="000C2C10" w:rsidRDefault="000A5CDF" w:rsidP="000C2C10">
      <w:pPr>
        <w:spacing w:after="0" w:line="240" w:lineRule="auto"/>
        <w:rPr>
          <w:rFonts w:ascii="Times New Roman" w:hAnsi="Times New Roman" w:cs="Times New Roman"/>
          <w:sz w:val="24"/>
          <w:szCs w:val="24"/>
        </w:rPr>
      </w:pPr>
    </w:p>
    <w:p w:rsidR="000C2C10" w:rsidRDefault="000C2C10" w:rsidP="000C2C10">
      <w:pPr>
        <w:spacing w:after="0" w:line="240" w:lineRule="auto"/>
        <w:rPr>
          <w:rFonts w:ascii="Times New Roman" w:hAnsi="Times New Roman" w:cs="Times New Roman"/>
          <w:b/>
          <w:bCs/>
          <w:sz w:val="24"/>
          <w:szCs w:val="24"/>
        </w:rPr>
      </w:pPr>
      <w:r w:rsidRPr="000C2C10">
        <w:rPr>
          <w:rFonts w:ascii="Times New Roman" w:hAnsi="Times New Roman" w:cs="Times New Roman"/>
          <w:sz w:val="24"/>
          <w:szCs w:val="24"/>
        </w:rPr>
        <w:t>Позиција</w:t>
      </w:r>
      <w:r w:rsidRPr="000C2C10">
        <w:rPr>
          <w:rFonts w:ascii="Times New Roman" w:hAnsi="Times New Roman" w:cs="Times New Roman"/>
          <w:b/>
          <w:bCs/>
          <w:sz w:val="24"/>
          <w:szCs w:val="24"/>
        </w:rPr>
        <w:t xml:space="preserve"> 113 – 512 – Машине и опрема</w:t>
      </w:r>
    </w:p>
    <w:p w:rsidR="000A5CDF" w:rsidRPr="000C2C10" w:rsidRDefault="000A5CDF" w:rsidP="000C2C10">
      <w:pPr>
        <w:spacing w:after="0" w:line="240" w:lineRule="auto"/>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0C2C10" w:rsidRPr="000C2C10" w:rsidTr="008B0B0D">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Извршење</w:t>
            </w:r>
          </w:p>
        </w:tc>
      </w:tr>
      <w:tr w:rsidR="000C2C10" w:rsidRPr="000C2C10" w:rsidTr="008B0B0D">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2.539.580,00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2.345.476,12</w:t>
            </w:r>
          </w:p>
        </w:tc>
      </w:tr>
      <w:tr w:rsidR="000C2C10" w:rsidRPr="000C2C10" w:rsidTr="008B0B0D">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71.000,00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w:t>
            </w:r>
          </w:p>
        </w:tc>
      </w:tr>
      <w:tr w:rsidR="000C2C10" w:rsidRPr="000C2C10" w:rsidTr="008B0B0D">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2.610.580,00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0C2C1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2.345.476,12</w:t>
            </w:r>
          </w:p>
        </w:tc>
      </w:tr>
    </w:tbl>
    <w:p w:rsidR="000C2C10" w:rsidRPr="000C2C10" w:rsidRDefault="000C2C10" w:rsidP="000C2C10">
      <w:pPr>
        <w:spacing w:after="0" w:line="240" w:lineRule="auto"/>
        <w:ind w:firstLine="720"/>
        <w:rPr>
          <w:rFonts w:ascii="Times New Roman" w:hAnsi="Times New Roman" w:cs="Times New Roman"/>
          <w:sz w:val="24"/>
          <w:szCs w:val="24"/>
        </w:rPr>
      </w:pPr>
      <w:r w:rsidRPr="000C2C10">
        <w:rPr>
          <w:rFonts w:ascii="Times New Roman" w:hAnsi="Times New Roman" w:cs="Times New Roman"/>
          <w:sz w:val="24"/>
          <w:szCs w:val="24"/>
        </w:rPr>
        <w:t xml:space="preserve">Са ове позиције средства су утрошена код Гимназије за куповину пројектора 119.800,00 динара, исправљач наизменичне струје 23.169,12, компресор за надувавање 14.817,00 динара, код Техничке школе за куповину ЦНЦ машине у износу од 1.300.000,00 динара и пегле 7.580,00 динара, код Економске школе за куповину рачунарске опреме у изсносу од 39.990,00 динара, електронске опреме (тв за видео надзор) 24.790,00 динара, уградну опрему (видео надзор) у износу од 367.000,00 динара, код Млекарске школе за куповину рачунарске опреме због увођења електронског дневника 150.000,00 динара, набавку стереомикроскопа 32.340,00 </w:t>
      </w:r>
      <w:r w:rsidRPr="000C2C10">
        <w:rPr>
          <w:rFonts w:ascii="Times New Roman" w:hAnsi="Times New Roman" w:cs="Times New Roman"/>
          <w:sz w:val="24"/>
          <w:szCs w:val="24"/>
        </w:rPr>
        <w:lastRenderedPageBreak/>
        <w:t>динара , код Средње стручне школе је утрошено 28.450,00 динара за куповину ласерског штампача и 237.540,00 динара за набавку котловског чланка.</w:t>
      </w:r>
    </w:p>
    <w:p w:rsidR="000C2C10" w:rsidRPr="000C2C10" w:rsidRDefault="000C2C10" w:rsidP="000C2C10">
      <w:pPr>
        <w:spacing w:after="0" w:line="240" w:lineRule="auto"/>
        <w:rPr>
          <w:rFonts w:ascii="Times New Roman" w:hAnsi="Times New Roman" w:cs="Times New Roman"/>
          <w:sz w:val="24"/>
          <w:szCs w:val="24"/>
        </w:rPr>
      </w:pPr>
    </w:p>
    <w:p w:rsidR="000C2C10" w:rsidRDefault="000C2C10" w:rsidP="00B27380">
      <w:pPr>
        <w:spacing w:after="0" w:line="240" w:lineRule="auto"/>
        <w:rPr>
          <w:rFonts w:ascii="Times New Roman" w:hAnsi="Times New Roman" w:cs="Times New Roman"/>
          <w:b/>
          <w:bCs/>
          <w:sz w:val="24"/>
          <w:szCs w:val="24"/>
        </w:rPr>
      </w:pPr>
      <w:r w:rsidRPr="000C2C10">
        <w:rPr>
          <w:rFonts w:ascii="Times New Roman" w:hAnsi="Times New Roman" w:cs="Times New Roman"/>
          <w:sz w:val="24"/>
          <w:szCs w:val="24"/>
        </w:rPr>
        <w:t>Позиција</w:t>
      </w:r>
      <w:r w:rsidRPr="000C2C10">
        <w:rPr>
          <w:rFonts w:ascii="Times New Roman" w:hAnsi="Times New Roman" w:cs="Times New Roman"/>
          <w:b/>
          <w:bCs/>
          <w:sz w:val="24"/>
          <w:szCs w:val="24"/>
        </w:rPr>
        <w:t xml:space="preserve"> 113 – 515 – Нематеријална имовина</w:t>
      </w:r>
    </w:p>
    <w:p w:rsidR="000A5CDF" w:rsidRPr="000C2C10" w:rsidRDefault="000A5CDF" w:rsidP="00B27380">
      <w:pPr>
        <w:spacing w:after="0" w:line="240" w:lineRule="auto"/>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0C2C10" w:rsidRPr="000C2C10" w:rsidTr="008B0B0D">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B2738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B2738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B2738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Извршење</w:t>
            </w:r>
          </w:p>
        </w:tc>
      </w:tr>
      <w:tr w:rsidR="000C2C10" w:rsidRPr="000C2C10" w:rsidTr="008B0B0D">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B2738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B2738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183.000,00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B2738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182.406,07</w:t>
            </w:r>
          </w:p>
        </w:tc>
      </w:tr>
      <w:tr w:rsidR="000C2C10" w:rsidRPr="000C2C10" w:rsidTr="008B0B0D">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B2738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B2738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B2738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w:t>
            </w:r>
          </w:p>
        </w:tc>
      </w:tr>
      <w:tr w:rsidR="000C2C10" w:rsidRPr="000C2C10" w:rsidTr="008B0B0D">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0C2C10" w:rsidRPr="000C2C10" w:rsidRDefault="000C2C10" w:rsidP="00B27380">
            <w:pPr>
              <w:spacing w:after="0" w:line="240" w:lineRule="auto"/>
              <w:rPr>
                <w:rFonts w:ascii="Times New Roman" w:hAnsi="Times New Roman" w:cs="Times New Roman"/>
                <w:sz w:val="24"/>
                <w:szCs w:val="24"/>
              </w:rPr>
            </w:pPr>
            <w:r w:rsidRPr="000C2C10">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0C2C10" w:rsidRPr="000C2C10" w:rsidRDefault="000C2C10" w:rsidP="00B2738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183.000,00</w:t>
            </w:r>
          </w:p>
        </w:tc>
        <w:tc>
          <w:tcPr>
            <w:tcW w:w="2975" w:type="dxa"/>
            <w:tcBorders>
              <w:top w:val="outset" w:sz="6" w:space="0" w:color="000000"/>
              <w:left w:val="outset" w:sz="6" w:space="0" w:color="000000"/>
              <w:bottom w:val="outset" w:sz="6" w:space="0" w:color="000000"/>
              <w:right w:val="outset" w:sz="6" w:space="0" w:color="000000"/>
            </w:tcBorders>
          </w:tcPr>
          <w:p w:rsidR="000C2C10" w:rsidRPr="000C2C10" w:rsidRDefault="000C2C10" w:rsidP="00B27380">
            <w:pPr>
              <w:spacing w:after="0" w:line="240" w:lineRule="auto"/>
              <w:jc w:val="right"/>
              <w:rPr>
                <w:rFonts w:ascii="Times New Roman" w:hAnsi="Times New Roman" w:cs="Times New Roman"/>
                <w:sz w:val="24"/>
                <w:szCs w:val="24"/>
              </w:rPr>
            </w:pPr>
            <w:r w:rsidRPr="000C2C10">
              <w:rPr>
                <w:rFonts w:ascii="Times New Roman" w:hAnsi="Times New Roman" w:cs="Times New Roman"/>
                <w:sz w:val="24"/>
                <w:szCs w:val="24"/>
              </w:rPr>
              <w:t>182.406,07</w:t>
            </w:r>
          </w:p>
        </w:tc>
      </w:tr>
    </w:tbl>
    <w:p w:rsidR="000C2C10" w:rsidRPr="004F789D" w:rsidRDefault="000C2C10" w:rsidP="00B27380">
      <w:pPr>
        <w:spacing w:after="0" w:line="240" w:lineRule="auto"/>
        <w:ind w:firstLine="720"/>
        <w:rPr>
          <w:rFonts w:ascii="Times New Roman" w:hAnsi="Times New Roman" w:cs="Times New Roman"/>
          <w:sz w:val="24"/>
          <w:szCs w:val="24"/>
        </w:rPr>
      </w:pPr>
      <w:r w:rsidRPr="000C2C10">
        <w:rPr>
          <w:rFonts w:ascii="Times New Roman" w:hAnsi="Times New Roman" w:cs="Times New Roman"/>
          <w:sz w:val="24"/>
          <w:szCs w:val="24"/>
        </w:rPr>
        <w:t>Са ове позиције средства су утрошена код Економске школе за куповину књига за ђачку библиотеку у износу од 79.436,00 динара и за исте намене код Млекарске школе износ од 49.970,07 динара. Економској су пребачена средства за набавку е распореда часова у износу од 53.000,00 динара</w:t>
      </w:r>
      <w:r w:rsidR="004F789D">
        <w:rPr>
          <w:rFonts w:ascii="Times New Roman" w:hAnsi="Times New Roman" w:cs="Times New Roman"/>
          <w:sz w:val="24"/>
          <w:szCs w:val="24"/>
        </w:rPr>
        <w:t>.</w:t>
      </w:r>
    </w:p>
    <w:p w:rsidR="00930796" w:rsidRPr="00930796" w:rsidRDefault="00930796" w:rsidP="00930796">
      <w:pPr>
        <w:autoSpaceDE w:val="0"/>
        <w:autoSpaceDN w:val="0"/>
        <w:adjustRightInd w:val="0"/>
        <w:spacing w:after="0" w:line="240" w:lineRule="auto"/>
        <w:jc w:val="both"/>
        <w:rPr>
          <w:rFonts w:ascii="Times New Roman" w:eastAsia="Times New Roman" w:hAnsi="Times New Roman" w:cs="Times New Roman"/>
          <w:b/>
          <w:bCs/>
          <w:color w:val="C00000"/>
          <w:sz w:val="24"/>
          <w:szCs w:val="24"/>
        </w:rPr>
      </w:pPr>
    </w:p>
    <w:p w:rsidR="00B27380" w:rsidRPr="00B27380"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B27380">
        <w:rPr>
          <w:rFonts w:ascii="Times New Roman" w:hAnsi="Times New Roman" w:cs="Times New Roman"/>
          <w:b/>
          <w:bCs/>
          <w:sz w:val="24"/>
          <w:szCs w:val="24"/>
          <w:lang w:val="ru-RU"/>
        </w:rPr>
        <w:t xml:space="preserve">Установама културe </w:t>
      </w:r>
      <w:r w:rsidRPr="00B27380">
        <w:rPr>
          <w:rFonts w:ascii="Times New Roman" w:hAnsi="Times New Roman" w:cs="Times New Roman"/>
          <w:sz w:val="24"/>
          <w:szCs w:val="24"/>
          <w:lang w:val="ru-RU"/>
        </w:rPr>
        <w:t xml:space="preserve">планирано је </w:t>
      </w:r>
      <w:r w:rsidRPr="00B27380">
        <w:rPr>
          <w:rFonts w:ascii="Times New Roman" w:hAnsi="Times New Roman" w:cs="Times New Roman"/>
          <w:sz w:val="24"/>
          <w:szCs w:val="24"/>
        </w:rPr>
        <w:t>162.985.675</w:t>
      </w:r>
      <w:r w:rsidRPr="00B27380">
        <w:rPr>
          <w:rFonts w:ascii="Times New Roman" w:hAnsi="Times New Roman" w:cs="Times New Roman"/>
          <w:sz w:val="24"/>
          <w:szCs w:val="24"/>
          <w:lang w:val="ru-RU"/>
        </w:rPr>
        <w:t>,00  динара и то :</w:t>
      </w:r>
    </w:p>
    <w:p w:rsidR="00B27380" w:rsidRPr="00B27380" w:rsidRDefault="00B27380" w:rsidP="00B27380">
      <w:pPr>
        <w:autoSpaceDE w:val="0"/>
        <w:autoSpaceDN w:val="0"/>
        <w:adjustRightInd w:val="0"/>
        <w:spacing w:after="0" w:line="240" w:lineRule="auto"/>
        <w:jc w:val="both"/>
        <w:rPr>
          <w:rFonts w:ascii="Times New Roman" w:hAnsi="Times New Roman" w:cs="Times New Roman"/>
          <w:color w:val="FF0000"/>
          <w:sz w:val="24"/>
          <w:szCs w:val="24"/>
        </w:rPr>
      </w:pPr>
    </w:p>
    <w:p w:rsidR="00B27380" w:rsidRPr="00902282" w:rsidRDefault="00B27380" w:rsidP="00B27380">
      <w:pPr>
        <w:autoSpaceDE w:val="0"/>
        <w:autoSpaceDN w:val="0"/>
        <w:adjustRightInd w:val="0"/>
        <w:spacing w:after="0" w:line="240" w:lineRule="auto"/>
        <w:ind w:firstLine="720"/>
        <w:jc w:val="both"/>
        <w:rPr>
          <w:rFonts w:ascii="Times New Roman" w:hAnsi="Times New Roman" w:cs="Times New Roman"/>
          <w:b/>
          <w:sz w:val="24"/>
          <w:szCs w:val="24"/>
        </w:rPr>
      </w:pPr>
      <w:r w:rsidRPr="00902282">
        <w:rPr>
          <w:rFonts w:ascii="Times New Roman" w:hAnsi="Times New Roman" w:cs="Times New Roman"/>
          <w:sz w:val="24"/>
          <w:szCs w:val="24"/>
        </w:rPr>
        <w:t>П</w:t>
      </w:r>
      <w:r w:rsidRPr="00902282">
        <w:rPr>
          <w:rFonts w:ascii="Times New Roman" w:hAnsi="Times New Roman" w:cs="Times New Roman"/>
          <w:sz w:val="24"/>
          <w:szCs w:val="24"/>
          <w:lang w:val="ru-RU"/>
        </w:rPr>
        <w:t xml:space="preserve">озиција </w:t>
      </w:r>
      <w:r w:rsidRPr="00902282">
        <w:rPr>
          <w:rFonts w:ascii="Times New Roman" w:hAnsi="Times New Roman" w:cs="Times New Roman"/>
          <w:b/>
          <w:bCs/>
          <w:sz w:val="24"/>
          <w:szCs w:val="24"/>
          <w:lang w:val="ru-RU"/>
        </w:rPr>
        <w:t>114–411</w:t>
      </w:r>
      <w:r w:rsidRPr="00902282">
        <w:rPr>
          <w:rFonts w:ascii="Times New Roman" w:hAnsi="Times New Roman" w:cs="Times New Roman"/>
          <w:sz w:val="24"/>
          <w:szCs w:val="24"/>
          <w:lang w:val="ru-RU"/>
        </w:rPr>
        <w:t xml:space="preserve"> – </w:t>
      </w:r>
      <w:r w:rsidRPr="00902282">
        <w:rPr>
          <w:rFonts w:ascii="Times New Roman" w:hAnsi="Times New Roman" w:cs="Times New Roman"/>
          <w:b/>
          <w:sz w:val="24"/>
          <w:szCs w:val="24"/>
          <w:lang w:val="ru-RU"/>
        </w:rPr>
        <w:t xml:space="preserve">Плате, додаци и накнаде запослених </w:t>
      </w:r>
    </w:p>
    <w:p w:rsidR="00B27380" w:rsidRPr="00902282" w:rsidRDefault="00B27380" w:rsidP="00B27380">
      <w:pPr>
        <w:autoSpaceDE w:val="0"/>
        <w:autoSpaceDN w:val="0"/>
        <w:adjustRightInd w:val="0"/>
        <w:spacing w:after="0" w:line="240" w:lineRule="auto"/>
        <w:ind w:firstLine="720"/>
        <w:jc w:val="both"/>
        <w:rPr>
          <w:rFonts w:ascii="Times New Roman" w:hAnsi="Times New Roman" w:cs="Times New Roman"/>
          <w:b/>
          <w:sz w:val="24"/>
          <w:szCs w:val="24"/>
        </w:rPr>
      </w:pPr>
    </w:p>
    <w:tbl>
      <w:tblPr>
        <w:tblW w:w="95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58.593.000,00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56.784.875,01</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59.593.000,00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56.784.875,00</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од планираних </w:t>
      </w:r>
      <w:r w:rsidRPr="00902282">
        <w:rPr>
          <w:rFonts w:ascii="Times New Roman" w:hAnsi="Times New Roman" w:cs="Times New Roman"/>
          <w:sz w:val="24"/>
          <w:szCs w:val="24"/>
        </w:rPr>
        <w:t>58</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593</w:t>
      </w:r>
      <w:r w:rsidRPr="00902282">
        <w:rPr>
          <w:rFonts w:ascii="Times New Roman" w:hAnsi="Times New Roman" w:cs="Times New Roman"/>
          <w:sz w:val="24"/>
          <w:szCs w:val="24"/>
          <w:lang w:val="ru-RU"/>
        </w:rPr>
        <w:t xml:space="preserve">.000,00 динара  извршено је </w:t>
      </w:r>
      <w:r w:rsidRPr="00902282">
        <w:rPr>
          <w:rFonts w:ascii="Times New Roman" w:hAnsi="Times New Roman" w:cs="Times New Roman"/>
          <w:sz w:val="24"/>
          <w:szCs w:val="24"/>
        </w:rPr>
        <w:t>56</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784</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875</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01</w:t>
      </w:r>
      <w:r w:rsidRPr="00902282">
        <w:rPr>
          <w:rFonts w:ascii="Times New Roman" w:hAnsi="Times New Roman" w:cs="Times New Roman"/>
          <w:sz w:val="24"/>
          <w:szCs w:val="24"/>
          <w:lang w:val="ru-RU"/>
        </w:rPr>
        <w:t xml:space="preserve"> динара ;</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Default="00B27380" w:rsidP="00B27380">
      <w:pPr>
        <w:autoSpaceDE w:val="0"/>
        <w:autoSpaceDN w:val="0"/>
        <w:adjustRightInd w:val="0"/>
        <w:spacing w:after="0" w:line="240" w:lineRule="auto"/>
        <w:ind w:firstLine="720"/>
        <w:jc w:val="both"/>
        <w:rPr>
          <w:rFonts w:ascii="Times New Roman" w:hAnsi="Times New Roman" w:cs="Times New Roman"/>
          <w:b/>
          <w:sz w:val="24"/>
          <w:szCs w:val="24"/>
        </w:rPr>
      </w:pPr>
      <w:r w:rsidRPr="00902282">
        <w:rPr>
          <w:rFonts w:ascii="Times New Roman" w:hAnsi="Times New Roman" w:cs="Times New Roman"/>
          <w:sz w:val="24"/>
          <w:szCs w:val="24"/>
        </w:rPr>
        <w:t>П</w:t>
      </w:r>
      <w:r w:rsidRPr="00902282">
        <w:rPr>
          <w:rFonts w:ascii="Times New Roman" w:hAnsi="Times New Roman" w:cs="Times New Roman"/>
          <w:sz w:val="24"/>
          <w:szCs w:val="24"/>
          <w:lang w:val="ru-RU"/>
        </w:rPr>
        <w:t xml:space="preserve">озиција </w:t>
      </w:r>
      <w:r w:rsidRPr="00902282">
        <w:rPr>
          <w:rFonts w:ascii="Times New Roman" w:hAnsi="Times New Roman" w:cs="Times New Roman"/>
          <w:b/>
          <w:bCs/>
          <w:sz w:val="24"/>
          <w:szCs w:val="24"/>
          <w:lang w:val="ru-RU"/>
        </w:rPr>
        <w:t xml:space="preserve"> 115 – 412</w:t>
      </w:r>
      <w:r w:rsidRPr="00902282">
        <w:rPr>
          <w:rFonts w:ascii="Times New Roman" w:hAnsi="Times New Roman" w:cs="Times New Roman"/>
          <w:b/>
          <w:sz w:val="24"/>
          <w:szCs w:val="24"/>
          <w:lang w:val="ru-RU"/>
        </w:rPr>
        <w:t xml:space="preserve"> - Социјални доприноси на терет послодавца</w:t>
      </w:r>
    </w:p>
    <w:p w:rsidR="00902282" w:rsidRPr="00902282" w:rsidRDefault="00902282" w:rsidP="00B27380">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10.435.000,00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9.738.606,33</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10.529.000,00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9.738.606,33</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rPr>
        <w:t xml:space="preserve"> </w:t>
      </w:r>
      <w:r w:rsidRPr="00902282">
        <w:rPr>
          <w:rFonts w:ascii="Times New Roman" w:hAnsi="Times New Roman" w:cs="Times New Roman"/>
          <w:sz w:val="24"/>
          <w:szCs w:val="24"/>
          <w:lang w:val="ru-RU"/>
        </w:rPr>
        <w:t>од планираних  10.</w:t>
      </w:r>
      <w:r w:rsidRPr="00902282">
        <w:rPr>
          <w:rFonts w:ascii="Times New Roman" w:hAnsi="Times New Roman" w:cs="Times New Roman"/>
          <w:sz w:val="24"/>
          <w:szCs w:val="24"/>
        </w:rPr>
        <w:t>435</w:t>
      </w:r>
      <w:r w:rsidRPr="00902282">
        <w:rPr>
          <w:rFonts w:ascii="Times New Roman" w:hAnsi="Times New Roman" w:cs="Times New Roman"/>
          <w:sz w:val="24"/>
          <w:szCs w:val="24"/>
          <w:lang w:val="ru-RU"/>
        </w:rPr>
        <w:t xml:space="preserve">.000,00 динара  извршено је  </w:t>
      </w:r>
      <w:r w:rsidRPr="00902282">
        <w:rPr>
          <w:rFonts w:ascii="Times New Roman" w:hAnsi="Times New Roman" w:cs="Times New Roman"/>
          <w:sz w:val="24"/>
          <w:szCs w:val="24"/>
        </w:rPr>
        <w:t xml:space="preserve">9.738.606,33 </w:t>
      </w:r>
      <w:r w:rsidRPr="00902282">
        <w:rPr>
          <w:rFonts w:ascii="Times New Roman" w:hAnsi="Times New Roman" w:cs="Times New Roman"/>
          <w:sz w:val="24"/>
          <w:szCs w:val="24"/>
          <w:lang w:val="ru-RU"/>
        </w:rPr>
        <w:t>динара;</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Default="00B27380" w:rsidP="00B27380">
      <w:pPr>
        <w:autoSpaceDE w:val="0"/>
        <w:autoSpaceDN w:val="0"/>
        <w:adjustRightInd w:val="0"/>
        <w:spacing w:after="0" w:line="240" w:lineRule="auto"/>
        <w:ind w:firstLine="720"/>
        <w:jc w:val="both"/>
        <w:rPr>
          <w:rFonts w:ascii="Times New Roman" w:hAnsi="Times New Roman" w:cs="Times New Roman"/>
          <w:b/>
          <w:sz w:val="24"/>
          <w:szCs w:val="24"/>
        </w:rPr>
      </w:pPr>
      <w:r w:rsidRPr="00902282">
        <w:rPr>
          <w:rFonts w:ascii="Times New Roman" w:hAnsi="Times New Roman" w:cs="Times New Roman"/>
          <w:sz w:val="24"/>
          <w:szCs w:val="24"/>
        </w:rPr>
        <w:t>П</w:t>
      </w:r>
      <w:r w:rsidRPr="00902282">
        <w:rPr>
          <w:rFonts w:ascii="Times New Roman" w:hAnsi="Times New Roman" w:cs="Times New Roman"/>
          <w:sz w:val="24"/>
          <w:szCs w:val="24"/>
          <w:lang w:val="ru-RU"/>
        </w:rPr>
        <w:t xml:space="preserve">озиција </w:t>
      </w:r>
      <w:r w:rsidRPr="00902282">
        <w:rPr>
          <w:rFonts w:ascii="Times New Roman" w:hAnsi="Times New Roman" w:cs="Times New Roman"/>
          <w:b/>
          <w:bCs/>
          <w:sz w:val="24"/>
          <w:szCs w:val="24"/>
          <w:lang w:val="ru-RU"/>
        </w:rPr>
        <w:t xml:space="preserve"> 116– 413</w:t>
      </w:r>
      <w:r w:rsidRPr="00902282">
        <w:rPr>
          <w:rFonts w:ascii="Times New Roman" w:hAnsi="Times New Roman" w:cs="Times New Roman"/>
          <w:sz w:val="24"/>
          <w:szCs w:val="24"/>
          <w:lang w:val="ru-RU"/>
        </w:rPr>
        <w:t xml:space="preserve"> – </w:t>
      </w:r>
      <w:r w:rsidRPr="00902282">
        <w:rPr>
          <w:rFonts w:ascii="Times New Roman" w:hAnsi="Times New Roman" w:cs="Times New Roman"/>
          <w:b/>
          <w:sz w:val="24"/>
          <w:szCs w:val="24"/>
          <w:lang w:val="ru-RU"/>
        </w:rPr>
        <w:t>Накнаде у натури</w:t>
      </w:r>
    </w:p>
    <w:p w:rsidR="001338BC" w:rsidRPr="001338BC" w:rsidRDefault="001338BC" w:rsidP="00B27380">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222.000,00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211.064,00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222.000,00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211.064,00</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rPr>
        <w:t xml:space="preserve"> </w:t>
      </w:r>
      <w:r w:rsidRPr="00902282">
        <w:rPr>
          <w:rFonts w:ascii="Times New Roman" w:hAnsi="Times New Roman" w:cs="Times New Roman"/>
          <w:sz w:val="24"/>
          <w:szCs w:val="24"/>
          <w:lang w:val="ru-RU"/>
        </w:rPr>
        <w:t>од планираних  222.000,00 динара  извршено је  211.064,00 динара,и то за новогодишње пакетиће за све установе културе;</w:t>
      </w:r>
    </w:p>
    <w:p w:rsidR="00B27380" w:rsidRDefault="00B27380" w:rsidP="00B27380">
      <w:pPr>
        <w:autoSpaceDE w:val="0"/>
        <w:autoSpaceDN w:val="0"/>
        <w:adjustRightInd w:val="0"/>
        <w:spacing w:after="0" w:line="240" w:lineRule="auto"/>
        <w:jc w:val="both"/>
        <w:rPr>
          <w:rFonts w:ascii="Times New Roman" w:hAnsi="Times New Roman" w:cs="Times New Roman"/>
          <w:b/>
          <w:sz w:val="24"/>
          <w:szCs w:val="24"/>
        </w:rPr>
      </w:pPr>
    </w:p>
    <w:p w:rsidR="001338BC" w:rsidRDefault="001338BC" w:rsidP="00B27380">
      <w:pPr>
        <w:autoSpaceDE w:val="0"/>
        <w:autoSpaceDN w:val="0"/>
        <w:adjustRightInd w:val="0"/>
        <w:spacing w:after="0" w:line="240" w:lineRule="auto"/>
        <w:jc w:val="both"/>
        <w:rPr>
          <w:rFonts w:ascii="Times New Roman" w:hAnsi="Times New Roman" w:cs="Times New Roman"/>
          <w:b/>
          <w:sz w:val="24"/>
          <w:szCs w:val="24"/>
        </w:rPr>
      </w:pPr>
    </w:p>
    <w:p w:rsidR="008B0B0D" w:rsidRDefault="008B0B0D" w:rsidP="00B27380">
      <w:pPr>
        <w:autoSpaceDE w:val="0"/>
        <w:autoSpaceDN w:val="0"/>
        <w:adjustRightInd w:val="0"/>
        <w:spacing w:after="0" w:line="240" w:lineRule="auto"/>
        <w:jc w:val="both"/>
        <w:rPr>
          <w:rFonts w:ascii="Times New Roman" w:hAnsi="Times New Roman" w:cs="Times New Roman"/>
          <w:b/>
          <w:sz w:val="24"/>
          <w:szCs w:val="24"/>
        </w:rPr>
      </w:pPr>
    </w:p>
    <w:p w:rsidR="008B0B0D" w:rsidRDefault="008B0B0D" w:rsidP="00B27380">
      <w:pPr>
        <w:autoSpaceDE w:val="0"/>
        <w:autoSpaceDN w:val="0"/>
        <w:adjustRightInd w:val="0"/>
        <w:spacing w:after="0" w:line="240" w:lineRule="auto"/>
        <w:jc w:val="both"/>
        <w:rPr>
          <w:rFonts w:ascii="Times New Roman" w:hAnsi="Times New Roman" w:cs="Times New Roman"/>
          <w:b/>
          <w:sz w:val="24"/>
          <w:szCs w:val="24"/>
        </w:rPr>
      </w:pPr>
    </w:p>
    <w:p w:rsidR="008B0B0D" w:rsidRPr="00902282" w:rsidRDefault="008B0B0D" w:rsidP="00B27380">
      <w:pPr>
        <w:autoSpaceDE w:val="0"/>
        <w:autoSpaceDN w:val="0"/>
        <w:adjustRightInd w:val="0"/>
        <w:spacing w:after="0" w:line="240" w:lineRule="auto"/>
        <w:jc w:val="both"/>
        <w:rPr>
          <w:rFonts w:ascii="Times New Roman" w:hAnsi="Times New Roman" w:cs="Times New Roman"/>
          <w:b/>
          <w:sz w:val="24"/>
          <w:szCs w:val="24"/>
        </w:rPr>
      </w:pPr>
    </w:p>
    <w:p w:rsidR="00B27380" w:rsidRPr="00902282" w:rsidRDefault="00B27380" w:rsidP="00B27380">
      <w:pPr>
        <w:autoSpaceDE w:val="0"/>
        <w:autoSpaceDN w:val="0"/>
        <w:adjustRightInd w:val="0"/>
        <w:spacing w:after="0" w:line="240" w:lineRule="auto"/>
        <w:ind w:firstLine="720"/>
        <w:jc w:val="both"/>
        <w:rPr>
          <w:rFonts w:ascii="Times New Roman" w:hAnsi="Times New Roman" w:cs="Times New Roman"/>
          <w:sz w:val="24"/>
          <w:szCs w:val="24"/>
          <w:lang w:val="ru-RU"/>
        </w:rPr>
      </w:pPr>
      <w:r w:rsidRPr="00902282">
        <w:rPr>
          <w:rFonts w:ascii="Times New Roman" w:hAnsi="Times New Roman" w:cs="Times New Roman"/>
          <w:b/>
          <w:sz w:val="24"/>
          <w:szCs w:val="24"/>
        </w:rPr>
        <w:lastRenderedPageBreak/>
        <w:t xml:space="preserve"> </w:t>
      </w:r>
      <w:r w:rsidRPr="00902282">
        <w:rPr>
          <w:rFonts w:ascii="Times New Roman" w:hAnsi="Times New Roman" w:cs="Times New Roman"/>
          <w:sz w:val="24"/>
          <w:szCs w:val="24"/>
        </w:rPr>
        <w:t>П</w:t>
      </w:r>
      <w:r w:rsidRPr="00902282">
        <w:rPr>
          <w:rFonts w:ascii="Times New Roman" w:hAnsi="Times New Roman" w:cs="Times New Roman"/>
          <w:sz w:val="24"/>
          <w:szCs w:val="24"/>
          <w:lang w:val="ru-RU"/>
        </w:rPr>
        <w:t>озиција</w:t>
      </w:r>
      <w:r w:rsidRPr="00902282">
        <w:rPr>
          <w:rFonts w:ascii="Times New Roman" w:hAnsi="Times New Roman" w:cs="Times New Roman"/>
          <w:b/>
          <w:sz w:val="24"/>
          <w:szCs w:val="24"/>
          <w:lang w:val="ru-RU"/>
        </w:rPr>
        <w:t xml:space="preserve"> </w:t>
      </w:r>
      <w:r w:rsidRPr="00902282">
        <w:rPr>
          <w:rFonts w:ascii="Times New Roman" w:hAnsi="Times New Roman" w:cs="Times New Roman"/>
          <w:b/>
          <w:bCs/>
          <w:sz w:val="24"/>
          <w:szCs w:val="24"/>
          <w:lang w:val="ru-RU"/>
        </w:rPr>
        <w:t>117– 414</w:t>
      </w:r>
      <w:r w:rsidRPr="00902282">
        <w:rPr>
          <w:rFonts w:ascii="Times New Roman" w:hAnsi="Times New Roman" w:cs="Times New Roman"/>
          <w:b/>
          <w:sz w:val="24"/>
          <w:szCs w:val="24"/>
          <w:lang w:val="ru-RU"/>
        </w:rPr>
        <w:t xml:space="preserve"> – Социјална давања запосленима</w:t>
      </w:r>
      <w:r w:rsidRPr="00902282">
        <w:rPr>
          <w:rFonts w:ascii="Times New Roman" w:hAnsi="Times New Roman" w:cs="Times New Roman"/>
          <w:sz w:val="24"/>
          <w:szCs w:val="24"/>
          <w:lang w:val="ru-RU"/>
        </w:rPr>
        <w:t xml:space="preserve"> </w:t>
      </w:r>
    </w:p>
    <w:p w:rsidR="00B27380" w:rsidRPr="00902282" w:rsidRDefault="00B27380" w:rsidP="00B27380">
      <w:pPr>
        <w:autoSpaceDE w:val="0"/>
        <w:autoSpaceDN w:val="0"/>
        <w:adjustRightInd w:val="0"/>
        <w:spacing w:after="0" w:line="240" w:lineRule="auto"/>
        <w:ind w:firstLine="720"/>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1.945.000,00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470.918,58</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15,000.00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1.960.000.00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470.918,58</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од планираних 1.960.000,00 динара  извршено је  </w:t>
      </w:r>
      <w:r w:rsidRPr="00902282">
        <w:rPr>
          <w:rFonts w:ascii="Times New Roman" w:hAnsi="Times New Roman" w:cs="Times New Roman"/>
          <w:sz w:val="24"/>
          <w:szCs w:val="24"/>
        </w:rPr>
        <w:t xml:space="preserve">470.918,58 </w:t>
      </w:r>
      <w:r w:rsidRPr="00902282">
        <w:rPr>
          <w:rFonts w:ascii="Times New Roman" w:hAnsi="Times New Roman" w:cs="Times New Roman"/>
          <w:sz w:val="24"/>
          <w:szCs w:val="24"/>
          <w:lang w:val="ru-RU"/>
        </w:rPr>
        <w:t xml:space="preserve">динара и то за отпремнине приликом одласка у пензију и боловања преко 30 дана код: </w:t>
      </w:r>
    </w:p>
    <w:p w:rsidR="00B27380" w:rsidRPr="00902282" w:rsidRDefault="00B27380" w:rsidP="00B27380">
      <w:pPr>
        <w:numPr>
          <w:ilvl w:val="0"/>
          <w:numId w:val="24"/>
        </w:num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Дома Културе у износу од 6.100,00дин за помоћ у медицинском лечењу</w:t>
      </w:r>
      <w:r w:rsidRPr="00902282">
        <w:rPr>
          <w:rFonts w:ascii="Times New Roman" w:hAnsi="Times New Roman" w:cs="Times New Roman"/>
          <w:sz w:val="24"/>
          <w:szCs w:val="24"/>
        </w:rPr>
        <w:t xml:space="preserve"> и солидарну помоћ за рођење детета у износу од  161.094,00 динара</w:t>
      </w:r>
      <w:r w:rsidRPr="00902282">
        <w:rPr>
          <w:rFonts w:ascii="Times New Roman" w:hAnsi="Times New Roman" w:cs="Times New Roman"/>
          <w:sz w:val="24"/>
          <w:szCs w:val="24"/>
          <w:lang w:val="ru-RU"/>
        </w:rPr>
        <w:t>.</w:t>
      </w:r>
    </w:p>
    <w:p w:rsidR="00B27380" w:rsidRPr="00902282" w:rsidRDefault="00B27380" w:rsidP="00B27380">
      <w:pPr>
        <w:numPr>
          <w:ilvl w:val="0"/>
          <w:numId w:val="24"/>
        </w:num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Библиотеке у износу од 50.000,00 дин  за помоћ у медицинском лечењу.</w:t>
      </w:r>
    </w:p>
    <w:p w:rsidR="00B27380" w:rsidRPr="00902282" w:rsidRDefault="00B27380" w:rsidP="00B27380">
      <w:pPr>
        <w:numPr>
          <w:ilvl w:val="0"/>
          <w:numId w:val="24"/>
        </w:num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Позоришта у износу од 9.600,00 дин за  помоћ у медицинском лечењу.</w:t>
      </w:r>
    </w:p>
    <w:p w:rsidR="00B27380" w:rsidRPr="00902282" w:rsidRDefault="00B27380" w:rsidP="00B27380">
      <w:pPr>
        <w:numPr>
          <w:ilvl w:val="0"/>
          <w:numId w:val="24"/>
        </w:num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rPr>
        <w:t>Архива у износу од 244.106,52 дин за отпремнину приликом одласка у пензију једног радника</w:t>
      </w:r>
    </w:p>
    <w:p w:rsidR="00B27380" w:rsidRPr="00902282" w:rsidRDefault="00B27380" w:rsidP="00B27380">
      <w:pPr>
        <w:autoSpaceDE w:val="0"/>
        <w:autoSpaceDN w:val="0"/>
        <w:adjustRightInd w:val="0"/>
        <w:spacing w:after="0" w:line="240" w:lineRule="auto"/>
        <w:ind w:firstLine="720"/>
        <w:jc w:val="both"/>
        <w:rPr>
          <w:rFonts w:ascii="Times New Roman" w:hAnsi="Times New Roman" w:cs="Times New Roman"/>
          <w:sz w:val="24"/>
          <w:szCs w:val="24"/>
          <w:lang w:val="ru-RU"/>
        </w:rPr>
      </w:pPr>
    </w:p>
    <w:p w:rsidR="00B27380" w:rsidRDefault="00B27380" w:rsidP="00B27380">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118 – 415</w:t>
      </w:r>
      <w:r w:rsidRPr="00902282">
        <w:rPr>
          <w:rFonts w:ascii="Times New Roman" w:hAnsi="Times New Roman" w:cs="Times New Roman"/>
          <w:sz w:val="24"/>
          <w:szCs w:val="24"/>
          <w:lang w:val="ru-RU"/>
        </w:rPr>
        <w:t xml:space="preserve"> </w:t>
      </w:r>
      <w:r w:rsidRPr="00902282">
        <w:rPr>
          <w:rFonts w:ascii="Times New Roman" w:hAnsi="Times New Roman" w:cs="Times New Roman"/>
          <w:b/>
          <w:sz w:val="24"/>
          <w:szCs w:val="24"/>
          <w:lang w:val="ru-RU"/>
        </w:rPr>
        <w:t>– Накнада трошкова за запослене</w:t>
      </w:r>
      <w:r w:rsidRPr="00902282">
        <w:rPr>
          <w:rFonts w:ascii="Times New Roman" w:hAnsi="Times New Roman" w:cs="Times New Roman"/>
          <w:sz w:val="24"/>
          <w:szCs w:val="24"/>
          <w:lang w:val="ru-RU"/>
        </w:rPr>
        <w:t xml:space="preserve"> </w:t>
      </w:r>
    </w:p>
    <w:p w:rsidR="001338BC" w:rsidRPr="001338BC" w:rsidRDefault="001338BC" w:rsidP="00B27380">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3.394.000,00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2.541.651,71</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3.394.000,00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2.541.651,71</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од планираних 3.394.000,00 динара  извршено је  </w:t>
      </w:r>
      <w:r w:rsidRPr="00902282">
        <w:rPr>
          <w:rFonts w:ascii="Times New Roman" w:hAnsi="Times New Roman" w:cs="Times New Roman"/>
          <w:sz w:val="24"/>
          <w:szCs w:val="24"/>
        </w:rPr>
        <w:t xml:space="preserve">2.541.651,71 </w:t>
      </w:r>
      <w:r w:rsidRPr="00902282">
        <w:rPr>
          <w:rFonts w:ascii="Times New Roman" w:hAnsi="Times New Roman" w:cs="Times New Roman"/>
          <w:sz w:val="24"/>
          <w:szCs w:val="24"/>
          <w:lang w:val="ru-RU"/>
        </w:rPr>
        <w:t>динара а за надокнаду превоза за долазак и одлазак запослених с посла;</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1338BC" w:rsidRDefault="00B27380" w:rsidP="00B27380">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rPr>
        <w:t>П</w:t>
      </w:r>
      <w:r w:rsidRPr="00902282">
        <w:rPr>
          <w:rFonts w:ascii="Times New Roman" w:hAnsi="Times New Roman" w:cs="Times New Roman"/>
          <w:sz w:val="24"/>
          <w:szCs w:val="24"/>
          <w:lang w:val="ru-RU"/>
        </w:rPr>
        <w:t xml:space="preserve">озиција </w:t>
      </w:r>
      <w:r w:rsidRPr="00902282">
        <w:rPr>
          <w:rFonts w:ascii="Times New Roman" w:hAnsi="Times New Roman" w:cs="Times New Roman"/>
          <w:b/>
          <w:bCs/>
          <w:sz w:val="24"/>
          <w:szCs w:val="24"/>
          <w:lang w:val="ru-RU"/>
        </w:rPr>
        <w:t xml:space="preserve">119– 416 </w:t>
      </w:r>
      <w:r w:rsidRPr="00902282">
        <w:rPr>
          <w:rFonts w:ascii="Times New Roman" w:hAnsi="Times New Roman" w:cs="Times New Roman"/>
          <w:b/>
          <w:sz w:val="24"/>
          <w:szCs w:val="24"/>
          <w:lang w:val="ru-RU"/>
        </w:rPr>
        <w:t>– Награде запосленима и остали посебни расходи</w:t>
      </w:r>
      <w:r w:rsidRPr="00902282">
        <w:rPr>
          <w:rFonts w:ascii="Times New Roman" w:hAnsi="Times New Roman" w:cs="Times New Roman"/>
          <w:sz w:val="24"/>
          <w:szCs w:val="24"/>
          <w:lang w:val="ru-RU"/>
        </w:rPr>
        <w:t xml:space="preserve"> </w:t>
      </w:r>
    </w:p>
    <w:p w:rsidR="00B27380" w:rsidRPr="00902282" w:rsidRDefault="00B27380" w:rsidP="00B27380">
      <w:pPr>
        <w:autoSpaceDE w:val="0"/>
        <w:autoSpaceDN w:val="0"/>
        <w:adjustRightInd w:val="0"/>
        <w:spacing w:after="0" w:line="240" w:lineRule="auto"/>
        <w:ind w:firstLine="720"/>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1.789.000.00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1.765.966,00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1.805.000,00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1.765.966,00</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за исплату јубиларне награде код:</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Pr="00902282" w:rsidRDefault="00B27380" w:rsidP="00B27380">
      <w:pPr>
        <w:numPr>
          <w:ilvl w:val="0"/>
          <w:numId w:val="25"/>
        </w:num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Позоришта износ од </w:t>
      </w:r>
      <w:r w:rsidRPr="00902282">
        <w:rPr>
          <w:rFonts w:ascii="Times New Roman" w:hAnsi="Times New Roman" w:cs="Times New Roman"/>
          <w:sz w:val="24"/>
          <w:szCs w:val="24"/>
        </w:rPr>
        <w:t>843</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702</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69</w:t>
      </w:r>
      <w:r w:rsidRPr="00902282">
        <w:rPr>
          <w:rFonts w:ascii="Times New Roman" w:hAnsi="Times New Roman" w:cs="Times New Roman"/>
          <w:sz w:val="24"/>
          <w:szCs w:val="24"/>
          <w:lang w:val="ru-RU"/>
        </w:rPr>
        <w:t xml:space="preserve"> дин за </w:t>
      </w:r>
      <w:r w:rsidRPr="00902282">
        <w:rPr>
          <w:rFonts w:ascii="Times New Roman" w:hAnsi="Times New Roman" w:cs="Times New Roman"/>
          <w:sz w:val="24"/>
          <w:szCs w:val="24"/>
        </w:rPr>
        <w:t>3</w:t>
      </w:r>
      <w:r w:rsidRPr="00902282">
        <w:rPr>
          <w:rFonts w:ascii="Times New Roman" w:hAnsi="Times New Roman" w:cs="Times New Roman"/>
          <w:sz w:val="24"/>
          <w:szCs w:val="24"/>
          <w:lang w:val="ru-RU"/>
        </w:rPr>
        <w:t xml:space="preserve"> радника</w:t>
      </w:r>
    </w:p>
    <w:p w:rsidR="00B27380" w:rsidRPr="00902282" w:rsidRDefault="00B27380" w:rsidP="00B27380">
      <w:pPr>
        <w:numPr>
          <w:ilvl w:val="0"/>
          <w:numId w:val="25"/>
        </w:num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Музеја износ од </w:t>
      </w:r>
      <w:r w:rsidRPr="00902282">
        <w:rPr>
          <w:rFonts w:ascii="Times New Roman" w:hAnsi="Times New Roman" w:cs="Times New Roman"/>
          <w:sz w:val="24"/>
          <w:szCs w:val="24"/>
        </w:rPr>
        <w:t>317</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250</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31</w:t>
      </w:r>
      <w:r w:rsidRPr="00902282">
        <w:rPr>
          <w:rFonts w:ascii="Times New Roman" w:hAnsi="Times New Roman" w:cs="Times New Roman"/>
          <w:sz w:val="24"/>
          <w:szCs w:val="24"/>
          <w:lang w:val="ru-RU"/>
        </w:rPr>
        <w:t xml:space="preserve"> дин за </w:t>
      </w:r>
      <w:r w:rsidRPr="00902282">
        <w:rPr>
          <w:rFonts w:ascii="Times New Roman" w:hAnsi="Times New Roman" w:cs="Times New Roman"/>
          <w:sz w:val="24"/>
          <w:szCs w:val="24"/>
        </w:rPr>
        <w:t>2</w:t>
      </w:r>
      <w:r w:rsidRPr="00902282">
        <w:rPr>
          <w:rFonts w:ascii="Times New Roman" w:hAnsi="Times New Roman" w:cs="Times New Roman"/>
          <w:sz w:val="24"/>
          <w:szCs w:val="24"/>
          <w:lang w:val="ru-RU"/>
        </w:rPr>
        <w:t xml:space="preserve"> радника</w:t>
      </w:r>
    </w:p>
    <w:p w:rsidR="00B27380" w:rsidRPr="00902282" w:rsidRDefault="00B27380" w:rsidP="00B27380">
      <w:pPr>
        <w:numPr>
          <w:ilvl w:val="0"/>
          <w:numId w:val="25"/>
        </w:num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rPr>
        <w:t>Дома културе износ од 153.803,00 дин за 1 радника</w:t>
      </w:r>
    </w:p>
    <w:p w:rsidR="00B27380" w:rsidRPr="00902282" w:rsidRDefault="00B27380" w:rsidP="00B27380">
      <w:pPr>
        <w:numPr>
          <w:ilvl w:val="0"/>
          <w:numId w:val="25"/>
        </w:num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rPr>
        <w:t>Библиотеке износ од 451.210,00 дин за 2 радника</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Default="00B27380" w:rsidP="00B27380">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120 – 421</w:t>
      </w:r>
      <w:r w:rsidRPr="00902282">
        <w:rPr>
          <w:rFonts w:ascii="Times New Roman" w:hAnsi="Times New Roman" w:cs="Times New Roman"/>
          <w:sz w:val="24"/>
          <w:szCs w:val="24"/>
          <w:lang w:val="ru-RU"/>
        </w:rPr>
        <w:t xml:space="preserve"> – </w:t>
      </w:r>
      <w:r w:rsidRPr="00902282">
        <w:rPr>
          <w:rFonts w:ascii="Times New Roman" w:hAnsi="Times New Roman" w:cs="Times New Roman"/>
          <w:b/>
          <w:sz w:val="24"/>
          <w:szCs w:val="24"/>
          <w:lang w:val="ru-RU"/>
        </w:rPr>
        <w:t>Стални трошкови</w:t>
      </w:r>
      <w:r w:rsidRPr="00902282">
        <w:rPr>
          <w:rFonts w:ascii="Times New Roman" w:hAnsi="Times New Roman" w:cs="Times New Roman"/>
          <w:sz w:val="24"/>
          <w:szCs w:val="24"/>
          <w:lang w:val="ru-RU"/>
        </w:rPr>
        <w:t xml:space="preserve">  </w:t>
      </w:r>
    </w:p>
    <w:p w:rsidR="001338BC" w:rsidRPr="001338BC" w:rsidRDefault="001338BC" w:rsidP="00B27380">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24.684.000,00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20.021.145,15</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3.735.388,00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3.219.337,28</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26,258,388.00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23.240.482,43</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lastRenderedPageBreak/>
        <w:t>и то за измирење трошкова провизије, банкарских услуга, птт услуга, енергетских услуга, комуналних услуга, осигурање зграда, имовине, опреме и запослених, услуге чишћења и услуге заштите имовине</w:t>
      </w:r>
      <w:r w:rsidRPr="00902282">
        <w:rPr>
          <w:rFonts w:ascii="Times New Roman" w:hAnsi="Times New Roman" w:cs="Times New Roman"/>
          <w:sz w:val="24"/>
          <w:szCs w:val="24"/>
        </w:rPr>
        <w:t>.</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Default="00B27380" w:rsidP="00B27380">
      <w:pPr>
        <w:autoSpaceDE w:val="0"/>
        <w:autoSpaceDN w:val="0"/>
        <w:adjustRightInd w:val="0"/>
        <w:spacing w:after="0" w:line="240" w:lineRule="auto"/>
        <w:ind w:firstLine="720"/>
        <w:jc w:val="both"/>
        <w:rPr>
          <w:rFonts w:ascii="Times New Roman" w:hAnsi="Times New Roman" w:cs="Times New Roman"/>
          <w:b/>
          <w:sz w:val="24"/>
          <w:szCs w:val="24"/>
        </w:rPr>
      </w:pPr>
      <w:r w:rsidRPr="00902282">
        <w:rPr>
          <w:rFonts w:ascii="Times New Roman" w:hAnsi="Times New Roman" w:cs="Times New Roman"/>
          <w:sz w:val="24"/>
          <w:szCs w:val="24"/>
        </w:rPr>
        <w:t>П</w:t>
      </w:r>
      <w:r w:rsidRPr="00902282">
        <w:rPr>
          <w:rFonts w:ascii="Times New Roman" w:hAnsi="Times New Roman" w:cs="Times New Roman"/>
          <w:sz w:val="24"/>
          <w:szCs w:val="24"/>
          <w:lang w:val="ru-RU"/>
        </w:rPr>
        <w:t xml:space="preserve">озиција </w:t>
      </w:r>
      <w:r w:rsidRPr="00902282">
        <w:rPr>
          <w:rFonts w:ascii="Times New Roman" w:hAnsi="Times New Roman" w:cs="Times New Roman"/>
          <w:b/>
          <w:bCs/>
          <w:sz w:val="24"/>
          <w:szCs w:val="24"/>
          <w:lang w:val="ru-RU"/>
        </w:rPr>
        <w:t xml:space="preserve">121– 422 </w:t>
      </w:r>
      <w:r w:rsidRPr="00902282">
        <w:rPr>
          <w:rFonts w:ascii="Times New Roman" w:hAnsi="Times New Roman" w:cs="Times New Roman"/>
          <w:b/>
          <w:sz w:val="24"/>
          <w:szCs w:val="24"/>
          <w:lang w:val="ru-RU"/>
        </w:rPr>
        <w:t xml:space="preserve">– Трошкови путовања </w:t>
      </w:r>
    </w:p>
    <w:p w:rsidR="001338BC" w:rsidRPr="001338BC" w:rsidRDefault="001338BC" w:rsidP="00B27380">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2.519.000,00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1.540.032,01</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2.519.000,00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1.540.032,01</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на име трошкова превоза, смештаја, дневница на службеном путу у земљи и иностранству;</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Default="00B27380" w:rsidP="00B27380">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rPr>
        <w:t>П</w:t>
      </w:r>
      <w:r w:rsidRPr="00902282">
        <w:rPr>
          <w:rFonts w:ascii="Times New Roman" w:hAnsi="Times New Roman" w:cs="Times New Roman"/>
          <w:sz w:val="24"/>
          <w:szCs w:val="24"/>
          <w:lang w:val="ru-RU"/>
        </w:rPr>
        <w:t xml:space="preserve">озиција </w:t>
      </w:r>
      <w:r w:rsidRPr="00902282">
        <w:rPr>
          <w:rFonts w:ascii="Times New Roman" w:hAnsi="Times New Roman" w:cs="Times New Roman"/>
          <w:b/>
          <w:bCs/>
          <w:sz w:val="24"/>
          <w:szCs w:val="24"/>
          <w:lang w:val="ru-RU"/>
        </w:rPr>
        <w:t>122– 423</w:t>
      </w:r>
      <w:r w:rsidRPr="00902282">
        <w:rPr>
          <w:rFonts w:ascii="Times New Roman" w:hAnsi="Times New Roman" w:cs="Times New Roman"/>
          <w:sz w:val="24"/>
          <w:szCs w:val="24"/>
          <w:lang w:val="ru-RU"/>
        </w:rPr>
        <w:t xml:space="preserve"> – </w:t>
      </w:r>
      <w:r w:rsidRPr="00902282">
        <w:rPr>
          <w:rFonts w:ascii="Times New Roman" w:hAnsi="Times New Roman" w:cs="Times New Roman"/>
          <w:b/>
          <w:sz w:val="24"/>
          <w:szCs w:val="24"/>
          <w:lang w:val="ru-RU"/>
        </w:rPr>
        <w:t>Услуге по уговору</w:t>
      </w:r>
      <w:r w:rsidRPr="00902282">
        <w:rPr>
          <w:rFonts w:ascii="Times New Roman" w:hAnsi="Times New Roman" w:cs="Times New Roman"/>
          <w:sz w:val="24"/>
          <w:szCs w:val="24"/>
          <w:lang w:val="ru-RU"/>
        </w:rPr>
        <w:t xml:space="preserve"> </w:t>
      </w:r>
    </w:p>
    <w:p w:rsidR="001338BC" w:rsidRPr="001338BC" w:rsidRDefault="001338BC" w:rsidP="00B27380">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14.184.000,00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12.490.047,63</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265.704,00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265.702,96</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14,449,704.00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12.755.750,59</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и то на име одржавање домена, програма за књиговодство, одржавања фискалне касе, интервенције на софтверу за читаче улазних картица, едукације из прве помоћи, инсталирања базе прописа, котизације за семинаре, услугу штампања постера</w:t>
      </w:r>
      <w:r w:rsidRPr="00902282">
        <w:rPr>
          <w:rFonts w:ascii="Times New Roman" w:hAnsi="Times New Roman" w:cs="Times New Roman"/>
          <w:sz w:val="24"/>
          <w:szCs w:val="24"/>
        </w:rPr>
        <w:t>, позадине за бину</w:t>
      </w:r>
      <w:r w:rsidRPr="00902282">
        <w:rPr>
          <w:rFonts w:ascii="Times New Roman" w:hAnsi="Times New Roman" w:cs="Times New Roman"/>
          <w:sz w:val="24"/>
          <w:szCs w:val="24"/>
          <w:lang w:val="ru-RU"/>
        </w:rPr>
        <w:t xml:space="preserve"> , улазница за концерт класичне музике, услугу рекламе и пропаганде, адвокатских услуга, накнаде управном и надзорном одбору, уступање ауторског хонорара за фотографију на билборду</w:t>
      </w:r>
      <w:r w:rsidRPr="00902282">
        <w:rPr>
          <w:rFonts w:ascii="Times New Roman" w:hAnsi="Times New Roman" w:cs="Times New Roman"/>
          <w:sz w:val="24"/>
          <w:szCs w:val="24"/>
        </w:rPr>
        <w:t>, ресета GPRS због фискалне касе</w:t>
      </w:r>
      <w:r w:rsidRPr="00902282">
        <w:rPr>
          <w:rFonts w:ascii="Times New Roman" w:hAnsi="Times New Roman" w:cs="Times New Roman"/>
          <w:sz w:val="24"/>
          <w:szCs w:val="24"/>
          <w:lang w:val="ru-RU"/>
        </w:rPr>
        <w:t>, угоститељских услуга, услуга репрезентације, поклон књига за учеснике на Сајму књига, услугу конобара у кафићу Дома културе, услуге из области пп за</w:t>
      </w:r>
      <w:r w:rsidRPr="00902282">
        <w:rPr>
          <w:rFonts w:ascii="Times New Roman" w:hAnsi="Times New Roman" w:cs="Times New Roman"/>
          <w:sz w:val="24"/>
          <w:szCs w:val="24"/>
        </w:rPr>
        <w:t>ш</w:t>
      </w:r>
      <w:r w:rsidRPr="00902282">
        <w:rPr>
          <w:rFonts w:ascii="Times New Roman" w:hAnsi="Times New Roman" w:cs="Times New Roman"/>
          <w:sz w:val="24"/>
          <w:szCs w:val="24"/>
          <w:lang w:val="ru-RU"/>
        </w:rPr>
        <w:t>тите,  за уплату чланства у националној секцији ЦИОФФ-Србија, испомоћ на пројекцији 3 д филма</w:t>
      </w:r>
      <w:r w:rsidRPr="00902282">
        <w:rPr>
          <w:rFonts w:ascii="Times New Roman" w:hAnsi="Times New Roman" w:cs="Times New Roman"/>
          <w:sz w:val="24"/>
          <w:szCs w:val="24"/>
        </w:rPr>
        <w:t xml:space="preserve">, превоз хора и плесне секције, сервис материјала за културу, шивење хаљина и кошуља </w:t>
      </w:r>
      <w:r w:rsidRPr="00902282">
        <w:rPr>
          <w:rFonts w:ascii="Times New Roman" w:hAnsi="Times New Roman" w:cs="Times New Roman"/>
          <w:sz w:val="24"/>
          <w:szCs w:val="24"/>
          <w:lang w:val="ru-RU"/>
        </w:rPr>
        <w:t>код Дома културе.</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Код Библиотеке за услугу превода књиге, програма за књиговодство, штампу књиге ''Анка'' аутора Негослава Ђорђевића, штампу књиге ''Оратете уста да несте пуста'' аутора Добриле Незић, штампу књиге ''Писмо за Бадија'', штампу књиге ''Пиротског зборника'', припрему и штампу књиге ''Приче из главе'', штампу плаката и флајера за изложбу под називом ''Магични реализам Слободана Џунића'' промоције књига гостујућих писаца, обуку из области ПП заштите, угоститељских услуга, трошкова репрезентација, књига за поклон деци учесника ''Читалачке значке'', услугу жирирања на Сморти рецитатора, услугу фотокопирања, промоцију књиге ''Духови дуж Дрине'', организацију вечери са Мирјаном Бобић Мојсиловић.</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Код Позоришта за програм за књиговодство,</w:t>
      </w:r>
      <w:r w:rsidRPr="00902282">
        <w:rPr>
          <w:rFonts w:ascii="Times New Roman" w:hAnsi="Times New Roman" w:cs="Times New Roman"/>
          <w:sz w:val="24"/>
          <w:szCs w:val="24"/>
        </w:rPr>
        <w:t xml:space="preserve"> штампу постера,</w:t>
      </w:r>
      <w:r w:rsidRPr="00902282">
        <w:rPr>
          <w:rFonts w:ascii="Times New Roman" w:hAnsi="Times New Roman" w:cs="Times New Roman"/>
          <w:sz w:val="24"/>
          <w:szCs w:val="24"/>
          <w:lang w:val="ru-RU"/>
        </w:rPr>
        <w:t xml:space="preserve"> реализацију представе ''Хасанагиница'',</w:t>
      </w:r>
      <w:r w:rsidRPr="00902282">
        <w:rPr>
          <w:rFonts w:ascii="Times New Roman" w:hAnsi="Times New Roman" w:cs="Times New Roman"/>
          <w:sz w:val="24"/>
          <w:szCs w:val="24"/>
        </w:rPr>
        <w:t xml:space="preserve"> редитеља, драматурга, костимографа, реквизита  и композитора за представу ''Царево ново одело'' и представу ''Нема бате нема даде'', превоз сценографије и гостовање позоришта у Нишу, Београду и Лазаревцу, </w:t>
      </w:r>
      <w:r w:rsidRPr="00902282">
        <w:rPr>
          <w:rFonts w:ascii="Times New Roman" w:hAnsi="Times New Roman" w:cs="Times New Roman"/>
          <w:sz w:val="24"/>
          <w:szCs w:val="24"/>
          <w:lang w:val="ru-RU"/>
        </w:rPr>
        <w:t xml:space="preserve"> хемиско чишћење костима, угоститељских услуга, трошкова репрезентације, чланарину за </w:t>
      </w:r>
      <w:r w:rsidRPr="00902282">
        <w:rPr>
          <w:rFonts w:ascii="Times New Roman" w:hAnsi="Times New Roman" w:cs="Times New Roman"/>
          <w:sz w:val="24"/>
          <w:szCs w:val="24"/>
          <w:lang w:val="ru-RU"/>
        </w:rPr>
        <w:lastRenderedPageBreak/>
        <w:t>Заједницу пофесионалних позоришта Србије, услугу превоза сценографије у гостујућим позориштима.</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Код Музеја за одржавања програма Саветник Трезор, обуку из прве помоћи, услугу штампања књиге ''Шара без краја''</w:t>
      </w:r>
      <w:r w:rsidRPr="00902282">
        <w:rPr>
          <w:rFonts w:ascii="Times New Roman" w:hAnsi="Times New Roman" w:cs="Times New Roman"/>
          <w:sz w:val="24"/>
          <w:szCs w:val="24"/>
        </w:rPr>
        <w:t xml:space="preserve"> и ''Здраво живо деда Соколе'', ''Старе пиротске кафане и механе''</w:t>
      </w:r>
      <w:r w:rsidRPr="00902282">
        <w:rPr>
          <w:rFonts w:ascii="Times New Roman" w:hAnsi="Times New Roman" w:cs="Times New Roman"/>
          <w:sz w:val="24"/>
          <w:szCs w:val="24"/>
          <w:lang w:val="ru-RU"/>
        </w:rPr>
        <w:t>, штампу позивница</w:t>
      </w:r>
      <w:r w:rsidRPr="00902282">
        <w:rPr>
          <w:rFonts w:ascii="Times New Roman" w:hAnsi="Times New Roman" w:cs="Times New Roman"/>
          <w:sz w:val="24"/>
          <w:szCs w:val="24"/>
        </w:rPr>
        <w:t>, флајера</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 xml:space="preserve"> штампу календара,</w:t>
      </w:r>
      <w:r w:rsidRPr="00902282">
        <w:rPr>
          <w:rFonts w:ascii="Times New Roman" w:hAnsi="Times New Roman" w:cs="Times New Roman"/>
          <w:sz w:val="24"/>
          <w:szCs w:val="24"/>
          <w:lang w:val="ru-RU"/>
        </w:rPr>
        <w:t xml:space="preserve"> услуге хемијског чишћења, угоститељске услуге и трошкове репрезентације, радионице поводом ускршњих празника, радове на водоводу и канализацији, поправку пуњача на шрафилици, вођу радионице – ручно осликавање свиле ''Батик'' техником поводом културног лета</w:t>
      </w:r>
      <w:r w:rsidRPr="00902282">
        <w:rPr>
          <w:rFonts w:ascii="Times New Roman" w:hAnsi="Times New Roman" w:cs="Times New Roman"/>
          <w:sz w:val="24"/>
          <w:szCs w:val="24"/>
        </w:rPr>
        <w:t>, објављивање конкурса за именовање директора, надзор над конзерваторским радовима над  извођењем радова на споменику културе ''Кућа породице Христића'', радионица примене декупаж технике</w:t>
      </w:r>
      <w:r w:rsidRPr="00902282">
        <w:rPr>
          <w:rFonts w:ascii="Times New Roman" w:hAnsi="Times New Roman" w:cs="Times New Roman"/>
          <w:sz w:val="24"/>
          <w:szCs w:val="24"/>
          <w:lang w:val="ru-RU"/>
        </w:rPr>
        <w:t>.</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Код Галерије за одржавање програма Саветник Трезор, штампање каталога и позивница за излобу слика Николе Николића, Марије Цурк, Милоша Милосављевића, Јована Мијића, Љубише Ђурића, Слободана Сотирова,   изложбе бод називом ''Зона безбедности'' и ''Нова арт сцена'', ''Дечији  ликовни камп'', ''Златне архитектуре Пирота'' Мирка Станимировића, Владе Милинковића и Бранислава Марковића, за изложбу ликовне колоније  ''Рибарска бања'', Антонија Милошевића, Мате Ђорђевића, Петра Ђорђевића, Љубодрага Јанковића Јалета, Франце Емоцион, Лазара Возаревића и Ивице Ковачића Штифле, по уговору о привременим и повременим пословима за Владимира Дончева, угоститељске услуге, трошкове репрезентације, одржавање сајта и презентације, поклон књиге за манифестацију ''Дечији ликовни камп'' за најбоље радове и услугу превоза изложба.</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Код Архива одржавања програма Саветник Трезор, угоститељске услуге, трошкове репрезентације, одржавање домена, штампу какњиге ''Последњи трон капетана Владана Јовановића'', техничка припрема и дизајн корица књиге ''Руска емиграција у Пироту'' Давора Лазаревића, штампу брошуре ''Архивски дневник'', адвокатске услуге, ажурирање сајта, уређење и обрада корица за књигу ''Последњи трон капетана Владана Јовановића'', стручни надзор над молерским радовима, поклон књиге за учеснике конкурса поводом Међународног дана Архива, штампа банера, штампау ''Водича'', услугу коричења архивске грађе, чишћење стакала на фасади зграде Архива и чишћење тепиха.</w:t>
      </w:r>
    </w:p>
    <w:p w:rsidR="00B27380" w:rsidRPr="001338BC"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Pr="00902282" w:rsidRDefault="00B27380" w:rsidP="00B27380">
      <w:pPr>
        <w:autoSpaceDE w:val="0"/>
        <w:autoSpaceDN w:val="0"/>
        <w:adjustRightInd w:val="0"/>
        <w:spacing w:after="0" w:line="240" w:lineRule="auto"/>
        <w:ind w:firstLine="720"/>
        <w:jc w:val="both"/>
        <w:rPr>
          <w:rFonts w:ascii="Times New Roman" w:hAnsi="Times New Roman" w:cs="Times New Roman"/>
          <w:b/>
          <w:sz w:val="24"/>
          <w:szCs w:val="24"/>
          <w:lang w:val="ru-RU"/>
        </w:rPr>
      </w:pPr>
      <w:r w:rsidRPr="00902282">
        <w:rPr>
          <w:rFonts w:ascii="Times New Roman" w:hAnsi="Times New Roman" w:cs="Times New Roman"/>
          <w:sz w:val="24"/>
          <w:szCs w:val="24"/>
        </w:rPr>
        <w:t xml:space="preserve"> П</w:t>
      </w:r>
      <w:r w:rsidRPr="00902282">
        <w:rPr>
          <w:rFonts w:ascii="Times New Roman" w:hAnsi="Times New Roman" w:cs="Times New Roman"/>
          <w:sz w:val="24"/>
          <w:szCs w:val="24"/>
          <w:lang w:val="ru-RU"/>
        </w:rPr>
        <w:t>озиција -</w:t>
      </w:r>
      <w:r w:rsidRPr="00902282">
        <w:rPr>
          <w:rFonts w:ascii="Times New Roman" w:hAnsi="Times New Roman" w:cs="Times New Roman"/>
          <w:b/>
          <w:bCs/>
          <w:sz w:val="24"/>
          <w:szCs w:val="24"/>
          <w:lang w:val="ru-RU"/>
        </w:rPr>
        <w:t xml:space="preserve"> 123- 424</w:t>
      </w:r>
      <w:r w:rsidRPr="00902282">
        <w:rPr>
          <w:rFonts w:ascii="Times New Roman" w:hAnsi="Times New Roman" w:cs="Times New Roman"/>
          <w:sz w:val="24"/>
          <w:szCs w:val="24"/>
          <w:lang w:val="ru-RU"/>
        </w:rPr>
        <w:t xml:space="preserve"> – </w:t>
      </w:r>
      <w:r w:rsidRPr="00902282">
        <w:rPr>
          <w:rFonts w:ascii="Times New Roman" w:hAnsi="Times New Roman" w:cs="Times New Roman"/>
          <w:b/>
          <w:sz w:val="24"/>
          <w:szCs w:val="24"/>
          <w:lang w:val="ru-RU"/>
        </w:rPr>
        <w:t>Специјализоване услуге</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3.968.000,00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3.264.124,12</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3.968.000,00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3.264.124,12</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rPr>
        <w:t xml:space="preserve"> </w:t>
      </w:r>
      <w:r w:rsidRPr="00902282">
        <w:rPr>
          <w:rFonts w:ascii="Times New Roman" w:hAnsi="Times New Roman" w:cs="Times New Roman"/>
          <w:sz w:val="24"/>
          <w:szCs w:val="24"/>
          <w:lang w:val="ru-RU"/>
        </w:rPr>
        <w:t>за концерт класичне музике, концерт ''Баритонске улоге из великих опера'',  концерт Иване Жигон и Косовских божура</w:t>
      </w:r>
      <w:r w:rsidRPr="00902282">
        <w:rPr>
          <w:rFonts w:ascii="Times New Roman" w:hAnsi="Times New Roman" w:cs="Times New Roman"/>
          <w:sz w:val="24"/>
          <w:szCs w:val="24"/>
        </w:rPr>
        <w:t>, концерт Иване Граховац и Оливера Маурела, концерт Милорада Феодоровића, концерт Марије Шерифовић , организацију дечије представе ''Маша и медвед'' и ''Земља дембелија'' и радионице ''Ходање по жици и акробатике'', Уна сага сербика, Јована Колунџије и Милице Закић, стенд ап комедије Срђана Динчића</w:t>
      </w:r>
      <w:r w:rsidRPr="00902282">
        <w:rPr>
          <w:rFonts w:ascii="Times New Roman" w:hAnsi="Times New Roman" w:cs="Times New Roman"/>
          <w:sz w:val="24"/>
          <w:szCs w:val="24"/>
          <w:lang w:val="ru-RU"/>
        </w:rPr>
        <w:t xml:space="preserve">  у организацији Дома културе. </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За одржавање домена и годишње претплате на ЦИОФ код Библиотеке.</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 xml:space="preserve">За годишњу претплату на ЦИОФ и чишћење канализације код Музеја Понишавља. </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lastRenderedPageBreak/>
        <w:t>Код Архива за чланарину код Архивског друштва и прорачун пожарног ризика за објекат Историјског архива.</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p>
    <w:p w:rsidR="00B27380" w:rsidRDefault="00B27380" w:rsidP="00B27380">
      <w:pPr>
        <w:autoSpaceDE w:val="0"/>
        <w:autoSpaceDN w:val="0"/>
        <w:adjustRightInd w:val="0"/>
        <w:spacing w:after="0" w:line="240" w:lineRule="auto"/>
        <w:ind w:firstLine="720"/>
        <w:jc w:val="both"/>
        <w:rPr>
          <w:rFonts w:ascii="Times New Roman" w:hAnsi="Times New Roman" w:cs="Times New Roman"/>
          <w:b/>
          <w:sz w:val="24"/>
          <w:szCs w:val="24"/>
        </w:rPr>
      </w:pPr>
      <w:r w:rsidRPr="00902282">
        <w:rPr>
          <w:rFonts w:ascii="Times New Roman" w:hAnsi="Times New Roman" w:cs="Times New Roman"/>
          <w:sz w:val="24"/>
          <w:szCs w:val="24"/>
          <w:lang w:val="ru-RU"/>
        </w:rPr>
        <w:t xml:space="preserve">Позиција - </w:t>
      </w:r>
      <w:r w:rsidRPr="00902282">
        <w:rPr>
          <w:rFonts w:ascii="Times New Roman" w:hAnsi="Times New Roman" w:cs="Times New Roman"/>
          <w:b/>
          <w:bCs/>
          <w:sz w:val="24"/>
          <w:szCs w:val="24"/>
          <w:lang w:val="ru-RU"/>
        </w:rPr>
        <w:t xml:space="preserve">124– 425 </w:t>
      </w:r>
      <w:r w:rsidRPr="00902282">
        <w:rPr>
          <w:rFonts w:ascii="Times New Roman" w:hAnsi="Times New Roman" w:cs="Times New Roman"/>
          <w:sz w:val="24"/>
          <w:szCs w:val="24"/>
          <w:lang w:val="ru-RU"/>
        </w:rPr>
        <w:t xml:space="preserve">– </w:t>
      </w:r>
      <w:r w:rsidRPr="00902282">
        <w:rPr>
          <w:rFonts w:ascii="Times New Roman" w:hAnsi="Times New Roman" w:cs="Times New Roman"/>
          <w:b/>
          <w:sz w:val="24"/>
          <w:szCs w:val="24"/>
          <w:lang w:val="ru-RU"/>
        </w:rPr>
        <w:t xml:space="preserve">Текуће поправке и одржавање </w:t>
      </w:r>
    </w:p>
    <w:p w:rsidR="001338BC" w:rsidRPr="001338BC" w:rsidRDefault="001338BC" w:rsidP="00B27380">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1.685.464,00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1.134.518,62</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518.000,00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366.880,00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2.203.464,00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1.501.398,62</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За поправку водоводне и канализационе мреже, замену неисправних вентила, </w:t>
      </w:r>
      <w:r w:rsidRPr="00902282">
        <w:rPr>
          <w:rFonts w:ascii="Times New Roman" w:hAnsi="Times New Roman" w:cs="Times New Roman"/>
          <w:sz w:val="24"/>
          <w:szCs w:val="24"/>
        </w:rPr>
        <w:t xml:space="preserve">поправку, </w:t>
      </w:r>
      <w:r w:rsidRPr="00902282">
        <w:rPr>
          <w:rFonts w:ascii="Times New Roman" w:hAnsi="Times New Roman" w:cs="Times New Roman"/>
          <w:sz w:val="24"/>
          <w:szCs w:val="24"/>
          <w:lang w:val="ru-RU"/>
        </w:rPr>
        <w:t>прање и технички преглед аутомобила, поправку лам</w:t>
      </w:r>
      <w:r w:rsidRPr="00902282">
        <w:rPr>
          <w:rFonts w:ascii="Times New Roman" w:hAnsi="Times New Roman" w:cs="Times New Roman"/>
          <w:sz w:val="24"/>
          <w:szCs w:val="24"/>
        </w:rPr>
        <w:t>п</w:t>
      </w:r>
      <w:r w:rsidRPr="00902282">
        <w:rPr>
          <w:rFonts w:ascii="Times New Roman" w:hAnsi="Times New Roman" w:cs="Times New Roman"/>
          <w:sz w:val="24"/>
          <w:szCs w:val="24"/>
          <w:lang w:val="ru-RU"/>
        </w:rPr>
        <w:t>е за биоскоп</w:t>
      </w:r>
      <w:r w:rsidRPr="00902282">
        <w:rPr>
          <w:rFonts w:ascii="Times New Roman" w:hAnsi="Times New Roman" w:cs="Times New Roman"/>
          <w:sz w:val="24"/>
          <w:szCs w:val="24"/>
        </w:rPr>
        <w:t>, сервис прозора и замену дихтунг гума, поправку врата, технички преглед и дефискализацију касе, инсталирање електро ормана, контролу пп апарата,</w:t>
      </w:r>
      <w:r w:rsidRPr="00902282">
        <w:rPr>
          <w:rFonts w:ascii="Times New Roman" w:hAnsi="Times New Roman" w:cs="Times New Roman"/>
          <w:sz w:val="24"/>
          <w:szCs w:val="24"/>
          <w:lang w:val="ru-RU"/>
        </w:rPr>
        <w:t xml:space="preserve"> код Дома културе.</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За чишћење и монтажу нове климе, контролу пп апарата</w:t>
      </w:r>
      <w:r w:rsidRPr="00902282">
        <w:rPr>
          <w:rFonts w:ascii="Times New Roman" w:hAnsi="Times New Roman" w:cs="Times New Roman"/>
          <w:sz w:val="24"/>
          <w:szCs w:val="24"/>
        </w:rPr>
        <w:t xml:space="preserve">, рушење плочица и кречење , поправку фрижидера, пражњење и пуњење система за грејање </w:t>
      </w:r>
      <w:r w:rsidRPr="00902282">
        <w:rPr>
          <w:rFonts w:ascii="Times New Roman" w:hAnsi="Times New Roman" w:cs="Times New Roman"/>
          <w:sz w:val="24"/>
          <w:szCs w:val="24"/>
          <w:lang w:val="ru-RU"/>
        </w:rPr>
        <w:t>код Библиотеке.</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За поправку акумулатора код Позоришта.</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За поправку канализационе мреже, технички преглед возила и реатест плина, поправку аутомобила и услугу вулканизера, услугу из области пп заштите</w:t>
      </w:r>
      <w:r w:rsidRPr="00902282">
        <w:rPr>
          <w:rFonts w:ascii="Times New Roman" w:hAnsi="Times New Roman" w:cs="Times New Roman"/>
          <w:sz w:val="24"/>
          <w:szCs w:val="24"/>
        </w:rPr>
        <w:t>, испитивање и поправку електроинсталација, монтажу ТА пећи, поправку компјутера</w:t>
      </w:r>
      <w:r w:rsidRPr="00902282">
        <w:rPr>
          <w:rFonts w:ascii="Times New Roman" w:hAnsi="Times New Roman" w:cs="Times New Roman"/>
          <w:sz w:val="24"/>
          <w:szCs w:val="24"/>
          <w:lang w:val="ru-RU"/>
        </w:rPr>
        <w:t xml:space="preserve"> код Музеја</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За израду преградног зида и поправку хидранта</w:t>
      </w:r>
      <w:r w:rsidRPr="00902282">
        <w:rPr>
          <w:rFonts w:ascii="Times New Roman" w:hAnsi="Times New Roman" w:cs="Times New Roman"/>
          <w:sz w:val="24"/>
          <w:szCs w:val="24"/>
        </w:rPr>
        <w:t>, чишћење климе,</w:t>
      </w:r>
      <w:r w:rsidRPr="00902282">
        <w:rPr>
          <w:rFonts w:ascii="Times New Roman" w:hAnsi="Times New Roman" w:cs="Times New Roman"/>
          <w:sz w:val="24"/>
          <w:szCs w:val="24"/>
          <w:lang w:val="ru-RU"/>
        </w:rPr>
        <w:t xml:space="preserve"> </w:t>
      </w:r>
      <w:r w:rsidRPr="00902282">
        <w:rPr>
          <w:rFonts w:ascii="Times New Roman" w:hAnsi="Times New Roman" w:cs="Times New Roman"/>
          <w:sz w:val="24"/>
          <w:szCs w:val="24"/>
        </w:rPr>
        <w:t>електроинсталације</w:t>
      </w:r>
      <w:r w:rsidRPr="00902282">
        <w:rPr>
          <w:rFonts w:ascii="Times New Roman" w:hAnsi="Times New Roman" w:cs="Times New Roman"/>
          <w:sz w:val="24"/>
          <w:szCs w:val="24"/>
          <w:lang w:val="ru-RU"/>
        </w:rPr>
        <w:t xml:space="preserve"> код Галерије</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За молерске радове, демонтажу и монтажу радијатора, поправку крова и сервис климе, сервис рачунарске опреме и контролу громобранске инсталације</w:t>
      </w:r>
      <w:r w:rsidRPr="00902282">
        <w:rPr>
          <w:rFonts w:ascii="Times New Roman" w:hAnsi="Times New Roman" w:cs="Times New Roman"/>
          <w:sz w:val="24"/>
          <w:szCs w:val="24"/>
        </w:rPr>
        <w:t xml:space="preserve"> </w:t>
      </w:r>
      <w:r w:rsidRPr="00902282">
        <w:rPr>
          <w:rFonts w:ascii="Times New Roman" w:hAnsi="Times New Roman" w:cs="Times New Roman"/>
          <w:sz w:val="24"/>
          <w:szCs w:val="24"/>
          <w:lang w:val="ru-RU"/>
        </w:rPr>
        <w:t>код Архива.</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 xml:space="preserve">      </w:t>
      </w:r>
      <w:r w:rsidRPr="00902282">
        <w:rPr>
          <w:rFonts w:ascii="Times New Roman" w:hAnsi="Times New Roman" w:cs="Times New Roman"/>
          <w:sz w:val="24"/>
          <w:szCs w:val="24"/>
          <w:lang w:val="ru-RU"/>
        </w:rPr>
        <w:t>Позиција -</w:t>
      </w:r>
      <w:r w:rsidRPr="00902282">
        <w:rPr>
          <w:rFonts w:ascii="Times New Roman" w:hAnsi="Times New Roman" w:cs="Times New Roman"/>
          <w:b/>
          <w:bCs/>
          <w:sz w:val="24"/>
          <w:szCs w:val="24"/>
          <w:lang w:val="ru-RU"/>
        </w:rPr>
        <w:t xml:space="preserve"> 125– 426 </w:t>
      </w:r>
      <w:r w:rsidRPr="00902282">
        <w:rPr>
          <w:rFonts w:ascii="Times New Roman" w:hAnsi="Times New Roman" w:cs="Times New Roman"/>
          <w:b/>
          <w:sz w:val="24"/>
          <w:szCs w:val="24"/>
          <w:lang w:val="ru-RU"/>
        </w:rPr>
        <w:t>– Материјал</w:t>
      </w:r>
      <w:r w:rsidRPr="00902282">
        <w:rPr>
          <w:rFonts w:ascii="Times New Roman" w:hAnsi="Times New Roman" w:cs="Times New Roman"/>
          <w:sz w:val="24"/>
          <w:szCs w:val="24"/>
          <w:lang w:val="ru-RU"/>
        </w:rPr>
        <w:t xml:space="preserve"> </w:t>
      </w:r>
    </w:p>
    <w:p w:rsidR="001338BC" w:rsidRPr="001338BC" w:rsidRDefault="001338BC" w:rsidP="00B27380">
      <w:pPr>
        <w:autoSpaceDE w:val="0"/>
        <w:autoSpaceDN w:val="0"/>
        <w:adjustRightInd w:val="0"/>
        <w:spacing w:after="0" w:line="240" w:lineRule="auto"/>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4.210.000,00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3.274.412,05</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10.716,00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10,716.00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4.340.716.00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1.948.875,56</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за канцеларијски материјал, материјал за образовање и усавршавање запослених, материјал за одржавање хигијене, материјал за текуће поправке и одржавање објеката културе, алат и инвентар, потрошни и резервни материјал.</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 xml:space="preserve">       </w:t>
      </w:r>
      <w:r w:rsidRPr="00902282">
        <w:rPr>
          <w:rFonts w:ascii="Times New Roman" w:hAnsi="Times New Roman" w:cs="Times New Roman"/>
          <w:sz w:val="24"/>
          <w:szCs w:val="24"/>
          <w:lang w:val="ru-RU"/>
        </w:rPr>
        <w:t xml:space="preserve">Позиција - </w:t>
      </w:r>
      <w:r w:rsidRPr="00902282">
        <w:rPr>
          <w:rFonts w:ascii="Times New Roman" w:hAnsi="Times New Roman" w:cs="Times New Roman"/>
          <w:b/>
          <w:bCs/>
          <w:sz w:val="24"/>
          <w:szCs w:val="24"/>
          <w:lang w:val="ru-RU"/>
        </w:rPr>
        <w:t xml:space="preserve"> 126– 465 – </w:t>
      </w:r>
      <w:r w:rsidRPr="00902282">
        <w:rPr>
          <w:rFonts w:ascii="Times New Roman" w:hAnsi="Times New Roman" w:cs="Times New Roman"/>
          <w:b/>
          <w:sz w:val="24"/>
          <w:szCs w:val="24"/>
          <w:lang w:val="ru-RU"/>
        </w:rPr>
        <w:t>Остале дотације  и трансфери</w:t>
      </w:r>
      <w:r w:rsidRPr="00902282">
        <w:rPr>
          <w:rFonts w:ascii="Times New Roman" w:hAnsi="Times New Roman" w:cs="Times New Roman"/>
          <w:sz w:val="24"/>
          <w:szCs w:val="24"/>
          <w:lang w:val="ru-RU"/>
        </w:rPr>
        <w:t xml:space="preserve"> </w:t>
      </w:r>
    </w:p>
    <w:p w:rsidR="001338BC" w:rsidRPr="001338BC" w:rsidRDefault="001338BC" w:rsidP="00B27380">
      <w:pPr>
        <w:autoSpaceDE w:val="0"/>
        <w:autoSpaceDN w:val="0"/>
        <w:adjustRightInd w:val="0"/>
        <w:spacing w:after="0" w:line="240" w:lineRule="auto"/>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6.804.000.00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5.258.750,22</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6.804.000,00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5.258.750,22</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rPr>
        <w:t xml:space="preserve"> </w:t>
      </w:r>
      <w:r w:rsidRPr="00902282">
        <w:rPr>
          <w:rFonts w:ascii="Times New Roman" w:hAnsi="Times New Roman" w:cs="Times New Roman"/>
          <w:sz w:val="24"/>
          <w:szCs w:val="24"/>
          <w:lang w:val="ru-RU"/>
        </w:rPr>
        <w:t>на име учешћа у финансирању особа са инвалидитетом и дотације по закону.</w:t>
      </w:r>
    </w:p>
    <w:p w:rsidR="00B27380"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1338BC" w:rsidRDefault="001338BC" w:rsidP="00B27380">
      <w:pPr>
        <w:autoSpaceDE w:val="0"/>
        <w:autoSpaceDN w:val="0"/>
        <w:adjustRightInd w:val="0"/>
        <w:spacing w:after="0" w:line="240" w:lineRule="auto"/>
        <w:jc w:val="both"/>
        <w:rPr>
          <w:rFonts w:ascii="Times New Roman" w:hAnsi="Times New Roman" w:cs="Times New Roman"/>
          <w:sz w:val="24"/>
          <w:szCs w:val="24"/>
        </w:rPr>
      </w:pPr>
    </w:p>
    <w:p w:rsidR="001338BC" w:rsidRDefault="001338BC" w:rsidP="00B27380">
      <w:pPr>
        <w:autoSpaceDE w:val="0"/>
        <w:autoSpaceDN w:val="0"/>
        <w:adjustRightInd w:val="0"/>
        <w:spacing w:after="0" w:line="240" w:lineRule="auto"/>
        <w:jc w:val="both"/>
        <w:rPr>
          <w:rFonts w:ascii="Times New Roman" w:hAnsi="Times New Roman" w:cs="Times New Roman"/>
          <w:sz w:val="24"/>
          <w:szCs w:val="24"/>
        </w:rPr>
      </w:pPr>
    </w:p>
    <w:p w:rsidR="001338BC" w:rsidRPr="00902282" w:rsidRDefault="001338BC" w:rsidP="00B27380">
      <w:pPr>
        <w:autoSpaceDE w:val="0"/>
        <w:autoSpaceDN w:val="0"/>
        <w:adjustRightInd w:val="0"/>
        <w:spacing w:after="0" w:line="240" w:lineRule="auto"/>
        <w:jc w:val="both"/>
        <w:rPr>
          <w:rFonts w:ascii="Times New Roman" w:hAnsi="Times New Roman" w:cs="Times New Roman"/>
          <w:sz w:val="24"/>
          <w:szCs w:val="24"/>
        </w:rPr>
      </w:pPr>
    </w:p>
    <w:p w:rsidR="00B27380" w:rsidRPr="00902282" w:rsidRDefault="00B27380" w:rsidP="001338BC">
      <w:pPr>
        <w:autoSpaceDE w:val="0"/>
        <w:autoSpaceDN w:val="0"/>
        <w:adjustRightInd w:val="0"/>
        <w:spacing w:after="0" w:line="240" w:lineRule="auto"/>
        <w:ind w:firstLine="720"/>
        <w:jc w:val="both"/>
        <w:rPr>
          <w:rFonts w:ascii="Times New Roman" w:hAnsi="Times New Roman" w:cs="Times New Roman"/>
          <w:b/>
          <w:sz w:val="24"/>
          <w:szCs w:val="24"/>
          <w:lang w:val="ru-RU"/>
        </w:rPr>
      </w:pPr>
      <w:r w:rsidRPr="00902282">
        <w:rPr>
          <w:rFonts w:ascii="Times New Roman" w:hAnsi="Times New Roman" w:cs="Times New Roman"/>
          <w:sz w:val="24"/>
          <w:szCs w:val="24"/>
          <w:lang w:val="ru-RU"/>
        </w:rPr>
        <w:lastRenderedPageBreak/>
        <w:t xml:space="preserve">Позиција  - </w:t>
      </w:r>
      <w:r w:rsidRPr="00902282">
        <w:rPr>
          <w:rFonts w:ascii="Times New Roman" w:hAnsi="Times New Roman" w:cs="Times New Roman"/>
          <w:b/>
          <w:bCs/>
          <w:sz w:val="24"/>
          <w:szCs w:val="24"/>
          <w:lang w:val="ru-RU"/>
        </w:rPr>
        <w:t>127– 482</w:t>
      </w:r>
      <w:r w:rsidRPr="00902282">
        <w:rPr>
          <w:rFonts w:ascii="Times New Roman" w:hAnsi="Times New Roman" w:cs="Times New Roman"/>
          <w:sz w:val="24"/>
          <w:szCs w:val="24"/>
          <w:lang w:val="ru-RU"/>
        </w:rPr>
        <w:t xml:space="preserve"> – </w:t>
      </w:r>
      <w:r w:rsidRPr="00902282">
        <w:rPr>
          <w:rFonts w:ascii="Times New Roman" w:hAnsi="Times New Roman" w:cs="Times New Roman"/>
          <w:b/>
          <w:sz w:val="24"/>
          <w:szCs w:val="24"/>
          <w:lang w:val="ru-RU"/>
        </w:rPr>
        <w:t>Порези, обавезне таксе и казне по решењу судова</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145.000,00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63.916,00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145.000,00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63.916,00</w:t>
            </w:r>
          </w:p>
        </w:tc>
      </w:tr>
    </w:tbl>
    <w:p w:rsidR="00B27380" w:rsidRPr="00902282" w:rsidRDefault="00B27380" w:rsidP="001338BC">
      <w:pPr>
        <w:tabs>
          <w:tab w:val="center" w:pos="720"/>
        </w:tabs>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rPr>
        <w:t xml:space="preserve"> </w:t>
      </w:r>
      <w:r w:rsidRPr="00902282">
        <w:rPr>
          <w:rFonts w:ascii="Times New Roman" w:hAnsi="Times New Roman" w:cs="Times New Roman"/>
          <w:sz w:val="24"/>
          <w:szCs w:val="24"/>
          <w:lang w:val="ru-RU"/>
        </w:rPr>
        <w:t>На име регистрације возила код Дома културе и Музеја и каталогизације код Архива</w:t>
      </w:r>
      <w:r w:rsidRPr="00902282">
        <w:rPr>
          <w:rFonts w:ascii="Times New Roman" w:hAnsi="Times New Roman" w:cs="Times New Roman"/>
          <w:sz w:val="24"/>
          <w:szCs w:val="24"/>
        </w:rPr>
        <w:t xml:space="preserve"> и Галерије</w:t>
      </w:r>
      <w:r w:rsidRPr="00902282">
        <w:rPr>
          <w:rFonts w:ascii="Times New Roman" w:hAnsi="Times New Roman" w:cs="Times New Roman"/>
          <w:sz w:val="24"/>
          <w:szCs w:val="24"/>
          <w:lang w:val="ru-RU"/>
        </w:rPr>
        <w:t>.</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Default="00B27380" w:rsidP="001338BC">
      <w:pPr>
        <w:tabs>
          <w:tab w:val="center" w:pos="720"/>
        </w:tabs>
        <w:autoSpaceDE w:val="0"/>
        <w:autoSpaceDN w:val="0"/>
        <w:adjustRightInd w:val="0"/>
        <w:spacing w:after="0" w:line="240" w:lineRule="auto"/>
        <w:ind w:firstLine="720"/>
        <w:jc w:val="both"/>
        <w:rPr>
          <w:rFonts w:ascii="Times New Roman" w:hAnsi="Times New Roman" w:cs="Times New Roman"/>
          <w:b/>
          <w:sz w:val="24"/>
          <w:szCs w:val="24"/>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 128-  483</w:t>
      </w:r>
      <w:r w:rsidRPr="00902282">
        <w:rPr>
          <w:rFonts w:ascii="Times New Roman" w:hAnsi="Times New Roman" w:cs="Times New Roman"/>
          <w:sz w:val="24"/>
          <w:szCs w:val="24"/>
          <w:lang w:val="ru-RU"/>
        </w:rPr>
        <w:t xml:space="preserve"> – </w:t>
      </w:r>
      <w:r w:rsidRPr="00902282">
        <w:rPr>
          <w:rFonts w:ascii="Times New Roman" w:hAnsi="Times New Roman" w:cs="Times New Roman"/>
          <w:b/>
          <w:sz w:val="24"/>
          <w:szCs w:val="24"/>
          <w:lang w:val="ru-RU"/>
        </w:rPr>
        <w:t>Новчане казне и пенали по решењу судова</w:t>
      </w:r>
    </w:p>
    <w:p w:rsidR="001338BC" w:rsidRPr="001338BC" w:rsidRDefault="001338BC" w:rsidP="00B27380">
      <w:pPr>
        <w:autoSpaceDE w:val="0"/>
        <w:autoSpaceDN w:val="0"/>
        <w:adjustRightInd w:val="0"/>
        <w:spacing w:after="0" w:line="240" w:lineRule="auto"/>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118.000,00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69.742,82</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118.000,00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69.742,82</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Планирана средства</w:t>
      </w:r>
      <w:r w:rsidRPr="00902282">
        <w:rPr>
          <w:rFonts w:ascii="Times New Roman" w:hAnsi="Times New Roman" w:cs="Times New Roman"/>
          <w:sz w:val="24"/>
          <w:szCs w:val="24"/>
        </w:rPr>
        <w:t xml:space="preserve"> су </w:t>
      </w:r>
      <w:r w:rsidRPr="00902282">
        <w:rPr>
          <w:rFonts w:ascii="Times New Roman" w:hAnsi="Times New Roman" w:cs="Times New Roman"/>
          <w:sz w:val="24"/>
          <w:szCs w:val="24"/>
          <w:lang w:val="ru-RU"/>
        </w:rPr>
        <w:t xml:space="preserve">утрошена </w:t>
      </w:r>
      <w:r w:rsidRPr="00902282">
        <w:rPr>
          <w:rFonts w:ascii="Times New Roman" w:hAnsi="Times New Roman" w:cs="Times New Roman"/>
          <w:sz w:val="24"/>
          <w:szCs w:val="24"/>
        </w:rPr>
        <w:t>за судске трошкове на име тужбе од стране Организације музичких аутора – Сокој.</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 xml:space="preserve">    </w:t>
      </w:r>
    </w:p>
    <w:p w:rsidR="00B27380" w:rsidRDefault="001338BC" w:rsidP="00B2738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27380" w:rsidRPr="00902282">
        <w:rPr>
          <w:rFonts w:ascii="Times New Roman" w:hAnsi="Times New Roman" w:cs="Times New Roman"/>
          <w:sz w:val="24"/>
          <w:szCs w:val="24"/>
          <w:lang w:val="ru-RU"/>
        </w:rPr>
        <w:t xml:space="preserve">Позиција -  </w:t>
      </w:r>
      <w:r w:rsidR="00B27380" w:rsidRPr="00902282">
        <w:rPr>
          <w:rFonts w:ascii="Times New Roman" w:hAnsi="Times New Roman" w:cs="Times New Roman"/>
          <w:b/>
          <w:bCs/>
          <w:sz w:val="24"/>
          <w:szCs w:val="24"/>
          <w:lang w:val="ru-RU"/>
        </w:rPr>
        <w:t xml:space="preserve">129- 511 </w:t>
      </w:r>
      <w:r w:rsidR="00B27380" w:rsidRPr="00902282">
        <w:rPr>
          <w:rFonts w:ascii="Times New Roman" w:hAnsi="Times New Roman" w:cs="Times New Roman"/>
          <w:sz w:val="24"/>
          <w:szCs w:val="24"/>
          <w:lang w:val="ru-RU"/>
        </w:rPr>
        <w:t xml:space="preserve">– </w:t>
      </w:r>
      <w:r w:rsidR="00B27380" w:rsidRPr="00902282">
        <w:rPr>
          <w:rFonts w:ascii="Times New Roman" w:hAnsi="Times New Roman" w:cs="Times New Roman"/>
          <w:b/>
          <w:sz w:val="24"/>
          <w:szCs w:val="24"/>
          <w:lang w:val="ru-RU"/>
        </w:rPr>
        <w:t>Зграде и грађевински објекти</w:t>
      </w:r>
      <w:r w:rsidR="00B27380" w:rsidRPr="00902282">
        <w:rPr>
          <w:rFonts w:ascii="Times New Roman" w:hAnsi="Times New Roman" w:cs="Times New Roman"/>
          <w:sz w:val="24"/>
          <w:szCs w:val="24"/>
          <w:lang w:val="ru-RU"/>
        </w:rPr>
        <w:t xml:space="preserve"> </w:t>
      </w:r>
    </w:p>
    <w:p w:rsidR="001338BC" w:rsidRPr="001338BC" w:rsidRDefault="001338BC" w:rsidP="00B27380">
      <w:pPr>
        <w:autoSpaceDE w:val="0"/>
        <w:autoSpaceDN w:val="0"/>
        <w:adjustRightInd w:val="0"/>
        <w:spacing w:after="0" w:line="240" w:lineRule="auto"/>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2.481.000,00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2.297.171,24</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2.481.000,00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2.297.171,24</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Планирана средства су утрошена за израду пројектне документације код Дома културе за адаптацију делова зида и плафона.</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Default="00B27380" w:rsidP="00B27380">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lang w:val="ru-RU"/>
        </w:rPr>
        <w:t xml:space="preserve">Позиција -  </w:t>
      </w:r>
      <w:r w:rsidRPr="00902282">
        <w:rPr>
          <w:rFonts w:ascii="Times New Roman" w:hAnsi="Times New Roman" w:cs="Times New Roman"/>
          <w:b/>
          <w:bCs/>
          <w:sz w:val="24"/>
          <w:szCs w:val="24"/>
          <w:lang w:val="ru-RU"/>
        </w:rPr>
        <w:t xml:space="preserve">130- 512 </w:t>
      </w:r>
      <w:r w:rsidRPr="00902282">
        <w:rPr>
          <w:rFonts w:ascii="Times New Roman" w:hAnsi="Times New Roman" w:cs="Times New Roman"/>
          <w:b/>
          <w:sz w:val="24"/>
          <w:szCs w:val="24"/>
          <w:lang w:val="ru-RU"/>
        </w:rPr>
        <w:t>– Машине и опрема</w:t>
      </w:r>
      <w:r w:rsidRPr="00902282">
        <w:rPr>
          <w:rFonts w:ascii="Times New Roman" w:hAnsi="Times New Roman" w:cs="Times New Roman"/>
          <w:sz w:val="24"/>
          <w:szCs w:val="24"/>
          <w:lang w:val="ru-RU"/>
        </w:rPr>
        <w:t xml:space="preserve"> </w:t>
      </w:r>
    </w:p>
    <w:p w:rsidR="001338BC" w:rsidRPr="001338BC" w:rsidRDefault="001338BC" w:rsidP="00B27380">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56"/>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56"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3.491.000,00</w:t>
            </w:r>
          </w:p>
        </w:tc>
        <w:tc>
          <w:tcPr>
            <w:tcW w:w="3156"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1.144.569,00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56"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56"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3.491.000,00</w:t>
            </w:r>
          </w:p>
        </w:tc>
        <w:tc>
          <w:tcPr>
            <w:tcW w:w="3156"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1.144.569,00</w:t>
            </w:r>
          </w:p>
        </w:tc>
      </w:tr>
    </w:tbl>
    <w:p w:rsidR="00B27380" w:rsidRPr="00902282" w:rsidRDefault="00B27380" w:rsidP="00B27380">
      <w:pPr>
        <w:autoSpaceDE w:val="0"/>
        <w:autoSpaceDN w:val="0"/>
        <w:adjustRightInd w:val="0"/>
        <w:spacing w:after="0" w:line="240" w:lineRule="auto"/>
        <w:ind w:left="-12"/>
        <w:jc w:val="both"/>
        <w:rPr>
          <w:rFonts w:ascii="Times New Roman" w:hAnsi="Times New Roman" w:cs="Times New Roman"/>
          <w:sz w:val="24"/>
          <w:szCs w:val="24"/>
        </w:rPr>
      </w:pPr>
      <w:r w:rsidRPr="00902282">
        <w:rPr>
          <w:rFonts w:ascii="Times New Roman" w:hAnsi="Times New Roman" w:cs="Times New Roman"/>
          <w:sz w:val="24"/>
          <w:szCs w:val="24"/>
          <w:lang w:val="ru-RU"/>
        </w:rPr>
        <w:t xml:space="preserve">и то код Дома културе за куповину канцеларијских столица у износу од 34.950,00 дин,  екстерног хард диска у износу од </w:t>
      </w:r>
      <w:r w:rsidRPr="00902282">
        <w:rPr>
          <w:rFonts w:ascii="Times New Roman" w:hAnsi="Times New Roman" w:cs="Times New Roman"/>
          <w:sz w:val="24"/>
          <w:szCs w:val="24"/>
        </w:rPr>
        <w:t>22</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989</w:t>
      </w:r>
      <w:r w:rsidRPr="00902282">
        <w:rPr>
          <w:rFonts w:ascii="Times New Roman" w:hAnsi="Times New Roman" w:cs="Times New Roman"/>
          <w:sz w:val="24"/>
          <w:szCs w:val="24"/>
          <w:lang w:val="ru-RU"/>
        </w:rPr>
        <w:t xml:space="preserve">,00 дин,штампача у износу од 46.000,00 дин, </w:t>
      </w:r>
      <w:r w:rsidRPr="00902282">
        <w:rPr>
          <w:rFonts w:ascii="Times New Roman" w:hAnsi="Times New Roman" w:cs="Times New Roman"/>
          <w:sz w:val="24"/>
          <w:szCs w:val="24"/>
        </w:rPr>
        <w:t xml:space="preserve">фискалне касе у износу од 17.890,00 дин, </w:t>
      </w:r>
      <w:r w:rsidRPr="00902282">
        <w:rPr>
          <w:rFonts w:ascii="Times New Roman" w:hAnsi="Times New Roman" w:cs="Times New Roman"/>
          <w:sz w:val="24"/>
          <w:szCs w:val="24"/>
          <w:lang w:val="ru-RU"/>
        </w:rPr>
        <w:t>бојлера у износу од 15.277,00 дин, степера за аеробик у износу од 38.250,00 дин,</w:t>
      </w:r>
      <w:r w:rsidRPr="00902282">
        <w:rPr>
          <w:rFonts w:ascii="Times New Roman" w:hAnsi="Times New Roman" w:cs="Times New Roman"/>
          <w:sz w:val="24"/>
          <w:szCs w:val="24"/>
        </w:rPr>
        <w:t xml:space="preserve"> три</w:t>
      </w:r>
      <w:r w:rsidRPr="00902282">
        <w:rPr>
          <w:rFonts w:ascii="Times New Roman" w:hAnsi="Times New Roman" w:cs="Times New Roman"/>
          <w:sz w:val="24"/>
          <w:szCs w:val="24"/>
          <w:lang w:val="ru-RU"/>
        </w:rPr>
        <w:t xml:space="preserve"> </w:t>
      </w:r>
      <w:r w:rsidRPr="00902282">
        <w:rPr>
          <w:rFonts w:ascii="Times New Roman" w:hAnsi="Times New Roman" w:cs="Times New Roman"/>
          <w:sz w:val="24"/>
          <w:szCs w:val="24"/>
        </w:rPr>
        <w:t xml:space="preserve">рачунара и екстерног хард диска у износу од 90.977,00 динара, телефона у износу од 37.999,00 дин, музичких инструмената у износу од  159.980,00 дин, индукционе плоче у износу од 4.690,00 дин, </w:t>
      </w:r>
    </w:p>
    <w:p w:rsidR="00B27380" w:rsidRPr="00902282" w:rsidRDefault="00B27380" w:rsidP="00B27380">
      <w:pPr>
        <w:autoSpaceDE w:val="0"/>
        <w:autoSpaceDN w:val="0"/>
        <w:adjustRightInd w:val="0"/>
        <w:spacing w:after="0" w:line="240" w:lineRule="auto"/>
        <w:ind w:left="-12"/>
        <w:jc w:val="both"/>
        <w:rPr>
          <w:rFonts w:ascii="Times New Roman" w:hAnsi="Times New Roman" w:cs="Times New Roman"/>
          <w:sz w:val="24"/>
          <w:szCs w:val="24"/>
        </w:rPr>
      </w:pPr>
    </w:p>
    <w:p w:rsidR="00B27380" w:rsidRPr="00902282" w:rsidRDefault="00B27380" w:rsidP="00B27380">
      <w:pPr>
        <w:autoSpaceDE w:val="0"/>
        <w:autoSpaceDN w:val="0"/>
        <w:adjustRightInd w:val="0"/>
        <w:spacing w:after="0" w:line="240" w:lineRule="auto"/>
        <w:ind w:left="-12"/>
        <w:jc w:val="both"/>
        <w:rPr>
          <w:rFonts w:ascii="Times New Roman" w:hAnsi="Times New Roman" w:cs="Times New Roman"/>
          <w:sz w:val="24"/>
          <w:szCs w:val="24"/>
        </w:rPr>
      </w:pPr>
      <w:r w:rsidRPr="00902282">
        <w:rPr>
          <w:rFonts w:ascii="Times New Roman" w:hAnsi="Times New Roman" w:cs="Times New Roman"/>
          <w:sz w:val="24"/>
          <w:szCs w:val="24"/>
          <w:lang w:val="ru-RU"/>
        </w:rPr>
        <w:t>Код Библиотеке за полице, столове, плакаре</w:t>
      </w:r>
      <w:r w:rsidRPr="00902282">
        <w:rPr>
          <w:rFonts w:ascii="Times New Roman" w:hAnsi="Times New Roman" w:cs="Times New Roman"/>
          <w:sz w:val="24"/>
          <w:szCs w:val="24"/>
        </w:rPr>
        <w:t xml:space="preserve"> и ормане </w:t>
      </w:r>
      <w:r w:rsidRPr="00902282">
        <w:rPr>
          <w:rFonts w:ascii="Times New Roman" w:hAnsi="Times New Roman" w:cs="Times New Roman"/>
          <w:sz w:val="24"/>
          <w:szCs w:val="24"/>
          <w:lang w:val="ru-RU"/>
        </w:rPr>
        <w:t xml:space="preserve"> у износу од </w:t>
      </w:r>
      <w:r w:rsidRPr="00902282">
        <w:rPr>
          <w:rFonts w:ascii="Times New Roman" w:hAnsi="Times New Roman" w:cs="Times New Roman"/>
          <w:sz w:val="24"/>
          <w:szCs w:val="24"/>
        </w:rPr>
        <w:t>488</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385</w:t>
      </w:r>
      <w:r w:rsidRPr="00902282">
        <w:rPr>
          <w:rFonts w:ascii="Times New Roman" w:hAnsi="Times New Roman" w:cs="Times New Roman"/>
          <w:sz w:val="24"/>
          <w:szCs w:val="24"/>
          <w:lang w:val="ru-RU"/>
        </w:rPr>
        <w:t xml:space="preserve">,00 дин, </w:t>
      </w:r>
      <w:r w:rsidRPr="00902282">
        <w:rPr>
          <w:rFonts w:ascii="Times New Roman" w:hAnsi="Times New Roman" w:cs="Times New Roman"/>
          <w:sz w:val="24"/>
          <w:szCs w:val="24"/>
        </w:rPr>
        <w:t xml:space="preserve">клима уређаја у износу од 53.000,00 дин, бар код читача у износу од 10.999,00 дин, рачунара у износу од 188.600,00 дин, штампача у износу од 50.200,00 дин, телефона у </w:t>
      </w:r>
      <w:r w:rsidRPr="00902282">
        <w:rPr>
          <w:rFonts w:ascii="Times New Roman" w:hAnsi="Times New Roman" w:cs="Times New Roman"/>
          <w:sz w:val="24"/>
          <w:szCs w:val="24"/>
        </w:rPr>
        <w:lastRenderedPageBreak/>
        <w:t>износу 4.800,00 дин, усисивача, грејалице и бокала за загревање воде у износу од 18.969,00 дин.</w:t>
      </w:r>
    </w:p>
    <w:p w:rsidR="00B27380" w:rsidRPr="00902282" w:rsidRDefault="00B27380" w:rsidP="00B27380">
      <w:pPr>
        <w:autoSpaceDE w:val="0"/>
        <w:autoSpaceDN w:val="0"/>
        <w:adjustRightInd w:val="0"/>
        <w:spacing w:after="0" w:line="240" w:lineRule="auto"/>
        <w:ind w:left="-12"/>
        <w:jc w:val="both"/>
        <w:rPr>
          <w:rFonts w:ascii="Times New Roman" w:hAnsi="Times New Roman" w:cs="Times New Roman"/>
          <w:sz w:val="24"/>
          <w:szCs w:val="24"/>
          <w:lang w:val="ru-RU"/>
        </w:rPr>
      </w:pPr>
      <w:r w:rsidRPr="00902282">
        <w:rPr>
          <w:rFonts w:ascii="Times New Roman" w:hAnsi="Times New Roman" w:cs="Times New Roman"/>
          <w:sz w:val="24"/>
          <w:szCs w:val="24"/>
        </w:rPr>
        <w:t xml:space="preserve">Код Позоришта за штампач у износу од 28.000,00 дин, тон кабине у износу од 1.558.500,00 дин, пегле у износу од 2.399,00 дин, фигара у износу од 7.450,00 дин. </w:t>
      </w:r>
      <w:r w:rsidRPr="00902282">
        <w:rPr>
          <w:rFonts w:ascii="Times New Roman" w:hAnsi="Times New Roman" w:cs="Times New Roman"/>
          <w:sz w:val="24"/>
          <w:szCs w:val="24"/>
          <w:lang w:val="ru-RU"/>
        </w:rPr>
        <w:t xml:space="preserve"> .</w:t>
      </w:r>
    </w:p>
    <w:p w:rsidR="00B27380" w:rsidRPr="00902282" w:rsidRDefault="00B27380" w:rsidP="00B27380">
      <w:pPr>
        <w:autoSpaceDE w:val="0"/>
        <w:autoSpaceDN w:val="0"/>
        <w:adjustRightInd w:val="0"/>
        <w:spacing w:after="0" w:line="240" w:lineRule="auto"/>
        <w:ind w:left="-12"/>
        <w:jc w:val="both"/>
        <w:rPr>
          <w:rFonts w:ascii="Times New Roman" w:hAnsi="Times New Roman" w:cs="Times New Roman"/>
          <w:sz w:val="24"/>
          <w:szCs w:val="24"/>
          <w:lang w:val="ru-RU"/>
        </w:rPr>
      </w:pPr>
    </w:p>
    <w:p w:rsidR="00B27380" w:rsidRPr="00902282" w:rsidRDefault="00B27380" w:rsidP="00B27380">
      <w:pPr>
        <w:autoSpaceDE w:val="0"/>
        <w:autoSpaceDN w:val="0"/>
        <w:adjustRightInd w:val="0"/>
        <w:spacing w:after="0" w:line="240" w:lineRule="auto"/>
        <w:ind w:left="-12"/>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Код Музеја за  куповину видео надзора у износу од 80.735,00 дин, компјутера у износу од 77.890,00 дин, ТА пећи у износу од 37.899,00 дин,</w:t>
      </w:r>
      <w:r w:rsidRPr="00902282">
        <w:rPr>
          <w:rFonts w:ascii="Times New Roman" w:hAnsi="Times New Roman" w:cs="Times New Roman"/>
          <w:sz w:val="24"/>
          <w:szCs w:val="24"/>
        </w:rPr>
        <w:t xml:space="preserve"> монитора у износу од 14.999,00 дин, микроскопа у износу од 35.000,00 дин. </w:t>
      </w:r>
      <w:r w:rsidRPr="00902282">
        <w:rPr>
          <w:rFonts w:ascii="Times New Roman" w:hAnsi="Times New Roman" w:cs="Times New Roman"/>
          <w:sz w:val="24"/>
          <w:szCs w:val="24"/>
          <w:lang w:val="ru-RU"/>
        </w:rPr>
        <w:t xml:space="preserve"> .</w:t>
      </w:r>
    </w:p>
    <w:p w:rsidR="00B27380" w:rsidRPr="00902282" w:rsidRDefault="00B27380" w:rsidP="00B27380">
      <w:pPr>
        <w:autoSpaceDE w:val="0"/>
        <w:autoSpaceDN w:val="0"/>
        <w:adjustRightInd w:val="0"/>
        <w:spacing w:after="0" w:line="240" w:lineRule="auto"/>
        <w:ind w:left="-12"/>
        <w:jc w:val="both"/>
        <w:rPr>
          <w:rFonts w:ascii="Times New Roman" w:hAnsi="Times New Roman" w:cs="Times New Roman"/>
          <w:sz w:val="24"/>
          <w:szCs w:val="24"/>
        </w:rPr>
      </w:pPr>
      <w:r w:rsidRPr="00902282">
        <w:rPr>
          <w:rFonts w:ascii="Times New Roman" w:hAnsi="Times New Roman" w:cs="Times New Roman"/>
          <w:sz w:val="24"/>
          <w:szCs w:val="24"/>
          <w:lang w:val="ru-RU"/>
        </w:rPr>
        <w:t xml:space="preserve">Код Галерије за куповину столица у износу од 9.975,00 дин, рачунара у износу од 56.000,00 дин, штампача у износу од 12.000,00 дин, телевизора у износу од 56.000,00 дин, </w:t>
      </w:r>
      <w:r w:rsidRPr="00902282">
        <w:rPr>
          <w:rFonts w:ascii="Times New Roman" w:hAnsi="Times New Roman" w:cs="Times New Roman"/>
          <w:sz w:val="24"/>
          <w:szCs w:val="24"/>
        </w:rPr>
        <w:t xml:space="preserve">изложбеног паноа у износу од 39.600,00 дин, </w:t>
      </w:r>
    </w:p>
    <w:p w:rsidR="00B27380" w:rsidRPr="00902282" w:rsidRDefault="00B27380" w:rsidP="00B27380">
      <w:pPr>
        <w:autoSpaceDE w:val="0"/>
        <w:autoSpaceDN w:val="0"/>
        <w:adjustRightInd w:val="0"/>
        <w:spacing w:after="0" w:line="240" w:lineRule="auto"/>
        <w:ind w:left="-12"/>
        <w:jc w:val="both"/>
        <w:rPr>
          <w:rFonts w:ascii="Times New Roman" w:hAnsi="Times New Roman" w:cs="Times New Roman"/>
          <w:sz w:val="24"/>
          <w:szCs w:val="24"/>
        </w:rPr>
      </w:pPr>
      <w:r w:rsidRPr="00902282">
        <w:rPr>
          <w:rFonts w:ascii="Times New Roman" w:hAnsi="Times New Roman" w:cs="Times New Roman"/>
          <w:sz w:val="24"/>
          <w:szCs w:val="24"/>
          <w:lang w:val="ru-RU"/>
        </w:rPr>
        <w:t>Код Архива за куповину телевизора у износу од 13.600,00 дин,</w:t>
      </w:r>
      <w:r w:rsidRPr="00902282">
        <w:rPr>
          <w:rFonts w:ascii="Times New Roman" w:hAnsi="Times New Roman" w:cs="Times New Roman"/>
          <w:sz w:val="24"/>
          <w:szCs w:val="24"/>
        </w:rPr>
        <w:t xml:space="preserve"> канцеларијских столица у износу од 22.908,00 дин, таблета у износу од 8.990,00 дин</w:t>
      </w:r>
      <w:r w:rsidRPr="00902282">
        <w:rPr>
          <w:rFonts w:ascii="Times New Roman" w:hAnsi="Times New Roman" w:cs="Times New Roman"/>
          <w:sz w:val="24"/>
          <w:szCs w:val="24"/>
          <w:lang w:val="ru-RU"/>
        </w:rPr>
        <w:t xml:space="preserve"> и бојлера у износу од 9.800,00 дин</w:t>
      </w:r>
      <w:r w:rsidRPr="00902282">
        <w:rPr>
          <w:rFonts w:ascii="Times New Roman" w:hAnsi="Times New Roman" w:cs="Times New Roman"/>
          <w:sz w:val="24"/>
          <w:szCs w:val="24"/>
        </w:rPr>
        <w:t>, архивских столица у износу од 26.160,00 дин, телефона у износу од 4.986,00 дин, кварцне грејалице у износу од 9.570,00 дин.</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 xml:space="preserve">    </w:t>
      </w:r>
    </w:p>
    <w:p w:rsidR="00B27380" w:rsidRDefault="00B27380" w:rsidP="00B27380">
      <w:pPr>
        <w:autoSpaceDE w:val="0"/>
        <w:autoSpaceDN w:val="0"/>
        <w:adjustRightInd w:val="0"/>
        <w:spacing w:after="0" w:line="240" w:lineRule="auto"/>
        <w:ind w:firstLine="720"/>
        <w:jc w:val="both"/>
        <w:rPr>
          <w:rFonts w:ascii="Times New Roman" w:hAnsi="Times New Roman" w:cs="Times New Roman"/>
          <w:b/>
          <w:sz w:val="24"/>
          <w:szCs w:val="24"/>
        </w:rPr>
      </w:pPr>
      <w:r w:rsidRPr="00902282">
        <w:rPr>
          <w:rFonts w:ascii="Times New Roman" w:hAnsi="Times New Roman" w:cs="Times New Roman"/>
          <w:sz w:val="24"/>
          <w:szCs w:val="24"/>
        </w:rPr>
        <w:t xml:space="preserve"> </w:t>
      </w:r>
      <w:r w:rsidRPr="00902282">
        <w:rPr>
          <w:rFonts w:ascii="Times New Roman" w:hAnsi="Times New Roman" w:cs="Times New Roman"/>
          <w:sz w:val="24"/>
          <w:szCs w:val="24"/>
          <w:lang w:val="ru-RU"/>
        </w:rPr>
        <w:t xml:space="preserve">Позиција  - </w:t>
      </w:r>
      <w:r w:rsidRPr="00902282">
        <w:rPr>
          <w:rFonts w:ascii="Times New Roman" w:hAnsi="Times New Roman" w:cs="Times New Roman"/>
          <w:b/>
          <w:bCs/>
          <w:sz w:val="24"/>
          <w:szCs w:val="24"/>
          <w:lang w:val="ru-RU"/>
        </w:rPr>
        <w:t>131- 515</w:t>
      </w:r>
      <w:r w:rsidRPr="00902282">
        <w:rPr>
          <w:rFonts w:ascii="Times New Roman" w:hAnsi="Times New Roman" w:cs="Times New Roman"/>
          <w:sz w:val="24"/>
          <w:szCs w:val="24"/>
          <w:lang w:val="ru-RU"/>
        </w:rPr>
        <w:t xml:space="preserve"> – </w:t>
      </w:r>
      <w:r w:rsidRPr="00902282">
        <w:rPr>
          <w:rFonts w:ascii="Times New Roman" w:hAnsi="Times New Roman" w:cs="Times New Roman"/>
          <w:b/>
          <w:sz w:val="24"/>
          <w:szCs w:val="24"/>
          <w:lang w:val="ru-RU"/>
        </w:rPr>
        <w:t xml:space="preserve">Нематеријална имовина </w:t>
      </w:r>
    </w:p>
    <w:p w:rsidR="001338BC" w:rsidRPr="001338BC" w:rsidRDefault="001338BC" w:rsidP="00B27380">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1.005.000,00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581.911,28</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1.005.000,00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581.911,28</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и то највише код Библиотеке за куповину књига  у вредности од </w:t>
      </w:r>
      <w:r w:rsidRPr="00902282">
        <w:rPr>
          <w:rFonts w:ascii="Times New Roman" w:hAnsi="Times New Roman" w:cs="Times New Roman"/>
          <w:sz w:val="24"/>
          <w:szCs w:val="24"/>
        </w:rPr>
        <w:t>497</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790</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28</w:t>
      </w:r>
      <w:r w:rsidRPr="00902282">
        <w:rPr>
          <w:rFonts w:ascii="Times New Roman" w:hAnsi="Times New Roman" w:cs="Times New Roman"/>
          <w:sz w:val="24"/>
          <w:szCs w:val="24"/>
          <w:lang w:val="ru-RU"/>
        </w:rPr>
        <w:t xml:space="preserve"> динара,  код Музеја за куповину књига у вредности од </w:t>
      </w:r>
      <w:r w:rsidRPr="00902282">
        <w:rPr>
          <w:rFonts w:ascii="Times New Roman" w:hAnsi="Times New Roman" w:cs="Times New Roman"/>
          <w:sz w:val="24"/>
          <w:szCs w:val="24"/>
        </w:rPr>
        <w:t>19</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718</w:t>
      </w:r>
      <w:r w:rsidRPr="00902282">
        <w:rPr>
          <w:rFonts w:ascii="Times New Roman" w:hAnsi="Times New Roman" w:cs="Times New Roman"/>
          <w:sz w:val="24"/>
          <w:szCs w:val="24"/>
          <w:lang w:val="ru-RU"/>
        </w:rPr>
        <w:t xml:space="preserve">,00 дин, музејских експоната у вредности од </w:t>
      </w:r>
      <w:r w:rsidRPr="00902282">
        <w:rPr>
          <w:rFonts w:ascii="Times New Roman" w:hAnsi="Times New Roman" w:cs="Times New Roman"/>
          <w:sz w:val="24"/>
          <w:szCs w:val="24"/>
        </w:rPr>
        <w:t>12</w:t>
      </w:r>
      <w:r w:rsidRPr="00902282">
        <w:rPr>
          <w:rFonts w:ascii="Times New Roman" w:hAnsi="Times New Roman" w:cs="Times New Roman"/>
          <w:sz w:val="24"/>
          <w:szCs w:val="24"/>
          <w:lang w:val="ru-RU"/>
        </w:rPr>
        <w:t>.000,00 динара</w:t>
      </w:r>
      <w:r w:rsidRPr="00902282">
        <w:rPr>
          <w:rFonts w:ascii="Times New Roman" w:hAnsi="Times New Roman" w:cs="Times New Roman"/>
          <w:sz w:val="24"/>
          <w:szCs w:val="24"/>
        </w:rPr>
        <w:t xml:space="preserve">, код Галерија за куповину књига у вредности од 19.980,00 дин. </w:t>
      </w:r>
      <w:r w:rsidRPr="00902282">
        <w:rPr>
          <w:rFonts w:ascii="Times New Roman" w:hAnsi="Times New Roman" w:cs="Times New Roman"/>
          <w:sz w:val="24"/>
          <w:szCs w:val="24"/>
          <w:lang w:val="ru-RU"/>
        </w:rPr>
        <w:t xml:space="preserve"> Код Архива за куповину књига у износу од </w:t>
      </w:r>
      <w:r w:rsidRPr="00902282">
        <w:rPr>
          <w:rFonts w:ascii="Times New Roman" w:hAnsi="Times New Roman" w:cs="Times New Roman"/>
          <w:sz w:val="24"/>
          <w:szCs w:val="24"/>
        </w:rPr>
        <w:t>32</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423</w:t>
      </w:r>
      <w:r w:rsidRPr="00902282">
        <w:rPr>
          <w:rFonts w:ascii="Times New Roman" w:hAnsi="Times New Roman" w:cs="Times New Roman"/>
          <w:sz w:val="24"/>
          <w:szCs w:val="24"/>
          <w:lang w:val="ru-RU"/>
        </w:rPr>
        <w:t xml:space="preserve">,00 дин. </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Default="00B27380" w:rsidP="00B27380">
      <w:pPr>
        <w:autoSpaceDE w:val="0"/>
        <w:autoSpaceDN w:val="0"/>
        <w:adjustRightInd w:val="0"/>
        <w:spacing w:after="0" w:line="240" w:lineRule="auto"/>
        <w:ind w:firstLine="720"/>
        <w:jc w:val="both"/>
        <w:rPr>
          <w:rFonts w:ascii="Times New Roman" w:hAnsi="Times New Roman" w:cs="Times New Roman"/>
          <w:b/>
          <w:sz w:val="24"/>
          <w:szCs w:val="24"/>
        </w:rPr>
      </w:pPr>
      <w:r w:rsidRPr="00902282">
        <w:rPr>
          <w:rFonts w:ascii="Times New Roman" w:hAnsi="Times New Roman" w:cs="Times New Roman"/>
          <w:sz w:val="24"/>
          <w:szCs w:val="24"/>
          <w:lang w:val="ru-RU"/>
        </w:rPr>
        <w:t xml:space="preserve">Позиција  - </w:t>
      </w:r>
      <w:r w:rsidRPr="00902282">
        <w:rPr>
          <w:rFonts w:ascii="Times New Roman" w:hAnsi="Times New Roman" w:cs="Times New Roman"/>
          <w:b/>
          <w:bCs/>
          <w:sz w:val="24"/>
          <w:szCs w:val="24"/>
          <w:lang w:val="ru-RU"/>
        </w:rPr>
        <w:t>132- 523</w:t>
      </w:r>
      <w:r w:rsidRPr="00902282">
        <w:rPr>
          <w:rFonts w:ascii="Times New Roman" w:hAnsi="Times New Roman" w:cs="Times New Roman"/>
          <w:sz w:val="24"/>
          <w:szCs w:val="24"/>
          <w:lang w:val="ru-RU"/>
        </w:rPr>
        <w:t xml:space="preserve"> – </w:t>
      </w:r>
      <w:r w:rsidRPr="00902282">
        <w:rPr>
          <w:rFonts w:ascii="Times New Roman" w:hAnsi="Times New Roman" w:cs="Times New Roman"/>
          <w:b/>
          <w:sz w:val="24"/>
          <w:szCs w:val="24"/>
          <w:lang w:val="ru-RU"/>
        </w:rPr>
        <w:t>Залихе робе за даљу продају</w:t>
      </w:r>
    </w:p>
    <w:p w:rsidR="001338BC" w:rsidRPr="001338BC" w:rsidRDefault="001338BC" w:rsidP="00B27380">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590.000,00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420.967,76</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590.000,00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420.967,76</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rPr>
        <w:t>К</w:t>
      </w:r>
      <w:r w:rsidRPr="00902282">
        <w:rPr>
          <w:rFonts w:ascii="Times New Roman" w:hAnsi="Times New Roman" w:cs="Times New Roman"/>
          <w:sz w:val="24"/>
          <w:szCs w:val="24"/>
          <w:lang w:val="ru-RU"/>
        </w:rPr>
        <w:t xml:space="preserve">од Дома културе у износу од </w:t>
      </w:r>
      <w:r w:rsidRPr="00902282">
        <w:rPr>
          <w:rFonts w:ascii="Times New Roman" w:hAnsi="Times New Roman" w:cs="Times New Roman"/>
          <w:sz w:val="24"/>
          <w:szCs w:val="24"/>
        </w:rPr>
        <w:t>155</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754</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40</w:t>
      </w:r>
      <w:r w:rsidRPr="00902282">
        <w:rPr>
          <w:rFonts w:ascii="Times New Roman" w:hAnsi="Times New Roman" w:cs="Times New Roman"/>
          <w:sz w:val="24"/>
          <w:szCs w:val="24"/>
          <w:lang w:val="ru-RU"/>
        </w:rPr>
        <w:t xml:space="preserve"> дин  и код Музеја износ од </w:t>
      </w:r>
      <w:r w:rsidRPr="00902282">
        <w:rPr>
          <w:rFonts w:ascii="Times New Roman" w:hAnsi="Times New Roman" w:cs="Times New Roman"/>
          <w:sz w:val="24"/>
          <w:szCs w:val="24"/>
        </w:rPr>
        <w:t>265</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213</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36</w:t>
      </w:r>
      <w:r w:rsidRPr="00902282">
        <w:rPr>
          <w:rFonts w:ascii="Times New Roman" w:hAnsi="Times New Roman" w:cs="Times New Roman"/>
          <w:sz w:val="24"/>
          <w:szCs w:val="24"/>
          <w:lang w:val="ru-RU"/>
        </w:rPr>
        <w:t xml:space="preserve"> дин за робу за даљу продају.</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Pr="00902282" w:rsidRDefault="00B27380" w:rsidP="00B27380">
      <w:pPr>
        <w:autoSpaceDE w:val="0"/>
        <w:autoSpaceDN w:val="0"/>
        <w:adjustRightInd w:val="0"/>
        <w:spacing w:after="0" w:line="240" w:lineRule="auto"/>
        <w:ind w:left="540"/>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Из буџета је финансирана реализација Стратегије локалног економског развоја у циљу унапређења културних програма и садржаја а за следеће пројекте:</w:t>
      </w:r>
    </w:p>
    <w:p w:rsidR="00B27380" w:rsidRDefault="00B27380" w:rsidP="00B27380">
      <w:pPr>
        <w:autoSpaceDE w:val="0"/>
        <w:autoSpaceDN w:val="0"/>
        <w:adjustRightInd w:val="0"/>
        <w:spacing w:after="0" w:line="240" w:lineRule="auto"/>
        <w:ind w:left="540"/>
        <w:jc w:val="both"/>
        <w:rPr>
          <w:rFonts w:ascii="Times New Roman" w:hAnsi="Times New Roman" w:cs="Times New Roman"/>
          <w:sz w:val="24"/>
          <w:szCs w:val="24"/>
        </w:rPr>
      </w:pPr>
    </w:p>
    <w:p w:rsidR="001338BC" w:rsidRDefault="001338BC" w:rsidP="001338BC">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b/>
          <w:bCs/>
          <w:sz w:val="24"/>
          <w:szCs w:val="24"/>
          <w:lang w:val="ru-RU"/>
        </w:rPr>
        <w:t>Програм 1201-П1</w:t>
      </w:r>
      <w:r w:rsidRPr="00902282">
        <w:rPr>
          <w:rFonts w:ascii="Times New Roman" w:hAnsi="Times New Roman" w:cs="Times New Roman"/>
          <w:sz w:val="24"/>
          <w:szCs w:val="24"/>
          <w:lang w:val="ru-RU"/>
        </w:rPr>
        <w:t>-</w:t>
      </w:r>
      <w:r w:rsidRPr="00902282">
        <w:rPr>
          <w:rFonts w:ascii="Times New Roman" w:hAnsi="Times New Roman" w:cs="Times New Roman"/>
          <w:b/>
          <w:bCs/>
          <w:sz w:val="24"/>
          <w:szCs w:val="24"/>
          <w:lang w:val="ru-RU"/>
        </w:rPr>
        <w:t xml:space="preserve">Пројекат „Програм и децу и омладину“ </w:t>
      </w:r>
      <w:r w:rsidRPr="00902282">
        <w:rPr>
          <w:rFonts w:ascii="Times New Roman" w:hAnsi="Times New Roman" w:cs="Times New Roman"/>
          <w:sz w:val="24"/>
          <w:szCs w:val="24"/>
          <w:lang w:val="ru-RU"/>
        </w:rPr>
        <w:t xml:space="preserve">у организацији Библиотеке  и то:  </w:t>
      </w:r>
    </w:p>
    <w:p w:rsidR="001338BC" w:rsidRPr="001338BC" w:rsidRDefault="001338BC" w:rsidP="001338BC">
      <w:pPr>
        <w:autoSpaceDE w:val="0"/>
        <w:autoSpaceDN w:val="0"/>
        <w:adjustRightInd w:val="0"/>
        <w:spacing w:after="0" w:line="240" w:lineRule="auto"/>
        <w:ind w:firstLine="720"/>
        <w:jc w:val="both"/>
        <w:rPr>
          <w:rFonts w:ascii="Times New Roman" w:hAnsi="Times New Roman" w:cs="Times New Roman"/>
          <w:sz w:val="24"/>
          <w:szCs w:val="24"/>
        </w:rPr>
      </w:pPr>
    </w:p>
    <w:tbl>
      <w:tblPr>
        <w:tblW w:w="95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1338BC" w:rsidRPr="00902282" w:rsidTr="00B94574">
        <w:trPr>
          <w:trHeight w:val="1"/>
        </w:trPr>
        <w:tc>
          <w:tcPr>
            <w:tcW w:w="3180" w:type="dxa"/>
          </w:tcPr>
          <w:p w:rsidR="001338BC" w:rsidRPr="00902282" w:rsidRDefault="001338B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1338BC" w:rsidRPr="00902282" w:rsidRDefault="001338B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1338BC" w:rsidRPr="00902282" w:rsidRDefault="001338B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1338BC" w:rsidRPr="00902282" w:rsidTr="00B94574">
        <w:trPr>
          <w:trHeight w:val="1"/>
        </w:trPr>
        <w:tc>
          <w:tcPr>
            <w:tcW w:w="3180" w:type="dxa"/>
          </w:tcPr>
          <w:p w:rsidR="001338BC" w:rsidRPr="00902282" w:rsidRDefault="001338B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1338BC" w:rsidRPr="00902282" w:rsidRDefault="001338B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190.000,00</w:t>
            </w:r>
          </w:p>
        </w:tc>
        <w:tc>
          <w:tcPr>
            <w:tcW w:w="3180" w:type="dxa"/>
          </w:tcPr>
          <w:p w:rsidR="001338BC" w:rsidRPr="00902282" w:rsidRDefault="001338B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189.352,05</w:t>
            </w:r>
          </w:p>
        </w:tc>
      </w:tr>
      <w:tr w:rsidR="001338BC" w:rsidRPr="00902282" w:rsidTr="00B94574">
        <w:trPr>
          <w:trHeight w:val="1"/>
        </w:trPr>
        <w:tc>
          <w:tcPr>
            <w:tcW w:w="3180" w:type="dxa"/>
          </w:tcPr>
          <w:p w:rsidR="001338BC" w:rsidRPr="00902282" w:rsidRDefault="001338B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1338BC" w:rsidRPr="00902282" w:rsidRDefault="001338B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1338BC" w:rsidRPr="00902282" w:rsidRDefault="001338B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1338BC" w:rsidRPr="00902282" w:rsidTr="00B94574">
        <w:trPr>
          <w:trHeight w:val="1"/>
        </w:trPr>
        <w:tc>
          <w:tcPr>
            <w:tcW w:w="3180" w:type="dxa"/>
          </w:tcPr>
          <w:p w:rsidR="001338BC" w:rsidRPr="00902282" w:rsidRDefault="001338B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1338BC" w:rsidRPr="00902282" w:rsidRDefault="001338B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1338BC" w:rsidRPr="00902282" w:rsidRDefault="001338B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1338BC" w:rsidRPr="00902282" w:rsidTr="00B94574">
        <w:trPr>
          <w:trHeight w:val="1"/>
        </w:trPr>
        <w:tc>
          <w:tcPr>
            <w:tcW w:w="3180" w:type="dxa"/>
          </w:tcPr>
          <w:p w:rsidR="001338BC" w:rsidRPr="00902282" w:rsidRDefault="001338B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1338BC" w:rsidRPr="00902282" w:rsidRDefault="001338B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190,000.00</w:t>
            </w:r>
          </w:p>
        </w:tc>
        <w:tc>
          <w:tcPr>
            <w:tcW w:w="3180" w:type="dxa"/>
          </w:tcPr>
          <w:p w:rsidR="001338BC" w:rsidRPr="00902282" w:rsidRDefault="001338B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189.352,05</w:t>
            </w:r>
          </w:p>
        </w:tc>
      </w:tr>
    </w:tbl>
    <w:p w:rsidR="001338BC" w:rsidRPr="00902282" w:rsidRDefault="001338BC" w:rsidP="001338BC">
      <w:pPr>
        <w:autoSpaceDE w:val="0"/>
        <w:autoSpaceDN w:val="0"/>
        <w:adjustRightInd w:val="0"/>
        <w:spacing w:after="0" w:line="240" w:lineRule="auto"/>
        <w:jc w:val="both"/>
        <w:rPr>
          <w:rFonts w:ascii="Times New Roman" w:hAnsi="Times New Roman" w:cs="Times New Roman"/>
          <w:sz w:val="24"/>
          <w:szCs w:val="24"/>
          <w:lang w:val="ru-RU"/>
        </w:rPr>
      </w:pPr>
    </w:p>
    <w:p w:rsidR="001338BC" w:rsidRPr="00902282" w:rsidRDefault="001338BC" w:rsidP="001338BC">
      <w:pPr>
        <w:autoSpaceDE w:val="0"/>
        <w:autoSpaceDN w:val="0"/>
        <w:adjustRightInd w:val="0"/>
        <w:spacing w:after="0" w:line="240" w:lineRule="auto"/>
        <w:ind w:firstLine="720"/>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 xml:space="preserve">133–  423 </w:t>
      </w:r>
      <w:r w:rsidRPr="00902282">
        <w:rPr>
          <w:rFonts w:ascii="Times New Roman" w:hAnsi="Times New Roman" w:cs="Times New Roman"/>
          <w:sz w:val="24"/>
          <w:szCs w:val="24"/>
          <w:lang w:val="ru-RU"/>
        </w:rPr>
        <w:t xml:space="preserve">- </w:t>
      </w:r>
      <w:r w:rsidRPr="00902282">
        <w:rPr>
          <w:rFonts w:ascii="Times New Roman" w:hAnsi="Times New Roman" w:cs="Times New Roman"/>
          <w:b/>
          <w:sz w:val="24"/>
          <w:szCs w:val="24"/>
          <w:lang w:val="ru-RU"/>
        </w:rPr>
        <w:t>Услуге по уговору</w:t>
      </w:r>
      <w:r w:rsidRPr="00902282">
        <w:rPr>
          <w:rFonts w:ascii="Times New Roman" w:hAnsi="Times New Roman" w:cs="Times New Roman"/>
          <w:sz w:val="24"/>
          <w:szCs w:val="24"/>
          <w:lang w:val="ru-RU"/>
        </w:rPr>
        <w:t xml:space="preserve"> – од планираних 170.000,00 динара извршена је са </w:t>
      </w:r>
      <w:r w:rsidRPr="00902282">
        <w:rPr>
          <w:rFonts w:ascii="Times New Roman" w:hAnsi="Times New Roman" w:cs="Times New Roman"/>
          <w:sz w:val="24"/>
          <w:szCs w:val="24"/>
        </w:rPr>
        <w:t>169</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528</w:t>
      </w:r>
      <w:r w:rsidRPr="00902282">
        <w:rPr>
          <w:rFonts w:ascii="Times New Roman" w:hAnsi="Times New Roman" w:cs="Times New Roman"/>
          <w:sz w:val="24"/>
          <w:szCs w:val="24"/>
          <w:lang w:val="ru-RU"/>
        </w:rPr>
        <w:t>,05 динара и то за:</w:t>
      </w:r>
    </w:p>
    <w:p w:rsidR="001338BC" w:rsidRPr="001338BC" w:rsidRDefault="001338BC" w:rsidP="009D4D3A">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ru-RU"/>
        </w:rPr>
      </w:pPr>
      <w:r w:rsidRPr="001338BC">
        <w:rPr>
          <w:rFonts w:ascii="Times New Roman" w:hAnsi="Times New Roman" w:cs="Times New Roman"/>
          <w:sz w:val="24"/>
          <w:szCs w:val="24"/>
          <w:lang w:val="ru-RU"/>
        </w:rPr>
        <w:t xml:space="preserve">услугу штампања износ од 19.980,00 дин </w:t>
      </w:r>
    </w:p>
    <w:p w:rsidR="001338BC" w:rsidRPr="001338BC" w:rsidRDefault="001338BC" w:rsidP="009D4D3A">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ru-RU"/>
        </w:rPr>
      </w:pPr>
      <w:r w:rsidRPr="001338BC">
        <w:rPr>
          <w:rFonts w:ascii="Times New Roman" w:hAnsi="Times New Roman" w:cs="Times New Roman"/>
          <w:sz w:val="24"/>
          <w:szCs w:val="24"/>
          <w:lang w:val="ru-RU"/>
        </w:rPr>
        <w:t xml:space="preserve">угоститељске услуге износ од </w:t>
      </w:r>
      <w:r w:rsidRPr="001338BC">
        <w:rPr>
          <w:rFonts w:ascii="Times New Roman" w:hAnsi="Times New Roman" w:cs="Times New Roman"/>
          <w:sz w:val="24"/>
          <w:szCs w:val="24"/>
        </w:rPr>
        <w:t>19</w:t>
      </w:r>
      <w:r w:rsidRPr="001338BC">
        <w:rPr>
          <w:rFonts w:ascii="Times New Roman" w:hAnsi="Times New Roman" w:cs="Times New Roman"/>
          <w:sz w:val="24"/>
          <w:szCs w:val="24"/>
          <w:lang w:val="ru-RU"/>
        </w:rPr>
        <w:t>.</w:t>
      </w:r>
      <w:r w:rsidRPr="001338BC">
        <w:rPr>
          <w:rFonts w:ascii="Times New Roman" w:hAnsi="Times New Roman" w:cs="Times New Roman"/>
          <w:sz w:val="24"/>
          <w:szCs w:val="24"/>
        </w:rPr>
        <w:t>910</w:t>
      </w:r>
      <w:r w:rsidRPr="001338BC">
        <w:rPr>
          <w:rFonts w:ascii="Times New Roman" w:hAnsi="Times New Roman" w:cs="Times New Roman"/>
          <w:sz w:val="24"/>
          <w:szCs w:val="24"/>
          <w:lang w:val="ru-RU"/>
        </w:rPr>
        <w:t>,00 дин</w:t>
      </w:r>
    </w:p>
    <w:p w:rsidR="001338BC" w:rsidRPr="001338BC" w:rsidRDefault="001338BC" w:rsidP="009D4D3A">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ru-RU"/>
        </w:rPr>
      </w:pPr>
      <w:r w:rsidRPr="001338BC">
        <w:rPr>
          <w:rFonts w:ascii="Times New Roman" w:hAnsi="Times New Roman" w:cs="Times New Roman"/>
          <w:sz w:val="24"/>
          <w:szCs w:val="24"/>
          <w:lang w:val="ru-RU"/>
        </w:rPr>
        <w:t>трошкове репрезентације износ од 9.833,60 дин</w:t>
      </w:r>
    </w:p>
    <w:p w:rsidR="001338BC" w:rsidRPr="001338BC" w:rsidRDefault="001338BC" w:rsidP="009D4D3A">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ru-RU"/>
        </w:rPr>
      </w:pPr>
      <w:r w:rsidRPr="001338BC">
        <w:rPr>
          <w:rFonts w:ascii="Times New Roman" w:hAnsi="Times New Roman" w:cs="Times New Roman"/>
          <w:sz w:val="24"/>
          <w:szCs w:val="24"/>
          <w:lang w:val="ru-RU"/>
        </w:rPr>
        <w:t xml:space="preserve">књиге </w:t>
      </w:r>
      <w:r w:rsidRPr="001338BC">
        <w:rPr>
          <w:rFonts w:ascii="Times New Roman" w:hAnsi="Times New Roman" w:cs="Times New Roman"/>
          <w:sz w:val="24"/>
          <w:szCs w:val="24"/>
        </w:rPr>
        <w:t>за поклон деци учесницима рецитаторске смотре и читалачке значке</w:t>
      </w:r>
    </w:p>
    <w:p w:rsidR="001338BC" w:rsidRPr="001338BC" w:rsidRDefault="001338BC" w:rsidP="009D4D3A">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ru-RU"/>
        </w:rPr>
      </w:pPr>
      <w:r w:rsidRPr="001338BC">
        <w:rPr>
          <w:rFonts w:ascii="Times New Roman" w:hAnsi="Times New Roman" w:cs="Times New Roman"/>
          <w:sz w:val="24"/>
          <w:szCs w:val="24"/>
          <w:lang w:val="ru-RU"/>
        </w:rPr>
        <w:t>поклон у износу од 66.899,45 дин</w:t>
      </w:r>
    </w:p>
    <w:p w:rsidR="001338BC" w:rsidRPr="001338BC" w:rsidRDefault="001338BC" w:rsidP="009D4D3A">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ru-RU"/>
        </w:rPr>
      </w:pPr>
      <w:r w:rsidRPr="001338BC">
        <w:rPr>
          <w:rFonts w:ascii="Times New Roman" w:hAnsi="Times New Roman" w:cs="Times New Roman"/>
          <w:sz w:val="24"/>
          <w:szCs w:val="24"/>
          <w:lang w:val="ru-RU"/>
        </w:rPr>
        <w:t>организацију смотре рецитатора, организацију жирија за смотру рецитатора и гостовање писца износ од 52.905,00 дин</w:t>
      </w:r>
    </w:p>
    <w:p w:rsidR="001338BC" w:rsidRPr="00902282" w:rsidRDefault="001338BC" w:rsidP="001338BC">
      <w:pPr>
        <w:autoSpaceDE w:val="0"/>
        <w:autoSpaceDN w:val="0"/>
        <w:adjustRightInd w:val="0"/>
        <w:spacing w:after="0" w:line="240" w:lineRule="auto"/>
        <w:jc w:val="both"/>
        <w:rPr>
          <w:rFonts w:ascii="Times New Roman" w:hAnsi="Times New Roman" w:cs="Times New Roman"/>
          <w:sz w:val="24"/>
          <w:szCs w:val="24"/>
        </w:rPr>
      </w:pPr>
    </w:p>
    <w:p w:rsidR="001338BC" w:rsidRPr="00902282" w:rsidRDefault="001338BC" w:rsidP="001338BC">
      <w:pPr>
        <w:autoSpaceDE w:val="0"/>
        <w:autoSpaceDN w:val="0"/>
        <w:adjustRightInd w:val="0"/>
        <w:spacing w:after="0" w:line="240" w:lineRule="auto"/>
        <w:ind w:firstLine="720"/>
        <w:rPr>
          <w:rFonts w:ascii="Times New Roman" w:hAnsi="Times New Roman" w:cs="Times New Roman"/>
          <w:sz w:val="24"/>
          <w:szCs w:val="24"/>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 xml:space="preserve">134–  426 - </w:t>
      </w:r>
      <w:r w:rsidRPr="00902282">
        <w:rPr>
          <w:rFonts w:ascii="Times New Roman" w:hAnsi="Times New Roman" w:cs="Times New Roman"/>
          <w:b/>
          <w:sz w:val="24"/>
          <w:szCs w:val="24"/>
          <w:lang w:val="ru-RU"/>
        </w:rPr>
        <w:t>Материјал</w:t>
      </w:r>
      <w:r w:rsidRPr="00902282">
        <w:rPr>
          <w:rFonts w:ascii="Times New Roman" w:hAnsi="Times New Roman" w:cs="Times New Roman"/>
          <w:sz w:val="24"/>
          <w:szCs w:val="24"/>
          <w:lang w:val="ru-RU"/>
        </w:rPr>
        <w:t xml:space="preserve"> – од планираних 20.000,00 динара </w:t>
      </w:r>
      <w:r w:rsidRPr="00902282">
        <w:rPr>
          <w:rFonts w:ascii="Times New Roman" w:hAnsi="Times New Roman" w:cs="Times New Roman"/>
          <w:sz w:val="24"/>
          <w:szCs w:val="24"/>
        </w:rPr>
        <w:t>извршено је са 19.824,00 дин за штампу мајица за учеснике програма читалачка значка.</w:t>
      </w:r>
    </w:p>
    <w:p w:rsidR="001338BC" w:rsidRPr="00902282" w:rsidRDefault="001338BC" w:rsidP="001338BC">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 xml:space="preserve"> </w:t>
      </w:r>
    </w:p>
    <w:p w:rsidR="00FC057A" w:rsidRDefault="00FC057A" w:rsidP="00FC057A">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b/>
          <w:bCs/>
          <w:sz w:val="24"/>
          <w:szCs w:val="24"/>
          <w:lang w:val="ru-RU"/>
        </w:rPr>
        <w:t>Програм 1201-П2</w:t>
      </w:r>
      <w:r w:rsidRPr="00902282">
        <w:rPr>
          <w:rFonts w:ascii="Times New Roman" w:hAnsi="Times New Roman" w:cs="Times New Roman"/>
          <w:sz w:val="24"/>
          <w:szCs w:val="24"/>
          <w:lang w:val="ru-RU"/>
        </w:rPr>
        <w:t>-</w:t>
      </w:r>
      <w:r w:rsidRPr="00902282">
        <w:rPr>
          <w:rFonts w:ascii="Times New Roman" w:hAnsi="Times New Roman" w:cs="Times New Roman"/>
          <w:b/>
          <w:bCs/>
          <w:sz w:val="24"/>
          <w:szCs w:val="24"/>
          <w:lang w:val="ru-RU"/>
        </w:rPr>
        <w:t xml:space="preserve">Пројекат „(Не) брига о културном наслеђу“ </w:t>
      </w:r>
      <w:r w:rsidRPr="00902282">
        <w:rPr>
          <w:rFonts w:ascii="Times New Roman" w:hAnsi="Times New Roman" w:cs="Times New Roman"/>
          <w:sz w:val="24"/>
          <w:szCs w:val="24"/>
          <w:lang w:val="ru-RU"/>
        </w:rPr>
        <w:t xml:space="preserve">у организацији Музеја Понишавље и то: </w:t>
      </w:r>
    </w:p>
    <w:p w:rsidR="00FC057A" w:rsidRPr="00FC057A" w:rsidRDefault="00FC057A" w:rsidP="00FC057A">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FC057A" w:rsidRPr="00902282" w:rsidTr="00B94574">
        <w:trPr>
          <w:trHeight w:val="1"/>
        </w:trPr>
        <w:tc>
          <w:tcPr>
            <w:tcW w:w="3180" w:type="dxa"/>
          </w:tcPr>
          <w:p w:rsidR="00FC057A" w:rsidRPr="00902282" w:rsidRDefault="00FC057A"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FC057A" w:rsidRPr="00902282" w:rsidRDefault="00FC057A"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FC057A" w:rsidRPr="00902282" w:rsidRDefault="00FC057A"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FC057A" w:rsidRPr="00902282" w:rsidTr="00B94574">
        <w:trPr>
          <w:trHeight w:val="1"/>
        </w:trPr>
        <w:tc>
          <w:tcPr>
            <w:tcW w:w="3180" w:type="dxa"/>
          </w:tcPr>
          <w:p w:rsidR="00FC057A" w:rsidRPr="00902282" w:rsidRDefault="00FC057A"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FC057A" w:rsidRPr="00902282" w:rsidRDefault="00FC057A"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83.000,00</w:t>
            </w:r>
          </w:p>
        </w:tc>
        <w:tc>
          <w:tcPr>
            <w:tcW w:w="3180" w:type="dxa"/>
          </w:tcPr>
          <w:p w:rsidR="00FC057A" w:rsidRPr="00902282" w:rsidRDefault="00FC057A"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78.567,85</w:t>
            </w:r>
          </w:p>
        </w:tc>
      </w:tr>
      <w:tr w:rsidR="00FC057A" w:rsidRPr="00902282" w:rsidTr="00B94574">
        <w:trPr>
          <w:trHeight w:val="1"/>
        </w:trPr>
        <w:tc>
          <w:tcPr>
            <w:tcW w:w="3180" w:type="dxa"/>
          </w:tcPr>
          <w:p w:rsidR="00FC057A" w:rsidRPr="00902282" w:rsidRDefault="00FC057A"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FC057A" w:rsidRPr="00902282" w:rsidRDefault="00FC057A"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FC057A" w:rsidRPr="00902282" w:rsidRDefault="00FC057A"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FC057A" w:rsidRPr="00902282" w:rsidTr="00B94574">
        <w:trPr>
          <w:trHeight w:val="1"/>
        </w:trPr>
        <w:tc>
          <w:tcPr>
            <w:tcW w:w="3180" w:type="dxa"/>
          </w:tcPr>
          <w:p w:rsidR="00FC057A" w:rsidRPr="00902282" w:rsidRDefault="00FC057A"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FC057A" w:rsidRPr="00902282" w:rsidRDefault="00FC057A"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FC057A" w:rsidRPr="00902282" w:rsidRDefault="00FC057A"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FC057A" w:rsidRPr="00902282" w:rsidTr="00B94574">
        <w:trPr>
          <w:trHeight w:val="1"/>
        </w:trPr>
        <w:tc>
          <w:tcPr>
            <w:tcW w:w="3180" w:type="dxa"/>
          </w:tcPr>
          <w:p w:rsidR="00FC057A" w:rsidRPr="00902282" w:rsidRDefault="00FC057A"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FC057A" w:rsidRPr="00902282" w:rsidRDefault="00FC057A"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83.000,00</w:t>
            </w:r>
          </w:p>
        </w:tc>
        <w:tc>
          <w:tcPr>
            <w:tcW w:w="3180" w:type="dxa"/>
          </w:tcPr>
          <w:p w:rsidR="00FC057A" w:rsidRPr="00902282" w:rsidRDefault="00FC057A"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78.567,85</w:t>
            </w:r>
          </w:p>
        </w:tc>
      </w:tr>
    </w:tbl>
    <w:p w:rsidR="00FC057A" w:rsidRPr="00902282" w:rsidRDefault="00FC057A" w:rsidP="00FC057A">
      <w:pPr>
        <w:autoSpaceDE w:val="0"/>
        <w:autoSpaceDN w:val="0"/>
        <w:adjustRightInd w:val="0"/>
        <w:spacing w:after="0" w:line="240" w:lineRule="auto"/>
        <w:ind w:left="720" w:hanging="744"/>
        <w:jc w:val="both"/>
        <w:rPr>
          <w:rFonts w:ascii="Times New Roman" w:hAnsi="Times New Roman" w:cs="Times New Roman"/>
          <w:sz w:val="24"/>
          <w:szCs w:val="24"/>
        </w:rPr>
      </w:pPr>
    </w:p>
    <w:p w:rsidR="00FC057A" w:rsidRDefault="00FC057A" w:rsidP="00FC057A">
      <w:pPr>
        <w:autoSpaceDE w:val="0"/>
        <w:autoSpaceDN w:val="0"/>
        <w:adjustRightInd w:val="0"/>
        <w:spacing w:after="0" w:line="240" w:lineRule="auto"/>
        <w:ind w:left="720"/>
        <w:jc w:val="both"/>
        <w:rPr>
          <w:rFonts w:ascii="Times New Roman" w:hAnsi="Times New Roman" w:cs="Times New Roman"/>
          <w:sz w:val="24"/>
          <w:szCs w:val="24"/>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 xml:space="preserve">135 –  423 </w:t>
      </w:r>
      <w:r w:rsidRPr="00902282">
        <w:rPr>
          <w:rFonts w:ascii="Times New Roman" w:hAnsi="Times New Roman" w:cs="Times New Roman"/>
          <w:sz w:val="24"/>
          <w:szCs w:val="24"/>
          <w:lang w:val="ru-RU"/>
        </w:rPr>
        <w:t xml:space="preserve">- </w:t>
      </w:r>
      <w:r w:rsidRPr="00902282">
        <w:rPr>
          <w:rFonts w:ascii="Times New Roman" w:hAnsi="Times New Roman" w:cs="Times New Roman"/>
          <w:b/>
          <w:sz w:val="24"/>
          <w:szCs w:val="24"/>
          <w:lang w:val="ru-RU"/>
        </w:rPr>
        <w:t>Услуге по уговору</w:t>
      </w:r>
      <w:r w:rsidRPr="00902282">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од планираних 73.000,00 динара</w:t>
      </w:r>
    </w:p>
    <w:p w:rsidR="00FC057A" w:rsidRPr="00902282" w:rsidRDefault="00FC057A" w:rsidP="00FC057A">
      <w:pPr>
        <w:autoSpaceDE w:val="0"/>
        <w:autoSpaceDN w:val="0"/>
        <w:adjustRightInd w:val="0"/>
        <w:spacing w:after="0" w:line="240" w:lineRule="auto"/>
        <w:jc w:val="both"/>
        <w:rPr>
          <w:rFonts w:ascii="Times New Roman" w:hAnsi="Times New Roman" w:cs="Times New Roman"/>
          <w:sz w:val="24"/>
          <w:szCs w:val="24"/>
          <w:lang w:val="ru-RU"/>
        </w:rPr>
      </w:pPr>
      <w:r w:rsidRPr="00902282">
        <w:rPr>
          <w:rFonts w:ascii="Times New Roman" w:hAnsi="Times New Roman" w:cs="Times New Roman"/>
          <w:sz w:val="24"/>
          <w:szCs w:val="24"/>
        </w:rPr>
        <w:t>и</w:t>
      </w:r>
      <w:r w:rsidRPr="00902282">
        <w:rPr>
          <w:rFonts w:ascii="Times New Roman" w:hAnsi="Times New Roman" w:cs="Times New Roman"/>
          <w:sz w:val="24"/>
          <w:szCs w:val="24"/>
          <w:lang w:val="ru-RU"/>
        </w:rPr>
        <w:t xml:space="preserve">звршена је са 68.675.85 динара а за: </w:t>
      </w:r>
    </w:p>
    <w:p w:rsidR="00FC057A" w:rsidRPr="00FC057A" w:rsidRDefault="00FC057A" w:rsidP="009D4D3A">
      <w:pPr>
        <w:pStyle w:val="ListParagraph"/>
        <w:numPr>
          <w:ilvl w:val="0"/>
          <w:numId w:val="36"/>
        </w:numPr>
        <w:autoSpaceDE w:val="0"/>
        <w:autoSpaceDN w:val="0"/>
        <w:adjustRightInd w:val="0"/>
        <w:spacing w:after="0" w:line="240" w:lineRule="auto"/>
        <w:jc w:val="both"/>
        <w:rPr>
          <w:rFonts w:ascii="Times New Roman" w:hAnsi="Times New Roman" w:cs="Times New Roman"/>
          <w:sz w:val="24"/>
          <w:szCs w:val="24"/>
          <w:lang w:val="ru-RU"/>
        </w:rPr>
      </w:pPr>
      <w:r w:rsidRPr="00FC057A">
        <w:rPr>
          <w:rFonts w:ascii="Times New Roman" w:hAnsi="Times New Roman" w:cs="Times New Roman"/>
          <w:sz w:val="24"/>
          <w:szCs w:val="24"/>
          <w:lang w:val="ru-RU"/>
        </w:rPr>
        <w:t>штампање каталога и плаката и позивница у износу од 20.000,00 дин</w:t>
      </w:r>
    </w:p>
    <w:p w:rsidR="00FC057A" w:rsidRPr="00FC057A" w:rsidRDefault="00FC057A" w:rsidP="009D4D3A">
      <w:pPr>
        <w:pStyle w:val="ListParagraph"/>
        <w:numPr>
          <w:ilvl w:val="0"/>
          <w:numId w:val="36"/>
        </w:numPr>
        <w:autoSpaceDE w:val="0"/>
        <w:autoSpaceDN w:val="0"/>
        <w:adjustRightInd w:val="0"/>
        <w:spacing w:after="0" w:line="240" w:lineRule="auto"/>
        <w:jc w:val="both"/>
        <w:rPr>
          <w:rFonts w:ascii="Times New Roman" w:hAnsi="Times New Roman" w:cs="Times New Roman"/>
          <w:sz w:val="24"/>
          <w:szCs w:val="24"/>
          <w:lang w:val="ru-RU"/>
        </w:rPr>
      </w:pPr>
      <w:r w:rsidRPr="00FC057A">
        <w:rPr>
          <w:rFonts w:ascii="Times New Roman" w:hAnsi="Times New Roman" w:cs="Times New Roman"/>
          <w:sz w:val="24"/>
          <w:szCs w:val="24"/>
          <w:lang w:val="ru-RU"/>
        </w:rPr>
        <w:t>угоститељске услуге у износу од 11.510,00 дин</w:t>
      </w:r>
    </w:p>
    <w:p w:rsidR="00FC057A" w:rsidRPr="00FC057A" w:rsidRDefault="00FC057A" w:rsidP="009D4D3A">
      <w:pPr>
        <w:pStyle w:val="ListParagraph"/>
        <w:numPr>
          <w:ilvl w:val="0"/>
          <w:numId w:val="36"/>
        </w:numPr>
        <w:autoSpaceDE w:val="0"/>
        <w:autoSpaceDN w:val="0"/>
        <w:adjustRightInd w:val="0"/>
        <w:spacing w:after="0" w:line="240" w:lineRule="auto"/>
        <w:jc w:val="both"/>
        <w:rPr>
          <w:rFonts w:ascii="Times New Roman" w:hAnsi="Times New Roman" w:cs="Times New Roman"/>
          <w:sz w:val="24"/>
          <w:szCs w:val="24"/>
          <w:lang w:val="ru-RU"/>
        </w:rPr>
      </w:pPr>
      <w:r w:rsidRPr="00FC057A">
        <w:rPr>
          <w:rFonts w:ascii="Times New Roman" w:hAnsi="Times New Roman" w:cs="Times New Roman"/>
          <w:sz w:val="24"/>
          <w:szCs w:val="24"/>
          <w:lang w:val="ru-RU"/>
        </w:rPr>
        <w:t>трошкове репрезентације у  износу од 5.997,00дин и</w:t>
      </w:r>
    </w:p>
    <w:p w:rsidR="00FC057A" w:rsidRPr="00FC057A" w:rsidRDefault="00FC057A" w:rsidP="009D4D3A">
      <w:pPr>
        <w:pStyle w:val="ListParagraph"/>
        <w:numPr>
          <w:ilvl w:val="0"/>
          <w:numId w:val="36"/>
        </w:numPr>
        <w:autoSpaceDE w:val="0"/>
        <w:autoSpaceDN w:val="0"/>
        <w:adjustRightInd w:val="0"/>
        <w:spacing w:after="0" w:line="240" w:lineRule="auto"/>
        <w:jc w:val="both"/>
        <w:rPr>
          <w:rFonts w:ascii="Times New Roman" w:hAnsi="Times New Roman" w:cs="Times New Roman"/>
          <w:sz w:val="24"/>
          <w:szCs w:val="24"/>
          <w:lang w:val="ru-RU"/>
        </w:rPr>
      </w:pPr>
      <w:r w:rsidRPr="00FC057A">
        <w:rPr>
          <w:rFonts w:ascii="Times New Roman" w:hAnsi="Times New Roman" w:cs="Times New Roman"/>
          <w:sz w:val="24"/>
          <w:szCs w:val="24"/>
          <w:lang w:val="ru-RU"/>
        </w:rPr>
        <w:t>услугу при одабиру најбоље фотографије у износу од 31.168,85 дин;</w:t>
      </w:r>
    </w:p>
    <w:p w:rsidR="00FC057A" w:rsidRPr="00902282" w:rsidRDefault="00FC057A" w:rsidP="00FC057A">
      <w:pPr>
        <w:autoSpaceDE w:val="0"/>
        <w:autoSpaceDN w:val="0"/>
        <w:adjustRightInd w:val="0"/>
        <w:spacing w:after="0" w:line="240" w:lineRule="auto"/>
        <w:ind w:left="720" w:hanging="744"/>
        <w:jc w:val="both"/>
        <w:rPr>
          <w:rFonts w:ascii="Times New Roman" w:hAnsi="Times New Roman" w:cs="Times New Roman"/>
          <w:sz w:val="24"/>
          <w:szCs w:val="24"/>
        </w:rPr>
      </w:pPr>
    </w:p>
    <w:p w:rsidR="00FC057A" w:rsidRPr="00902282" w:rsidRDefault="00FC057A" w:rsidP="00FC057A">
      <w:pPr>
        <w:autoSpaceDE w:val="0"/>
        <w:autoSpaceDN w:val="0"/>
        <w:adjustRightInd w:val="0"/>
        <w:spacing w:after="0" w:line="240" w:lineRule="auto"/>
        <w:ind w:firstLine="720"/>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 xml:space="preserve">136–  426 - </w:t>
      </w:r>
      <w:r w:rsidRPr="00902282">
        <w:rPr>
          <w:rFonts w:ascii="Times New Roman" w:hAnsi="Times New Roman" w:cs="Times New Roman"/>
          <w:b/>
          <w:sz w:val="24"/>
          <w:szCs w:val="24"/>
          <w:lang w:val="ru-RU"/>
        </w:rPr>
        <w:t>Материјал</w:t>
      </w:r>
      <w:r w:rsidRPr="00902282">
        <w:rPr>
          <w:rFonts w:ascii="Times New Roman" w:hAnsi="Times New Roman" w:cs="Times New Roman"/>
          <w:sz w:val="24"/>
          <w:szCs w:val="24"/>
          <w:lang w:val="ru-RU"/>
        </w:rPr>
        <w:t xml:space="preserve"> – од планираних 10.000,00 динара извршена је са 9.892,00 динара а за куповину разног материјала за потребе пројекта; </w:t>
      </w:r>
    </w:p>
    <w:p w:rsidR="00FC057A" w:rsidRDefault="00FC057A" w:rsidP="00FC057A">
      <w:pPr>
        <w:autoSpaceDE w:val="0"/>
        <w:autoSpaceDN w:val="0"/>
        <w:adjustRightInd w:val="0"/>
        <w:spacing w:after="0" w:line="240" w:lineRule="auto"/>
        <w:ind w:left="720" w:hanging="744"/>
        <w:jc w:val="both"/>
        <w:rPr>
          <w:rFonts w:ascii="Times New Roman" w:hAnsi="Times New Roman" w:cs="Times New Roman"/>
          <w:sz w:val="24"/>
          <w:szCs w:val="24"/>
        </w:rPr>
      </w:pPr>
    </w:p>
    <w:p w:rsidR="001E7625" w:rsidRDefault="001E7625" w:rsidP="001E7625">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b/>
          <w:bCs/>
          <w:sz w:val="24"/>
          <w:szCs w:val="24"/>
          <w:lang w:val="ru-RU"/>
        </w:rPr>
        <w:t>Програм 1201-П3</w:t>
      </w:r>
      <w:r w:rsidRPr="00902282">
        <w:rPr>
          <w:rFonts w:ascii="Times New Roman" w:hAnsi="Times New Roman" w:cs="Times New Roman"/>
          <w:sz w:val="24"/>
          <w:szCs w:val="24"/>
          <w:lang w:val="ru-RU"/>
        </w:rPr>
        <w:t>-</w:t>
      </w:r>
      <w:r w:rsidRPr="00902282">
        <w:rPr>
          <w:rFonts w:ascii="Times New Roman" w:hAnsi="Times New Roman" w:cs="Times New Roman"/>
          <w:b/>
          <w:bCs/>
          <w:sz w:val="24"/>
          <w:szCs w:val="24"/>
          <w:lang w:val="ru-RU"/>
        </w:rPr>
        <w:t xml:space="preserve">Пројекат „Историјска радионица упознај свој град 2019“ </w:t>
      </w:r>
      <w:r w:rsidRPr="00902282">
        <w:rPr>
          <w:rFonts w:ascii="Times New Roman" w:hAnsi="Times New Roman" w:cs="Times New Roman"/>
          <w:sz w:val="24"/>
          <w:szCs w:val="24"/>
          <w:lang w:val="ru-RU"/>
        </w:rPr>
        <w:t xml:space="preserve">у организацији Музеја Понишавље  и то: </w:t>
      </w:r>
    </w:p>
    <w:p w:rsidR="001E7625" w:rsidRPr="001E7625" w:rsidRDefault="001E7625" w:rsidP="001E7625">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1E7625" w:rsidRPr="00902282" w:rsidTr="00B94574">
        <w:trPr>
          <w:trHeight w:val="1"/>
        </w:trPr>
        <w:tc>
          <w:tcPr>
            <w:tcW w:w="3180" w:type="dxa"/>
          </w:tcPr>
          <w:p w:rsidR="001E7625" w:rsidRPr="00902282" w:rsidRDefault="001E7625" w:rsidP="00B94574">
            <w:pPr>
              <w:autoSpaceDE w:val="0"/>
              <w:autoSpaceDN w:val="0"/>
              <w:adjustRightInd w:val="0"/>
              <w:spacing w:after="0" w:line="240" w:lineRule="auto"/>
              <w:ind w:left="12"/>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1E7625" w:rsidRPr="00902282" w:rsidRDefault="001E7625" w:rsidP="00B94574">
            <w:pPr>
              <w:autoSpaceDE w:val="0"/>
              <w:autoSpaceDN w:val="0"/>
              <w:adjustRightInd w:val="0"/>
              <w:spacing w:after="0" w:line="240" w:lineRule="auto"/>
              <w:ind w:left="12"/>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1E7625" w:rsidRPr="00902282" w:rsidRDefault="001E7625" w:rsidP="00B94574">
            <w:pPr>
              <w:autoSpaceDE w:val="0"/>
              <w:autoSpaceDN w:val="0"/>
              <w:adjustRightInd w:val="0"/>
              <w:spacing w:after="0" w:line="240" w:lineRule="auto"/>
              <w:ind w:left="12"/>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1E7625" w:rsidRPr="00902282" w:rsidTr="00B94574">
        <w:trPr>
          <w:trHeight w:val="1"/>
        </w:trPr>
        <w:tc>
          <w:tcPr>
            <w:tcW w:w="3180" w:type="dxa"/>
          </w:tcPr>
          <w:p w:rsidR="001E7625" w:rsidRPr="00902282" w:rsidRDefault="001E7625" w:rsidP="00B94574">
            <w:pPr>
              <w:autoSpaceDE w:val="0"/>
              <w:autoSpaceDN w:val="0"/>
              <w:adjustRightInd w:val="0"/>
              <w:spacing w:after="0" w:line="240" w:lineRule="auto"/>
              <w:ind w:left="12"/>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1E7625" w:rsidRPr="00902282" w:rsidRDefault="001E7625" w:rsidP="00B94574">
            <w:pPr>
              <w:autoSpaceDE w:val="0"/>
              <w:autoSpaceDN w:val="0"/>
              <w:adjustRightInd w:val="0"/>
              <w:spacing w:after="0" w:line="240" w:lineRule="auto"/>
              <w:ind w:left="12"/>
              <w:jc w:val="right"/>
              <w:rPr>
                <w:rFonts w:ascii="Times New Roman" w:hAnsi="Times New Roman" w:cs="Times New Roman"/>
                <w:sz w:val="24"/>
                <w:szCs w:val="24"/>
              </w:rPr>
            </w:pPr>
            <w:r w:rsidRPr="00902282">
              <w:rPr>
                <w:rFonts w:ascii="Times New Roman" w:hAnsi="Times New Roman" w:cs="Times New Roman"/>
                <w:sz w:val="24"/>
                <w:szCs w:val="24"/>
              </w:rPr>
              <w:t>25.000,00</w:t>
            </w:r>
          </w:p>
        </w:tc>
        <w:tc>
          <w:tcPr>
            <w:tcW w:w="3180" w:type="dxa"/>
          </w:tcPr>
          <w:p w:rsidR="001E7625" w:rsidRPr="00902282" w:rsidRDefault="001E7625" w:rsidP="00B94574">
            <w:pPr>
              <w:autoSpaceDE w:val="0"/>
              <w:autoSpaceDN w:val="0"/>
              <w:adjustRightInd w:val="0"/>
              <w:spacing w:after="0" w:line="240" w:lineRule="auto"/>
              <w:ind w:left="12"/>
              <w:jc w:val="right"/>
              <w:rPr>
                <w:rFonts w:ascii="Times New Roman" w:hAnsi="Times New Roman" w:cs="Times New Roman"/>
                <w:sz w:val="24"/>
                <w:szCs w:val="24"/>
              </w:rPr>
            </w:pPr>
            <w:r w:rsidRPr="00902282">
              <w:rPr>
                <w:rFonts w:ascii="Times New Roman" w:hAnsi="Times New Roman" w:cs="Times New Roman"/>
                <w:sz w:val="24"/>
                <w:szCs w:val="24"/>
              </w:rPr>
              <w:t>25.000,00</w:t>
            </w:r>
          </w:p>
        </w:tc>
      </w:tr>
      <w:tr w:rsidR="001E7625" w:rsidRPr="00902282" w:rsidTr="00B94574">
        <w:trPr>
          <w:trHeight w:val="1"/>
        </w:trPr>
        <w:tc>
          <w:tcPr>
            <w:tcW w:w="3180" w:type="dxa"/>
          </w:tcPr>
          <w:p w:rsidR="001E7625" w:rsidRPr="00902282" w:rsidRDefault="001E7625" w:rsidP="00B94574">
            <w:pPr>
              <w:autoSpaceDE w:val="0"/>
              <w:autoSpaceDN w:val="0"/>
              <w:adjustRightInd w:val="0"/>
              <w:spacing w:after="0" w:line="240" w:lineRule="auto"/>
              <w:ind w:left="12"/>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1E7625" w:rsidRPr="00902282" w:rsidRDefault="001E7625" w:rsidP="00B94574">
            <w:pPr>
              <w:autoSpaceDE w:val="0"/>
              <w:autoSpaceDN w:val="0"/>
              <w:adjustRightInd w:val="0"/>
              <w:spacing w:after="0" w:line="240" w:lineRule="auto"/>
              <w:ind w:left="12"/>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1E7625" w:rsidRPr="00902282" w:rsidRDefault="001E7625" w:rsidP="00B94574">
            <w:pPr>
              <w:autoSpaceDE w:val="0"/>
              <w:autoSpaceDN w:val="0"/>
              <w:adjustRightInd w:val="0"/>
              <w:spacing w:after="0" w:line="240" w:lineRule="auto"/>
              <w:ind w:left="12"/>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1E7625" w:rsidRPr="00902282" w:rsidTr="00B94574">
        <w:trPr>
          <w:trHeight w:val="1"/>
        </w:trPr>
        <w:tc>
          <w:tcPr>
            <w:tcW w:w="3180" w:type="dxa"/>
          </w:tcPr>
          <w:p w:rsidR="001E7625" w:rsidRPr="00902282" w:rsidRDefault="001E7625" w:rsidP="00B94574">
            <w:pPr>
              <w:autoSpaceDE w:val="0"/>
              <w:autoSpaceDN w:val="0"/>
              <w:adjustRightInd w:val="0"/>
              <w:spacing w:after="0" w:line="240" w:lineRule="auto"/>
              <w:ind w:left="12"/>
              <w:jc w:val="both"/>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1E7625" w:rsidRPr="00902282" w:rsidRDefault="001E7625" w:rsidP="00B94574">
            <w:pPr>
              <w:autoSpaceDE w:val="0"/>
              <w:autoSpaceDN w:val="0"/>
              <w:adjustRightInd w:val="0"/>
              <w:spacing w:after="0" w:line="240" w:lineRule="auto"/>
              <w:ind w:left="12"/>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1E7625" w:rsidRPr="00902282" w:rsidRDefault="001E7625" w:rsidP="00B94574">
            <w:pPr>
              <w:autoSpaceDE w:val="0"/>
              <w:autoSpaceDN w:val="0"/>
              <w:adjustRightInd w:val="0"/>
              <w:spacing w:after="0" w:line="240" w:lineRule="auto"/>
              <w:ind w:left="12"/>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1E7625" w:rsidRPr="00902282" w:rsidTr="00B94574">
        <w:trPr>
          <w:trHeight w:val="1"/>
        </w:trPr>
        <w:tc>
          <w:tcPr>
            <w:tcW w:w="3180" w:type="dxa"/>
          </w:tcPr>
          <w:p w:rsidR="001E7625" w:rsidRPr="00902282" w:rsidRDefault="001E7625" w:rsidP="00B94574">
            <w:pPr>
              <w:autoSpaceDE w:val="0"/>
              <w:autoSpaceDN w:val="0"/>
              <w:adjustRightInd w:val="0"/>
              <w:spacing w:after="0" w:line="240" w:lineRule="auto"/>
              <w:ind w:left="12"/>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1E7625" w:rsidRPr="00902282" w:rsidRDefault="001E7625" w:rsidP="00B94574">
            <w:pPr>
              <w:autoSpaceDE w:val="0"/>
              <w:autoSpaceDN w:val="0"/>
              <w:adjustRightInd w:val="0"/>
              <w:spacing w:after="0" w:line="240" w:lineRule="auto"/>
              <w:ind w:left="12"/>
              <w:jc w:val="right"/>
              <w:rPr>
                <w:rFonts w:ascii="Times New Roman" w:hAnsi="Times New Roman" w:cs="Times New Roman"/>
                <w:sz w:val="24"/>
                <w:szCs w:val="24"/>
              </w:rPr>
            </w:pPr>
            <w:r w:rsidRPr="00902282">
              <w:rPr>
                <w:rFonts w:ascii="Times New Roman" w:hAnsi="Times New Roman" w:cs="Times New Roman"/>
                <w:sz w:val="24"/>
                <w:szCs w:val="24"/>
              </w:rPr>
              <w:t>25.000,00</w:t>
            </w:r>
          </w:p>
        </w:tc>
        <w:tc>
          <w:tcPr>
            <w:tcW w:w="3180" w:type="dxa"/>
          </w:tcPr>
          <w:p w:rsidR="001E7625" w:rsidRPr="00902282" w:rsidRDefault="001E7625" w:rsidP="00B94574">
            <w:pPr>
              <w:autoSpaceDE w:val="0"/>
              <w:autoSpaceDN w:val="0"/>
              <w:adjustRightInd w:val="0"/>
              <w:spacing w:after="0" w:line="240" w:lineRule="auto"/>
              <w:ind w:left="12"/>
              <w:jc w:val="right"/>
              <w:rPr>
                <w:rFonts w:ascii="Times New Roman" w:hAnsi="Times New Roman" w:cs="Times New Roman"/>
                <w:sz w:val="24"/>
                <w:szCs w:val="24"/>
              </w:rPr>
            </w:pPr>
            <w:r w:rsidRPr="00902282">
              <w:rPr>
                <w:rFonts w:ascii="Times New Roman" w:hAnsi="Times New Roman" w:cs="Times New Roman"/>
                <w:sz w:val="24"/>
                <w:szCs w:val="24"/>
              </w:rPr>
              <w:t>25.000,00</w:t>
            </w:r>
          </w:p>
        </w:tc>
      </w:tr>
    </w:tbl>
    <w:p w:rsidR="001E7625" w:rsidRPr="00902282" w:rsidRDefault="001E7625" w:rsidP="001E7625">
      <w:pPr>
        <w:autoSpaceDE w:val="0"/>
        <w:autoSpaceDN w:val="0"/>
        <w:adjustRightInd w:val="0"/>
        <w:spacing w:after="0" w:line="240" w:lineRule="auto"/>
        <w:ind w:left="12"/>
        <w:jc w:val="both"/>
        <w:rPr>
          <w:rFonts w:ascii="Times New Roman" w:hAnsi="Times New Roman" w:cs="Times New Roman"/>
          <w:sz w:val="24"/>
          <w:szCs w:val="24"/>
        </w:rPr>
      </w:pPr>
    </w:p>
    <w:p w:rsidR="001E7625" w:rsidRPr="00902282" w:rsidRDefault="001E7625" w:rsidP="001E7625">
      <w:pPr>
        <w:autoSpaceDE w:val="0"/>
        <w:autoSpaceDN w:val="0"/>
        <w:adjustRightInd w:val="0"/>
        <w:spacing w:after="0" w:line="240" w:lineRule="auto"/>
        <w:ind w:left="12" w:firstLine="708"/>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 xml:space="preserve">137 –  423 </w:t>
      </w:r>
      <w:r w:rsidRPr="00902282">
        <w:rPr>
          <w:rFonts w:ascii="Times New Roman" w:hAnsi="Times New Roman" w:cs="Times New Roman"/>
          <w:sz w:val="24"/>
          <w:szCs w:val="24"/>
          <w:lang w:val="ru-RU"/>
        </w:rPr>
        <w:t xml:space="preserve">- </w:t>
      </w:r>
      <w:r w:rsidRPr="00902282">
        <w:rPr>
          <w:rFonts w:ascii="Times New Roman" w:hAnsi="Times New Roman" w:cs="Times New Roman"/>
          <w:b/>
          <w:sz w:val="24"/>
          <w:szCs w:val="24"/>
          <w:lang w:val="ru-RU"/>
        </w:rPr>
        <w:t xml:space="preserve">Услуге по уговору </w:t>
      </w:r>
      <w:r w:rsidRPr="00902282">
        <w:rPr>
          <w:rFonts w:ascii="Times New Roman" w:hAnsi="Times New Roman" w:cs="Times New Roman"/>
          <w:sz w:val="24"/>
          <w:szCs w:val="24"/>
          <w:lang w:val="ru-RU"/>
        </w:rPr>
        <w:t xml:space="preserve">– од планираних 19.000,00 извршено је са </w:t>
      </w:r>
      <w:r w:rsidRPr="00902282">
        <w:rPr>
          <w:rFonts w:ascii="Times New Roman" w:hAnsi="Times New Roman" w:cs="Times New Roman"/>
          <w:sz w:val="24"/>
          <w:szCs w:val="24"/>
        </w:rPr>
        <w:t>19</w:t>
      </w:r>
      <w:r w:rsidRPr="00902282">
        <w:rPr>
          <w:rFonts w:ascii="Times New Roman" w:hAnsi="Times New Roman" w:cs="Times New Roman"/>
          <w:sz w:val="24"/>
          <w:szCs w:val="24"/>
          <w:lang w:val="ru-RU"/>
        </w:rPr>
        <w:t>.000,00 дин за послужење свих учесника Историјске радионице</w:t>
      </w:r>
    </w:p>
    <w:p w:rsidR="001E7625" w:rsidRPr="00902282" w:rsidRDefault="001E7625" w:rsidP="001E7625">
      <w:pPr>
        <w:autoSpaceDE w:val="0"/>
        <w:autoSpaceDN w:val="0"/>
        <w:adjustRightInd w:val="0"/>
        <w:spacing w:after="0" w:line="240" w:lineRule="auto"/>
        <w:ind w:left="12"/>
        <w:jc w:val="both"/>
        <w:rPr>
          <w:rFonts w:ascii="Times New Roman" w:hAnsi="Times New Roman" w:cs="Times New Roman"/>
          <w:sz w:val="24"/>
          <w:szCs w:val="24"/>
        </w:rPr>
      </w:pPr>
      <w:r w:rsidRPr="00902282">
        <w:rPr>
          <w:rFonts w:ascii="Times New Roman" w:hAnsi="Times New Roman" w:cs="Times New Roman"/>
          <w:sz w:val="24"/>
          <w:szCs w:val="24"/>
        </w:rPr>
        <w:t xml:space="preserve"> </w:t>
      </w:r>
    </w:p>
    <w:p w:rsidR="001E7625" w:rsidRPr="00902282" w:rsidRDefault="001E7625" w:rsidP="001E7625">
      <w:pPr>
        <w:autoSpaceDE w:val="0"/>
        <w:autoSpaceDN w:val="0"/>
        <w:adjustRightInd w:val="0"/>
        <w:spacing w:after="0" w:line="240" w:lineRule="auto"/>
        <w:ind w:left="12" w:firstLine="708"/>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138 – 426 –</w:t>
      </w:r>
      <w:r w:rsidRPr="00902282">
        <w:rPr>
          <w:rFonts w:ascii="Times New Roman" w:hAnsi="Times New Roman" w:cs="Times New Roman"/>
          <w:sz w:val="24"/>
          <w:szCs w:val="24"/>
          <w:lang w:val="ru-RU"/>
        </w:rPr>
        <w:t xml:space="preserve"> </w:t>
      </w:r>
      <w:r w:rsidRPr="00902282">
        <w:rPr>
          <w:rFonts w:ascii="Times New Roman" w:hAnsi="Times New Roman" w:cs="Times New Roman"/>
          <w:b/>
          <w:sz w:val="24"/>
          <w:szCs w:val="24"/>
          <w:lang w:val="ru-RU"/>
        </w:rPr>
        <w:t>Материјал</w:t>
      </w:r>
      <w:r w:rsidRPr="00902282">
        <w:rPr>
          <w:rFonts w:ascii="Times New Roman" w:hAnsi="Times New Roman" w:cs="Times New Roman"/>
          <w:sz w:val="24"/>
          <w:szCs w:val="24"/>
          <w:lang w:val="ru-RU"/>
        </w:rPr>
        <w:t xml:space="preserve">  – од планираних 6.000,00 извршена је са 6.000,00 динара а за куповину разног материјала за потребе радионице.</w:t>
      </w:r>
    </w:p>
    <w:p w:rsidR="001E7625" w:rsidRPr="00902282" w:rsidRDefault="001E7625" w:rsidP="00FC057A">
      <w:pPr>
        <w:autoSpaceDE w:val="0"/>
        <w:autoSpaceDN w:val="0"/>
        <w:adjustRightInd w:val="0"/>
        <w:spacing w:after="0" w:line="240" w:lineRule="auto"/>
        <w:ind w:left="720" w:hanging="744"/>
        <w:jc w:val="both"/>
        <w:rPr>
          <w:rFonts w:ascii="Times New Roman" w:hAnsi="Times New Roman" w:cs="Times New Roman"/>
          <w:sz w:val="24"/>
          <w:szCs w:val="24"/>
        </w:rPr>
      </w:pPr>
    </w:p>
    <w:p w:rsidR="007A5D06" w:rsidRDefault="007A5D06" w:rsidP="007A5D06">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b/>
          <w:bCs/>
          <w:sz w:val="24"/>
          <w:szCs w:val="24"/>
          <w:lang w:val="ru-RU"/>
        </w:rPr>
        <w:lastRenderedPageBreak/>
        <w:t xml:space="preserve">Програм 1201-П4 Пројекат „Музеји Србије 10 дана од 10 до 10“ </w:t>
      </w:r>
      <w:r w:rsidRPr="00902282">
        <w:rPr>
          <w:rFonts w:ascii="Times New Roman" w:hAnsi="Times New Roman" w:cs="Times New Roman"/>
          <w:sz w:val="24"/>
          <w:szCs w:val="24"/>
          <w:lang w:val="ru-RU"/>
        </w:rPr>
        <w:t xml:space="preserve">у организацији Музеја Понишавље и то: </w:t>
      </w:r>
    </w:p>
    <w:p w:rsidR="007A5D06" w:rsidRPr="007A5D06" w:rsidRDefault="007A5D06" w:rsidP="007A5D06">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7A5D06" w:rsidRPr="00902282" w:rsidTr="00B94574">
        <w:trPr>
          <w:trHeight w:val="1"/>
        </w:trPr>
        <w:tc>
          <w:tcPr>
            <w:tcW w:w="3180" w:type="dxa"/>
          </w:tcPr>
          <w:p w:rsidR="007A5D06" w:rsidRPr="00902282" w:rsidRDefault="007A5D06"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7A5D06" w:rsidRPr="00902282" w:rsidRDefault="007A5D06"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7A5D06" w:rsidRPr="00902282" w:rsidRDefault="007A5D06"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Извршењe</w:t>
            </w:r>
          </w:p>
        </w:tc>
      </w:tr>
      <w:tr w:rsidR="007A5D06" w:rsidRPr="00902282" w:rsidTr="00B94574">
        <w:trPr>
          <w:trHeight w:val="1"/>
        </w:trPr>
        <w:tc>
          <w:tcPr>
            <w:tcW w:w="3180" w:type="dxa"/>
          </w:tcPr>
          <w:p w:rsidR="007A5D06" w:rsidRPr="00902282" w:rsidRDefault="007A5D06"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7A5D06" w:rsidRPr="00902282" w:rsidRDefault="007A5D06"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173,000.00</w:t>
            </w:r>
          </w:p>
        </w:tc>
        <w:tc>
          <w:tcPr>
            <w:tcW w:w="3180" w:type="dxa"/>
          </w:tcPr>
          <w:p w:rsidR="007A5D06" w:rsidRPr="00902282" w:rsidRDefault="007A5D06"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162,045.57</w:t>
            </w:r>
          </w:p>
        </w:tc>
      </w:tr>
      <w:tr w:rsidR="007A5D06" w:rsidRPr="00902282" w:rsidTr="00B94574">
        <w:trPr>
          <w:trHeight w:val="1"/>
        </w:trPr>
        <w:tc>
          <w:tcPr>
            <w:tcW w:w="3180" w:type="dxa"/>
          </w:tcPr>
          <w:p w:rsidR="007A5D06" w:rsidRPr="00902282" w:rsidRDefault="007A5D06"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7A5D06" w:rsidRPr="00902282" w:rsidRDefault="007A5D06"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7A5D06" w:rsidRPr="00902282" w:rsidRDefault="007A5D06"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7A5D06" w:rsidRPr="00902282" w:rsidTr="00B94574">
        <w:trPr>
          <w:trHeight w:val="1"/>
        </w:trPr>
        <w:tc>
          <w:tcPr>
            <w:tcW w:w="3180" w:type="dxa"/>
          </w:tcPr>
          <w:p w:rsidR="007A5D06" w:rsidRPr="00902282" w:rsidRDefault="007A5D06"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7A5D06" w:rsidRPr="00902282" w:rsidRDefault="007A5D06"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7A5D06" w:rsidRPr="00902282" w:rsidRDefault="007A5D06"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7A5D06" w:rsidRPr="00902282" w:rsidTr="00B94574">
        <w:trPr>
          <w:trHeight w:val="1"/>
        </w:trPr>
        <w:tc>
          <w:tcPr>
            <w:tcW w:w="3180" w:type="dxa"/>
          </w:tcPr>
          <w:p w:rsidR="007A5D06" w:rsidRPr="00902282" w:rsidRDefault="007A5D06"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7A5D06" w:rsidRPr="00902282" w:rsidRDefault="007A5D06"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173,000.00</w:t>
            </w:r>
          </w:p>
        </w:tc>
        <w:tc>
          <w:tcPr>
            <w:tcW w:w="3180" w:type="dxa"/>
          </w:tcPr>
          <w:p w:rsidR="007A5D06" w:rsidRPr="00902282" w:rsidRDefault="007A5D06"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162,045.57</w:t>
            </w:r>
          </w:p>
        </w:tc>
      </w:tr>
    </w:tbl>
    <w:p w:rsidR="007A5D06" w:rsidRPr="00902282" w:rsidRDefault="007A5D06" w:rsidP="007A5D06">
      <w:pPr>
        <w:autoSpaceDE w:val="0"/>
        <w:autoSpaceDN w:val="0"/>
        <w:adjustRightInd w:val="0"/>
        <w:spacing w:after="0" w:line="240" w:lineRule="auto"/>
        <w:jc w:val="both"/>
        <w:rPr>
          <w:rFonts w:ascii="Times New Roman" w:hAnsi="Times New Roman" w:cs="Times New Roman"/>
          <w:sz w:val="24"/>
          <w:szCs w:val="24"/>
        </w:rPr>
      </w:pPr>
    </w:p>
    <w:p w:rsidR="007A5D06" w:rsidRPr="00902282" w:rsidRDefault="007A5D06" w:rsidP="007A5D06">
      <w:pPr>
        <w:autoSpaceDE w:val="0"/>
        <w:autoSpaceDN w:val="0"/>
        <w:adjustRightInd w:val="0"/>
        <w:spacing w:after="0" w:line="240" w:lineRule="auto"/>
        <w:ind w:firstLine="720"/>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 xml:space="preserve">139–  423 </w:t>
      </w:r>
      <w:r w:rsidRPr="00902282">
        <w:rPr>
          <w:rFonts w:ascii="Times New Roman" w:hAnsi="Times New Roman" w:cs="Times New Roman"/>
          <w:sz w:val="24"/>
          <w:szCs w:val="24"/>
          <w:lang w:val="ru-RU"/>
        </w:rPr>
        <w:t xml:space="preserve">- </w:t>
      </w:r>
      <w:r w:rsidRPr="00902282">
        <w:rPr>
          <w:rFonts w:ascii="Times New Roman" w:hAnsi="Times New Roman" w:cs="Times New Roman"/>
          <w:b/>
          <w:sz w:val="24"/>
          <w:szCs w:val="24"/>
          <w:lang w:val="ru-RU"/>
        </w:rPr>
        <w:t>Услуге по уговору</w:t>
      </w:r>
      <w:r w:rsidRPr="00902282">
        <w:rPr>
          <w:rFonts w:ascii="Times New Roman" w:hAnsi="Times New Roman" w:cs="Times New Roman"/>
          <w:sz w:val="24"/>
          <w:szCs w:val="24"/>
          <w:lang w:val="ru-RU"/>
        </w:rPr>
        <w:t xml:space="preserve"> – од планираних 123.000,00 динара извршена је са 122.387,07 динара а за:</w:t>
      </w:r>
    </w:p>
    <w:p w:rsidR="007A5D06" w:rsidRPr="007A5D06" w:rsidRDefault="007A5D06" w:rsidP="009D4D3A">
      <w:pPr>
        <w:pStyle w:val="ListParagraph"/>
        <w:numPr>
          <w:ilvl w:val="0"/>
          <w:numId w:val="37"/>
        </w:numPr>
        <w:autoSpaceDE w:val="0"/>
        <w:autoSpaceDN w:val="0"/>
        <w:adjustRightInd w:val="0"/>
        <w:spacing w:after="0" w:line="240" w:lineRule="auto"/>
        <w:jc w:val="both"/>
        <w:rPr>
          <w:rFonts w:ascii="Times New Roman" w:hAnsi="Times New Roman" w:cs="Times New Roman"/>
          <w:sz w:val="24"/>
          <w:szCs w:val="24"/>
          <w:lang w:val="ru-RU"/>
        </w:rPr>
      </w:pPr>
      <w:r w:rsidRPr="007A5D06">
        <w:rPr>
          <w:rFonts w:ascii="Times New Roman" w:hAnsi="Times New Roman" w:cs="Times New Roman"/>
          <w:sz w:val="24"/>
          <w:szCs w:val="24"/>
          <w:lang w:val="ru-RU"/>
        </w:rPr>
        <w:t>штампање каталога и мајица за манифестацију ''Ноћ музеја'' износ од 43.000,00 дин,</w:t>
      </w:r>
    </w:p>
    <w:p w:rsidR="007A5D06" w:rsidRPr="007A5D06" w:rsidRDefault="007A5D06" w:rsidP="009D4D3A">
      <w:pPr>
        <w:pStyle w:val="ListParagraph"/>
        <w:numPr>
          <w:ilvl w:val="0"/>
          <w:numId w:val="37"/>
        </w:numPr>
        <w:autoSpaceDE w:val="0"/>
        <w:autoSpaceDN w:val="0"/>
        <w:adjustRightInd w:val="0"/>
        <w:spacing w:after="0" w:line="240" w:lineRule="auto"/>
        <w:jc w:val="both"/>
        <w:rPr>
          <w:rFonts w:ascii="Times New Roman" w:hAnsi="Times New Roman" w:cs="Times New Roman"/>
          <w:sz w:val="24"/>
          <w:szCs w:val="24"/>
          <w:lang w:val="ru-RU"/>
        </w:rPr>
      </w:pPr>
      <w:r w:rsidRPr="007A5D06">
        <w:rPr>
          <w:rFonts w:ascii="Times New Roman" w:hAnsi="Times New Roman" w:cs="Times New Roman"/>
          <w:sz w:val="24"/>
          <w:szCs w:val="24"/>
          <w:lang w:val="ru-RU"/>
        </w:rPr>
        <w:t>трошкове репрезентације 9.963,84 дин,</w:t>
      </w:r>
    </w:p>
    <w:p w:rsidR="007A5D06" w:rsidRPr="007A5D06" w:rsidRDefault="007A5D06" w:rsidP="009D4D3A">
      <w:pPr>
        <w:pStyle w:val="ListParagraph"/>
        <w:numPr>
          <w:ilvl w:val="0"/>
          <w:numId w:val="37"/>
        </w:numPr>
        <w:autoSpaceDE w:val="0"/>
        <w:autoSpaceDN w:val="0"/>
        <w:adjustRightInd w:val="0"/>
        <w:spacing w:after="0" w:line="240" w:lineRule="auto"/>
        <w:jc w:val="both"/>
        <w:rPr>
          <w:rFonts w:ascii="Times New Roman" w:hAnsi="Times New Roman" w:cs="Times New Roman"/>
          <w:sz w:val="24"/>
          <w:szCs w:val="24"/>
          <w:lang w:val="ru-RU"/>
        </w:rPr>
      </w:pPr>
      <w:r w:rsidRPr="007A5D06">
        <w:rPr>
          <w:rFonts w:ascii="Times New Roman" w:hAnsi="Times New Roman" w:cs="Times New Roman"/>
          <w:sz w:val="24"/>
          <w:szCs w:val="24"/>
          <w:lang w:val="ru-RU"/>
        </w:rPr>
        <w:t>угоститељске услуге износ од</w:t>
      </w:r>
      <w:r w:rsidRPr="007A5D06">
        <w:rPr>
          <w:rFonts w:ascii="Times New Roman" w:hAnsi="Times New Roman" w:cs="Times New Roman"/>
          <w:sz w:val="24"/>
          <w:szCs w:val="24"/>
        </w:rPr>
        <w:t xml:space="preserve"> </w:t>
      </w:r>
      <w:r w:rsidRPr="007A5D06">
        <w:rPr>
          <w:rFonts w:ascii="Times New Roman" w:hAnsi="Times New Roman" w:cs="Times New Roman"/>
          <w:sz w:val="24"/>
          <w:szCs w:val="24"/>
          <w:lang w:val="ru-RU"/>
        </w:rPr>
        <w:t>10.940,00 дин</w:t>
      </w:r>
    </w:p>
    <w:p w:rsidR="007A5D06" w:rsidRPr="007A5D06" w:rsidRDefault="007A5D06" w:rsidP="009D4D3A">
      <w:pPr>
        <w:pStyle w:val="ListParagraph"/>
        <w:numPr>
          <w:ilvl w:val="0"/>
          <w:numId w:val="37"/>
        </w:numPr>
        <w:autoSpaceDE w:val="0"/>
        <w:autoSpaceDN w:val="0"/>
        <w:adjustRightInd w:val="0"/>
        <w:spacing w:after="0" w:line="240" w:lineRule="auto"/>
        <w:jc w:val="both"/>
        <w:rPr>
          <w:rFonts w:ascii="Times New Roman" w:hAnsi="Times New Roman" w:cs="Times New Roman"/>
          <w:sz w:val="24"/>
          <w:szCs w:val="24"/>
          <w:lang w:val="ru-RU"/>
        </w:rPr>
      </w:pPr>
      <w:r w:rsidRPr="007A5D06">
        <w:rPr>
          <w:rFonts w:ascii="Times New Roman" w:hAnsi="Times New Roman" w:cs="Times New Roman"/>
          <w:sz w:val="24"/>
          <w:szCs w:val="24"/>
          <w:lang w:val="ru-RU"/>
        </w:rPr>
        <w:t>трошкове репрезентације износ од 11.953,40 дин</w:t>
      </w:r>
    </w:p>
    <w:p w:rsidR="007A5D06" w:rsidRPr="005D1017" w:rsidRDefault="007A5D06" w:rsidP="009D4D3A">
      <w:pPr>
        <w:pStyle w:val="ListParagraph"/>
        <w:numPr>
          <w:ilvl w:val="0"/>
          <w:numId w:val="37"/>
        </w:numPr>
        <w:autoSpaceDE w:val="0"/>
        <w:autoSpaceDN w:val="0"/>
        <w:adjustRightInd w:val="0"/>
        <w:spacing w:after="0" w:line="240" w:lineRule="auto"/>
        <w:jc w:val="both"/>
        <w:rPr>
          <w:rFonts w:ascii="Times New Roman" w:hAnsi="Times New Roman" w:cs="Times New Roman"/>
          <w:sz w:val="24"/>
          <w:szCs w:val="24"/>
          <w:lang w:val="ru-RU"/>
        </w:rPr>
      </w:pPr>
      <w:r w:rsidRPr="007A5D06">
        <w:rPr>
          <w:rFonts w:ascii="Times New Roman" w:hAnsi="Times New Roman" w:cs="Times New Roman"/>
          <w:sz w:val="24"/>
          <w:szCs w:val="24"/>
          <w:lang w:val="ru-RU"/>
        </w:rPr>
        <w:t>за радионицу постављање средњовековне изложбе износ од 47.000,00 дин и за предаваче ''Батик'' технике износ од 9.493,67 дин,</w:t>
      </w:r>
    </w:p>
    <w:p w:rsidR="005D1017" w:rsidRPr="005D1017" w:rsidRDefault="005D1017" w:rsidP="005D1017">
      <w:pPr>
        <w:pStyle w:val="ListParagraph"/>
        <w:autoSpaceDE w:val="0"/>
        <w:autoSpaceDN w:val="0"/>
        <w:adjustRightInd w:val="0"/>
        <w:spacing w:after="0" w:line="240" w:lineRule="auto"/>
        <w:jc w:val="both"/>
        <w:rPr>
          <w:rFonts w:ascii="Times New Roman" w:hAnsi="Times New Roman" w:cs="Times New Roman"/>
          <w:sz w:val="24"/>
          <w:szCs w:val="24"/>
          <w:lang w:val="ru-RU"/>
        </w:rPr>
      </w:pPr>
    </w:p>
    <w:p w:rsidR="007A5D06" w:rsidRPr="00902282" w:rsidRDefault="007A5D06" w:rsidP="007A5D06">
      <w:pPr>
        <w:autoSpaceDE w:val="0"/>
        <w:autoSpaceDN w:val="0"/>
        <w:adjustRightInd w:val="0"/>
        <w:spacing w:after="0" w:line="240" w:lineRule="auto"/>
        <w:ind w:firstLine="720"/>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 xml:space="preserve">140– 426 - </w:t>
      </w:r>
      <w:r w:rsidRPr="00902282">
        <w:rPr>
          <w:rFonts w:ascii="Times New Roman" w:hAnsi="Times New Roman" w:cs="Times New Roman"/>
          <w:b/>
          <w:sz w:val="24"/>
          <w:szCs w:val="24"/>
          <w:lang w:val="ru-RU"/>
        </w:rPr>
        <w:t>Материјал</w:t>
      </w:r>
      <w:r w:rsidRPr="00902282">
        <w:rPr>
          <w:rFonts w:ascii="Times New Roman" w:hAnsi="Times New Roman" w:cs="Times New Roman"/>
          <w:sz w:val="24"/>
          <w:szCs w:val="24"/>
          <w:lang w:val="ru-RU"/>
        </w:rPr>
        <w:t xml:space="preserve"> – од планираних 50.000,00 динара извршена је са 39.658,50 динара а за куповину разног материјала за потребе пројекта;</w:t>
      </w:r>
    </w:p>
    <w:p w:rsidR="001338BC" w:rsidRDefault="001338BC" w:rsidP="00B27380">
      <w:pPr>
        <w:autoSpaceDE w:val="0"/>
        <w:autoSpaceDN w:val="0"/>
        <w:adjustRightInd w:val="0"/>
        <w:spacing w:after="0" w:line="240" w:lineRule="auto"/>
        <w:ind w:left="540"/>
        <w:jc w:val="both"/>
        <w:rPr>
          <w:rFonts w:ascii="Times New Roman" w:hAnsi="Times New Roman" w:cs="Times New Roman"/>
          <w:sz w:val="24"/>
          <w:szCs w:val="24"/>
        </w:rPr>
      </w:pPr>
    </w:p>
    <w:p w:rsidR="00E34691" w:rsidRDefault="00E34691" w:rsidP="00E34691">
      <w:pPr>
        <w:autoSpaceDE w:val="0"/>
        <w:autoSpaceDN w:val="0"/>
        <w:adjustRightInd w:val="0"/>
        <w:spacing w:after="0" w:line="240" w:lineRule="auto"/>
        <w:ind w:firstLine="720"/>
        <w:rPr>
          <w:rFonts w:ascii="Times New Roman" w:hAnsi="Times New Roman" w:cs="Times New Roman"/>
          <w:sz w:val="24"/>
          <w:szCs w:val="24"/>
        </w:rPr>
      </w:pPr>
      <w:r w:rsidRPr="00902282">
        <w:rPr>
          <w:rFonts w:ascii="Times New Roman" w:hAnsi="Times New Roman" w:cs="Times New Roman"/>
          <w:b/>
          <w:bCs/>
          <w:sz w:val="24"/>
          <w:szCs w:val="24"/>
          <w:lang w:val="ru-RU"/>
        </w:rPr>
        <w:t>Програм 1201-П5-Пројекат ''Међународни фолклорни фестивал''</w:t>
      </w:r>
      <w:r w:rsidRPr="00902282">
        <w:rPr>
          <w:rFonts w:ascii="Times New Roman" w:hAnsi="Times New Roman" w:cs="Times New Roman"/>
          <w:sz w:val="24"/>
          <w:szCs w:val="24"/>
          <w:lang w:val="ru-RU"/>
        </w:rPr>
        <w:t xml:space="preserve"> у организацији Дома културе:</w:t>
      </w:r>
    </w:p>
    <w:p w:rsidR="00E34691" w:rsidRPr="00E34691" w:rsidRDefault="00E34691" w:rsidP="00E34691">
      <w:pPr>
        <w:autoSpaceDE w:val="0"/>
        <w:autoSpaceDN w:val="0"/>
        <w:adjustRightInd w:val="0"/>
        <w:spacing w:after="0" w:line="240" w:lineRule="auto"/>
        <w:ind w:firstLine="720"/>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92"/>
        <w:gridCol w:w="3180"/>
        <w:gridCol w:w="3177"/>
      </w:tblGrid>
      <w:tr w:rsidR="00E34691" w:rsidRPr="00902282" w:rsidTr="00B94574">
        <w:trPr>
          <w:trHeight w:val="1"/>
        </w:trPr>
        <w:tc>
          <w:tcPr>
            <w:tcW w:w="3192" w:type="dxa"/>
          </w:tcPr>
          <w:p w:rsidR="00E34691" w:rsidRPr="00902282" w:rsidRDefault="00E34691"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E34691" w:rsidRPr="00902282" w:rsidRDefault="00E34691"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77" w:type="dxa"/>
          </w:tcPr>
          <w:p w:rsidR="00E34691" w:rsidRPr="00902282" w:rsidRDefault="00E34691"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E34691" w:rsidRPr="00902282" w:rsidTr="00B94574">
        <w:trPr>
          <w:trHeight w:val="1"/>
        </w:trPr>
        <w:tc>
          <w:tcPr>
            <w:tcW w:w="3192" w:type="dxa"/>
          </w:tcPr>
          <w:p w:rsidR="00E34691" w:rsidRPr="00902282" w:rsidRDefault="00E34691"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E34691" w:rsidRPr="00902282" w:rsidRDefault="00E34691"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2.756.000,00</w:t>
            </w:r>
          </w:p>
        </w:tc>
        <w:tc>
          <w:tcPr>
            <w:tcW w:w="3177" w:type="dxa"/>
          </w:tcPr>
          <w:p w:rsidR="00E34691" w:rsidRPr="00902282" w:rsidRDefault="00E34691"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2.680.026,70</w:t>
            </w:r>
          </w:p>
        </w:tc>
      </w:tr>
      <w:tr w:rsidR="00E34691" w:rsidRPr="00902282" w:rsidTr="00B94574">
        <w:trPr>
          <w:trHeight w:val="1"/>
        </w:trPr>
        <w:tc>
          <w:tcPr>
            <w:tcW w:w="3192" w:type="dxa"/>
          </w:tcPr>
          <w:p w:rsidR="00E34691" w:rsidRPr="00902282" w:rsidRDefault="00E34691"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E34691" w:rsidRPr="00902282" w:rsidRDefault="00E34691"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77" w:type="dxa"/>
          </w:tcPr>
          <w:p w:rsidR="00E34691" w:rsidRPr="00902282" w:rsidRDefault="00E34691"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E34691" w:rsidRPr="00902282" w:rsidTr="00B94574">
        <w:trPr>
          <w:trHeight w:val="1"/>
        </w:trPr>
        <w:tc>
          <w:tcPr>
            <w:tcW w:w="3192" w:type="dxa"/>
          </w:tcPr>
          <w:p w:rsidR="00E34691" w:rsidRPr="00902282" w:rsidRDefault="00E34691"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08</w:t>
            </w:r>
          </w:p>
        </w:tc>
        <w:tc>
          <w:tcPr>
            <w:tcW w:w="3180" w:type="dxa"/>
          </w:tcPr>
          <w:p w:rsidR="00E34691" w:rsidRPr="00902282" w:rsidRDefault="00E34691"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75.000,00</w:t>
            </w:r>
          </w:p>
        </w:tc>
        <w:tc>
          <w:tcPr>
            <w:tcW w:w="3177" w:type="dxa"/>
          </w:tcPr>
          <w:p w:rsidR="00E34691" w:rsidRPr="00902282" w:rsidRDefault="00E34691"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75.000,00</w:t>
            </w:r>
          </w:p>
        </w:tc>
      </w:tr>
      <w:tr w:rsidR="00E34691" w:rsidRPr="00902282" w:rsidTr="00B94574">
        <w:trPr>
          <w:trHeight w:val="1"/>
        </w:trPr>
        <w:tc>
          <w:tcPr>
            <w:tcW w:w="3192" w:type="dxa"/>
          </w:tcPr>
          <w:p w:rsidR="00E34691" w:rsidRPr="00902282" w:rsidRDefault="00E34691"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E34691" w:rsidRPr="00902282" w:rsidRDefault="00E34691"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2.831.000,00</w:t>
            </w:r>
          </w:p>
        </w:tc>
        <w:tc>
          <w:tcPr>
            <w:tcW w:w="3177" w:type="dxa"/>
          </w:tcPr>
          <w:p w:rsidR="00E34691" w:rsidRPr="00902282" w:rsidRDefault="00E34691"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2.755.026,70</w:t>
            </w:r>
          </w:p>
        </w:tc>
      </w:tr>
    </w:tbl>
    <w:p w:rsidR="00E34691" w:rsidRPr="00902282" w:rsidRDefault="00E34691" w:rsidP="00E34691">
      <w:pPr>
        <w:autoSpaceDE w:val="0"/>
        <w:autoSpaceDN w:val="0"/>
        <w:adjustRightInd w:val="0"/>
        <w:spacing w:after="0" w:line="240" w:lineRule="auto"/>
        <w:jc w:val="both"/>
        <w:rPr>
          <w:rFonts w:ascii="Times New Roman" w:hAnsi="Times New Roman" w:cs="Times New Roman"/>
          <w:sz w:val="24"/>
          <w:szCs w:val="24"/>
        </w:rPr>
      </w:pPr>
    </w:p>
    <w:p w:rsidR="00E34691" w:rsidRPr="00902282" w:rsidRDefault="00E34691" w:rsidP="00E34691">
      <w:pPr>
        <w:autoSpaceDE w:val="0"/>
        <w:autoSpaceDN w:val="0"/>
        <w:adjustRightInd w:val="0"/>
        <w:spacing w:after="0" w:line="240" w:lineRule="auto"/>
        <w:ind w:firstLine="720"/>
        <w:jc w:val="both"/>
        <w:rPr>
          <w:rFonts w:ascii="Times New Roman" w:hAnsi="Times New Roman" w:cs="Times New Roman"/>
          <w:sz w:val="24"/>
          <w:szCs w:val="24"/>
          <w:lang w:val="ru-RU"/>
        </w:rPr>
      </w:pPr>
      <w:r w:rsidRPr="00902282">
        <w:rPr>
          <w:rFonts w:ascii="Times New Roman" w:hAnsi="Times New Roman" w:cs="Times New Roman"/>
          <w:sz w:val="24"/>
          <w:szCs w:val="24"/>
        </w:rPr>
        <w:t xml:space="preserve">Позиција </w:t>
      </w:r>
      <w:r w:rsidRPr="00902282">
        <w:rPr>
          <w:rFonts w:ascii="Times New Roman" w:hAnsi="Times New Roman" w:cs="Times New Roman"/>
          <w:b/>
          <w:sz w:val="24"/>
          <w:szCs w:val="24"/>
        </w:rPr>
        <w:t>141-423</w:t>
      </w:r>
      <w:r>
        <w:rPr>
          <w:rFonts w:ascii="Times New Roman" w:hAnsi="Times New Roman" w:cs="Times New Roman"/>
          <w:b/>
          <w:sz w:val="24"/>
          <w:szCs w:val="24"/>
        </w:rPr>
        <w:t xml:space="preserve"> </w:t>
      </w:r>
      <w:r w:rsidRPr="00E34691">
        <w:rPr>
          <w:rFonts w:ascii="Times New Roman" w:hAnsi="Times New Roman" w:cs="Times New Roman"/>
          <w:sz w:val="24"/>
          <w:szCs w:val="24"/>
        </w:rPr>
        <w:t>- Услуге по уговору</w:t>
      </w:r>
      <w:r w:rsidRPr="00902282">
        <w:rPr>
          <w:rFonts w:ascii="Times New Roman" w:hAnsi="Times New Roman" w:cs="Times New Roman"/>
          <w:sz w:val="24"/>
          <w:szCs w:val="24"/>
        </w:rPr>
        <w:t xml:space="preserve"> – од планираних 2.831.000,00 дин извршено је 2.755.026,70 дин на име угоститељских услуга и организације пројекта.</w:t>
      </w:r>
    </w:p>
    <w:p w:rsidR="00E34691" w:rsidRPr="00902282" w:rsidRDefault="00E34691" w:rsidP="00B27380">
      <w:pPr>
        <w:autoSpaceDE w:val="0"/>
        <w:autoSpaceDN w:val="0"/>
        <w:adjustRightInd w:val="0"/>
        <w:spacing w:after="0" w:line="240" w:lineRule="auto"/>
        <w:ind w:left="540"/>
        <w:jc w:val="both"/>
        <w:rPr>
          <w:rFonts w:ascii="Times New Roman" w:hAnsi="Times New Roman" w:cs="Times New Roman"/>
          <w:sz w:val="24"/>
          <w:szCs w:val="24"/>
        </w:rPr>
      </w:pPr>
    </w:p>
    <w:p w:rsidR="00B27380" w:rsidRDefault="00B27380" w:rsidP="00B27380">
      <w:pPr>
        <w:autoSpaceDE w:val="0"/>
        <w:autoSpaceDN w:val="0"/>
        <w:adjustRightInd w:val="0"/>
        <w:spacing w:after="0" w:line="240" w:lineRule="auto"/>
        <w:ind w:firstLine="720"/>
        <w:rPr>
          <w:rFonts w:ascii="Times New Roman" w:hAnsi="Times New Roman" w:cs="Times New Roman"/>
          <w:sz w:val="24"/>
          <w:szCs w:val="24"/>
        </w:rPr>
      </w:pPr>
      <w:r w:rsidRPr="00902282">
        <w:rPr>
          <w:rFonts w:ascii="Times New Roman" w:hAnsi="Times New Roman" w:cs="Times New Roman"/>
          <w:b/>
          <w:bCs/>
          <w:sz w:val="24"/>
          <w:szCs w:val="24"/>
          <w:lang w:val="ru-RU"/>
        </w:rPr>
        <w:t>Програм 1201-П6-Пројекат ''Салон књига и графике''</w:t>
      </w:r>
      <w:r w:rsidRPr="00902282">
        <w:rPr>
          <w:rFonts w:ascii="Times New Roman" w:hAnsi="Times New Roman" w:cs="Times New Roman"/>
          <w:sz w:val="24"/>
          <w:szCs w:val="24"/>
          <w:lang w:val="ru-RU"/>
        </w:rPr>
        <w:t xml:space="preserve"> у организацији Дома културе:</w:t>
      </w:r>
    </w:p>
    <w:p w:rsidR="00FB2752" w:rsidRPr="00FB2752" w:rsidRDefault="00FB2752" w:rsidP="00B27380">
      <w:pPr>
        <w:autoSpaceDE w:val="0"/>
        <w:autoSpaceDN w:val="0"/>
        <w:adjustRightInd w:val="0"/>
        <w:spacing w:after="0" w:line="240" w:lineRule="auto"/>
        <w:ind w:firstLine="720"/>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1.699.000,00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1.611.000,00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08</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88.000,00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87.999,41</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1.699.000,00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1.698.999,41</w:t>
            </w:r>
          </w:p>
        </w:tc>
      </w:tr>
    </w:tbl>
    <w:p w:rsidR="00FB275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 xml:space="preserve"> </w:t>
      </w:r>
    </w:p>
    <w:p w:rsidR="00B27380" w:rsidRPr="00902282" w:rsidRDefault="00B27380" w:rsidP="00FB2752">
      <w:pPr>
        <w:autoSpaceDE w:val="0"/>
        <w:autoSpaceDN w:val="0"/>
        <w:adjustRightInd w:val="0"/>
        <w:spacing w:after="0" w:line="240" w:lineRule="auto"/>
        <w:ind w:firstLine="720"/>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sz w:val="24"/>
          <w:szCs w:val="24"/>
          <w:lang w:val="ru-RU"/>
        </w:rPr>
        <w:t>142</w:t>
      </w:r>
      <w:r w:rsidRPr="00902282">
        <w:rPr>
          <w:rFonts w:ascii="Times New Roman" w:hAnsi="Times New Roman" w:cs="Times New Roman"/>
          <w:b/>
          <w:bCs/>
          <w:sz w:val="24"/>
          <w:szCs w:val="24"/>
          <w:lang w:val="ru-RU"/>
        </w:rPr>
        <w:t xml:space="preserve"> – 423</w:t>
      </w:r>
      <w:r w:rsidRPr="00902282">
        <w:rPr>
          <w:rFonts w:ascii="Times New Roman" w:hAnsi="Times New Roman" w:cs="Times New Roman"/>
          <w:b/>
          <w:sz w:val="24"/>
          <w:szCs w:val="24"/>
          <w:lang w:val="ru-RU"/>
        </w:rPr>
        <w:t xml:space="preserve"> – Услуге по уговору</w:t>
      </w:r>
      <w:r w:rsidRPr="00902282">
        <w:rPr>
          <w:rFonts w:ascii="Times New Roman" w:hAnsi="Times New Roman" w:cs="Times New Roman"/>
          <w:sz w:val="24"/>
          <w:szCs w:val="24"/>
          <w:lang w:val="ru-RU"/>
        </w:rPr>
        <w:t xml:space="preserve"> – од планираних </w:t>
      </w:r>
      <w:r w:rsidRPr="00902282">
        <w:rPr>
          <w:rFonts w:ascii="Times New Roman" w:hAnsi="Times New Roman" w:cs="Times New Roman"/>
          <w:sz w:val="24"/>
          <w:szCs w:val="24"/>
        </w:rPr>
        <w:t>1</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699</w:t>
      </w:r>
      <w:r w:rsidRPr="00902282">
        <w:rPr>
          <w:rFonts w:ascii="Times New Roman" w:hAnsi="Times New Roman" w:cs="Times New Roman"/>
          <w:sz w:val="24"/>
          <w:szCs w:val="24"/>
          <w:lang w:val="ru-RU"/>
        </w:rPr>
        <w:t>.000,00 динара извршено је  1.6</w:t>
      </w:r>
      <w:r w:rsidRPr="00902282">
        <w:rPr>
          <w:rFonts w:ascii="Times New Roman" w:hAnsi="Times New Roman" w:cs="Times New Roman"/>
          <w:sz w:val="24"/>
          <w:szCs w:val="24"/>
        </w:rPr>
        <w:t>98</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999</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41</w:t>
      </w:r>
      <w:r w:rsidRPr="00902282">
        <w:rPr>
          <w:rFonts w:ascii="Times New Roman" w:hAnsi="Times New Roman" w:cs="Times New Roman"/>
          <w:sz w:val="24"/>
          <w:szCs w:val="24"/>
          <w:lang w:val="ru-RU"/>
        </w:rPr>
        <w:t xml:space="preserve"> динара и то на име:</w:t>
      </w:r>
    </w:p>
    <w:p w:rsidR="00B27380" w:rsidRPr="00FB2752" w:rsidRDefault="00B27380" w:rsidP="009D4D3A">
      <w:pPr>
        <w:pStyle w:val="ListParagraph"/>
        <w:numPr>
          <w:ilvl w:val="0"/>
          <w:numId w:val="38"/>
        </w:numPr>
        <w:autoSpaceDE w:val="0"/>
        <w:autoSpaceDN w:val="0"/>
        <w:adjustRightInd w:val="0"/>
        <w:spacing w:after="0" w:line="240" w:lineRule="auto"/>
        <w:jc w:val="both"/>
        <w:rPr>
          <w:rFonts w:ascii="Times New Roman" w:hAnsi="Times New Roman" w:cs="Times New Roman"/>
          <w:sz w:val="24"/>
          <w:szCs w:val="24"/>
          <w:lang w:val="ru-RU"/>
        </w:rPr>
      </w:pPr>
      <w:r w:rsidRPr="00FB2752">
        <w:rPr>
          <w:rFonts w:ascii="Times New Roman" w:hAnsi="Times New Roman" w:cs="Times New Roman"/>
          <w:sz w:val="24"/>
          <w:szCs w:val="24"/>
          <w:lang w:val="ru-RU"/>
        </w:rPr>
        <w:t xml:space="preserve">услуге штампања пропусница за сајам, пластификацију ИД картица за организаторе, штампу билборда, израду рекламе и рекламирање, да обезбеди чланове жирија за доделу сајамских признања, ноћење за госте, кетеринг за </w:t>
      </w:r>
      <w:r w:rsidRPr="00FB2752">
        <w:rPr>
          <w:rFonts w:ascii="Times New Roman" w:hAnsi="Times New Roman" w:cs="Times New Roman"/>
          <w:sz w:val="24"/>
          <w:szCs w:val="24"/>
          <w:lang w:val="ru-RU"/>
        </w:rPr>
        <w:lastRenderedPageBreak/>
        <w:t xml:space="preserve">свечано отварање, доделу признања, поклоне пакета књига. Такође за обезбеђење ноћних чувара, раднике за продају улазница, редаре, водитеље, модераторе, гостујуће писце и сл.  </w:t>
      </w:r>
    </w:p>
    <w:p w:rsidR="00B27380" w:rsidRDefault="00B27380" w:rsidP="00B27380">
      <w:pPr>
        <w:autoSpaceDE w:val="0"/>
        <w:autoSpaceDN w:val="0"/>
        <w:adjustRightInd w:val="0"/>
        <w:spacing w:after="0" w:line="240" w:lineRule="auto"/>
        <w:jc w:val="both"/>
        <w:rPr>
          <w:rFonts w:ascii="Times New Roman" w:hAnsi="Times New Roman" w:cs="Times New Roman"/>
          <w:b/>
          <w:bCs/>
          <w:sz w:val="24"/>
          <w:szCs w:val="24"/>
        </w:rPr>
      </w:pPr>
    </w:p>
    <w:p w:rsidR="00FB2752" w:rsidRDefault="00FB2752" w:rsidP="00FB2752">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b/>
          <w:bCs/>
          <w:sz w:val="24"/>
          <w:szCs w:val="24"/>
          <w:lang w:val="ru-RU"/>
        </w:rPr>
        <w:t>Програм 1201-П7</w:t>
      </w:r>
      <w:r w:rsidRPr="00902282">
        <w:rPr>
          <w:rFonts w:ascii="Times New Roman" w:hAnsi="Times New Roman" w:cs="Times New Roman"/>
          <w:sz w:val="24"/>
          <w:szCs w:val="24"/>
          <w:lang w:val="ru-RU"/>
        </w:rPr>
        <w:t>-</w:t>
      </w:r>
      <w:r w:rsidRPr="00902282">
        <w:rPr>
          <w:rFonts w:ascii="Times New Roman" w:hAnsi="Times New Roman" w:cs="Times New Roman"/>
          <w:b/>
          <w:bCs/>
          <w:sz w:val="24"/>
          <w:szCs w:val="24"/>
          <w:lang w:val="ru-RU"/>
        </w:rPr>
        <w:t xml:space="preserve">Пројекат „Прослава Нове године''“ </w:t>
      </w:r>
      <w:r w:rsidRPr="00902282">
        <w:rPr>
          <w:rFonts w:ascii="Times New Roman" w:hAnsi="Times New Roman" w:cs="Times New Roman"/>
          <w:sz w:val="24"/>
          <w:szCs w:val="24"/>
          <w:lang w:val="ru-RU"/>
        </w:rPr>
        <w:t xml:space="preserve">у организацији народног Позоришта Пирот и то: </w:t>
      </w:r>
    </w:p>
    <w:p w:rsidR="00FB2752" w:rsidRPr="00FB2752" w:rsidRDefault="00FB2752" w:rsidP="00FB2752">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68"/>
        <w:gridCol w:w="3192"/>
        <w:gridCol w:w="3180"/>
      </w:tblGrid>
      <w:tr w:rsidR="00FB2752" w:rsidRPr="00902282" w:rsidTr="00B94574">
        <w:trPr>
          <w:trHeight w:val="1"/>
        </w:trPr>
        <w:tc>
          <w:tcPr>
            <w:tcW w:w="3168" w:type="dxa"/>
          </w:tcPr>
          <w:p w:rsidR="00FB2752" w:rsidRPr="00902282" w:rsidRDefault="00FB2752"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92" w:type="dxa"/>
          </w:tcPr>
          <w:p w:rsidR="00FB2752" w:rsidRPr="00902282" w:rsidRDefault="00FB2752"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FB2752" w:rsidRPr="00902282" w:rsidRDefault="00FB2752"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w:t>
            </w:r>
            <w:r w:rsidRPr="00902282">
              <w:rPr>
                <w:rFonts w:ascii="Times New Roman" w:hAnsi="Times New Roman" w:cs="Times New Roman"/>
                <w:sz w:val="24"/>
                <w:szCs w:val="24"/>
              </w:rPr>
              <w:t>е</w:t>
            </w:r>
          </w:p>
        </w:tc>
      </w:tr>
      <w:tr w:rsidR="00FB2752" w:rsidRPr="00902282" w:rsidTr="00B94574">
        <w:trPr>
          <w:trHeight w:val="1"/>
        </w:trPr>
        <w:tc>
          <w:tcPr>
            <w:tcW w:w="3168" w:type="dxa"/>
          </w:tcPr>
          <w:p w:rsidR="00FB2752" w:rsidRPr="00902282" w:rsidRDefault="00FB2752"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01</w:t>
            </w:r>
          </w:p>
        </w:tc>
        <w:tc>
          <w:tcPr>
            <w:tcW w:w="3192" w:type="dxa"/>
          </w:tcPr>
          <w:p w:rsidR="00FB2752" w:rsidRPr="00902282" w:rsidRDefault="00FB2752"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3,310,000.00</w:t>
            </w:r>
          </w:p>
        </w:tc>
        <w:tc>
          <w:tcPr>
            <w:tcW w:w="3180" w:type="dxa"/>
          </w:tcPr>
          <w:p w:rsidR="00FB2752" w:rsidRPr="00902282" w:rsidRDefault="00FB2752"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2.973.400,00</w:t>
            </w:r>
          </w:p>
        </w:tc>
      </w:tr>
      <w:tr w:rsidR="00FB2752" w:rsidRPr="00902282" w:rsidTr="00B94574">
        <w:trPr>
          <w:trHeight w:val="1"/>
        </w:trPr>
        <w:tc>
          <w:tcPr>
            <w:tcW w:w="3168" w:type="dxa"/>
          </w:tcPr>
          <w:p w:rsidR="00FB2752" w:rsidRPr="00902282" w:rsidRDefault="00FB2752"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13</w:t>
            </w:r>
          </w:p>
        </w:tc>
        <w:tc>
          <w:tcPr>
            <w:tcW w:w="3192" w:type="dxa"/>
          </w:tcPr>
          <w:p w:rsidR="00FB2752" w:rsidRPr="00902282" w:rsidRDefault="00FB2752"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FB2752" w:rsidRPr="00902282" w:rsidRDefault="00FB2752"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FB2752" w:rsidRPr="00902282" w:rsidTr="00B94574">
        <w:trPr>
          <w:trHeight w:val="1"/>
        </w:trPr>
        <w:tc>
          <w:tcPr>
            <w:tcW w:w="3168" w:type="dxa"/>
          </w:tcPr>
          <w:p w:rsidR="00FB2752" w:rsidRPr="00902282" w:rsidRDefault="00FB2752"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07</w:t>
            </w:r>
          </w:p>
        </w:tc>
        <w:tc>
          <w:tcPr>
            <w:tcW w:w="3192" w:type="dxa"/>
          </w:tcPr>
          <w:p w:rsidR="00FB2752" w:rsidRPr="00902282" w:rsidRDefault="00FB2752"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FB2752" w:rsidRPr="00902282" w:rsidRDefault="00FB2752"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FB2752" w:rsidRPr="00902282" w:rsidTr="00B94574">
        <w:trPr>
          <w:trHeight w:val="1"/>
        </w:trPr>
        <w:tc>
          <w:tcPr>
            <w:tcW w:w="3168" w:type="dxa"/>
          </w:tcPr>
          <w:p w:rsidR="00FB2752" w:rsidRPr="00902282" w:rsidRDefault="00FB2752"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92" w:type="dxa"/>
          </w:tcPr>
          <w:p w:rsidR="00FB2752" w:rsidRPr="00902282" w:rsidRDefault="00FB2752"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1,850,000.00</w:t>
            </w:r>
          </w:p>
        </w:tc>
        <w:tc>
          <w:tcPr>
            <w:tcW w:w="3180" w:type="dxa"/>
          </w:tcPr>
          <w:p w:rsidR="00FB2752" w:rsidRPr="00902282" w:rsidRDefault="00FB2752"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2.973.400,00</w:t>
            </w:r>
          </w:p>
        </w:tc>
      </w:tr>
    </w:tbl>
    <w:p w:rsidR="00FB2752" w:rsidRDefault="00FB2752" w:rsidP="00FB2752">
      <w:pPr>
        <w:autoSpaceDE w:val="0"/>
        <w:autoSpaceDN w:val="0"/>
        <w:adjustRightInd w:val="0"/>
        <w:spacing w:after="0" w:line="240" w:lineRule="auto"/>
        <w:jc w:val="both"/>
        <w:rPr>
          <w:rFonts w:ascii="Times New Roman" w:hAnsi="Times New Roman" w:cs="Times New Roman"/>
          <w:sz w:val="24"/>
          <w:szCs w:val="24"/>
        </w:rPr>
      </w:pPr>
    </w:p>
    <w:p w:rsidR="00FB2752" w:rsidRPr="00902282" w:rsidRDefault="00FB2752" w:rsidP="00FB2752">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rPr>
        <w:t xml:space="preserve">Позиција </w:t>
      </w:r>
      <w:r w:rsidRPr="00FB2752">
        <w:rPr>
          <w:rFonts w:ascii="Times New Roman" w:hAnsi="Times New Roman" w:cs="Times New Roman"/>
          <w:b/>
          <w:sz w:val="24"/>
          <w:szCs w:val="24"/>
        </w:rPr>
        <w:t xml:space="preserve">143 </w:t>
      </w:r>
      <w:r>
        <w:rPr>
          <w:rFonts w:ascii="Times New Roman" w:hAnsi="Times New Roman" w:cs="Times New Roman"/>
          <w:b/>
          <w:sz w:val="24"/>
          <w:szCs w:val="24"/>
        </w:rPr>
        <w:t>–</w:t>
      </w:r>
      <w:r w:rsidRPr="00FB2752">
        <w:rPr>
          <w:rFonts w:ascii="Times New Roman" w:hAnsi="Times New Roman" w:cs="Times New Roman"/>
          <w:b/>
          <w:sz w:val="24"/>
          <w:szCs w:val="24"/>
        </w:rPr>
        <w:t xml:space="preserve"> 423</w:t>
      </w:r>
      <w:r>
        <w:rPr>
          <w:rFonts w:ascii="Times New Roman" w:hAnsi="Times New Roman" w:cs="Times New Roman"/>
          <w:b/>
          <w:sz w:val="24"/>
          <w:szCs w:val="24"/>
        </w:rPr>
        <w:t xml:space="preserve"> </w:t>
      </w:r>
      <w:r w:rsidRPr="00FB2752">
        <w:rPr>
          <w:rFonts w:ascii="Times New Roman" w:hAnsi="Times New Roman" w:cs="Times New Roman"/>
          <w:b/>
          <w:sz w:val="24"/>
          <w:szCs w:val="24"/>
        </w:rPr>
        <w:t>- Услуге по уговору</w:t>
      </w:r>
      <w:r>
        <w:rPr>
          <w:rFonts w:ascii="Times New Roman" w:hAnsi="Times New Roman" w:cs="Times New Roman"/>
          <w:b/>
          <w:sz w:val="24"/>
          <w:szCs w:val="24"/>
        </w:rPr>
        <w:t xml:space="preserve"> </w:t>
      </w:r>
      <w:r w:rsidRPr="00902282">
        <w:rPr>
          <w:rFonts w:ascii="Times New Roman" w:hAnsi="Times New Roman" w:cs="Times New Roman"/>
          <w:sz w:val="24"/>
          <w:szCs w:val="24"/>
        </w:rPr>
        <w:t>- од планираних 1.350.000,00 дин потрошено је за 1.323.400,00 дин за целокупну организацију Нове године износ од 820.000,00 дин и ватромета у износу од 503.400,00 дин.</w:t>
      </w:r>
    </w:p>
    <w:p w:rsidR="00FB2752" w:rsidRPr="00902282" w:rsidRDefault="00FB2752" w:rsidP="00FB2752">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rPr>
        <w:t xml:space="preserve">Позиција </w:t>
      </w:r>
      <w:r w:rsidRPr="00FB2752">
        <w:rPr>
          <w:rFonts w:ascii="Times New Roman" w:hAnsi="Times New Roman" w:cs="Times New Roman"/>
          <w:b/>
          <w:sz w:val="24"/>
          <w:szCs w:val="24"/>
        </w:rPr>
        <w:t>144 – 424 - Специјализоване услуге</w:t>
      </w:r>
      <w:r>
        <w:rPr>
          <w:rFonts w:ascii="Times New Roman" w:hAnsi="Times New Roman" w:cs="Times New Roman"/>
          <w:sz w:val="24"/>
          <w:szCs w:val="24"/>
        </w:rPr>
        <w:t xml:space="preserve"> </w:t>
      </w:r>
      <w:r w:rsidRPr="00902282">
        <w:rPr>
          <w:rFonts w:ascii="Times New Roman" w:hAnsi="Times New Roman" w:cs="Times New Roman"/>
          <w:sz w:val="24"/>
          <w:szCs w:val="24"/>
        </w:rPr>
        <w:t>- од планираних 1.960.000,00 дин потрошено је 1.650.000,00 дин за концерт Гоце тржан на главном градском тргу.</w:t>
      </w:r>
    </w:p>
    <w:p w:rsidR="00FB2752" w:rsidRDefault="00FB2752" w:rsidP="00FB2752">
      <w:pPr>
        <w:spacing w:after="0" w:line="240" w:lineRule="auto"/>
        <w:rPr>
          <w:rFonts w:ascii="Times New Roman" w:hAnsi="Times New Roman" w:cs="Times New Roman"/>
          <w:sz w:val="24"/>
          <w:szCs w:val="24"/>
        </w:rPr>
      </w:pPr>
    </w:p>
    <w:p w:rsidR="00315D0C" w:rsidRDefault="00315D0C" w:rsidP="00315D0C">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b/>
          <w:bCs/>
          <w:sz w:val="24"/>
          <w:szCs w:val="24"/>
          <w:lang w:val="ru-RU"/>
        </w:rPr>
        <w:t>Програм 1201-П8</w:t>
      </w:r>
      <w:r w:rsidRPr="00902282">
        <w:rPr>
          <w:rFonts w:ascii="Times New Roman" w:hAnsi="Times New Roman" w:cs="Times New Roman"/>
          <w:sz w:val="24"/>
          <w:szCs w:val="24"/>
          <w:lang w:val="ru-RU"/>
        </w:rPr>
        <w:t>-</w:t>
      </w:r>
      <w:r w:rsidRPr="00902282">
        <w:rPr>
          <w:rFonts w:ascii="Times New Roman" w:hAnsi="Times New Roman" w:cs="Times New Roman"/>
          <w:b/>
          <w:bCs/>
          <w:sz w:val="24"/>
          <w:szCs w:val="24"/>
          <w:lang w:val="ru-RU"/>
        </w:rPr>
        <w:t xml:space="preserve">Пројекат „ДК културно лето“ </w:t>
      </w:r>
      <w:r w:rsidRPr="00902282">
        <w:rPr>
          <w:rFonts w:ascii="Times New Roman" w:hAnsi="Times New Roman" w:cs="Times New Roman"/>
          <w:sz w:val="24"/>
          <w:szCs w:val="24"/>
          <w:lang w:val="ru-RU"/>
        </w:rPr>
        <w:t xml:space="preserve">у организацији Дома културе и то: </w:t>
      </w:r>
    </w:p>
    <w:p w:rsidR="00315D0C" w:rsidRPr="00315D0C" w:rsidRDefault="00315D0C" w:rsidP="00315D0C">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315D0C" w:rsidRPr="00902282" w:rsidTr="00B94574">
        <w:trPr>
          <w:trHeight w:val="1"/>
        </w:trPr>
        <w:tc>
          <w:tcPr>
            <w:tcW w:w="3180" w:type="dxa"/>
          </w:tcPr>
          <w:p w:rsidR="00315D0C" w:rsidRPr="00902282" w:rsidRDefault="00315D0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315D0C" w:rsidRPr="00902282" w:rsidRDefault="00315D0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315D0C" w:rsidRPr="00902282" w:rsidRDefault="00315D0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Извршењe</w:t>
            </w:r>
          </w:p>
        </w:tc>
      </w:tr>
      <w:tr w:rsidR="00315D0C" w:rsidRPr="00902282" w:rsidTr="00B94574">
        <w:trPr>
          <w:trHeight w:val="1"/>
        </w:trPr>
        <w:tc>
          <w:tcPr>
            <w:tcW w:w="3180" w:type="dxa"/>
          </w:tcPr>
          <w:p w:rsidR="00315D0C" w:rsidRPr="00902282" w:rsidRDefault="00315D0C"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315D0C" w:rsidRPr="00902282" w:rsidRDefault="00315D0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3.220.000,00</w:t>
            </w:r>
          </w:p>
        </w:tc>
        <w:tc>
          <w:tcPr>
            <w:tcW w:w="3180" w:type="dxa"/>
          </w:tcPr>
          <w:p w:rsidR="00315D0C" w:rsidRPr="00902282" w:rsidRDefault="00315D0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3.214.000,00</w:t>
            </w:r>
          </w:p>
        </w:tc>
      </w:tr>
      <w:tr w:rsidR="00315D0C" w:rsidRPr="00902282" w:rsidTr="00B94574">
        <w:trPr>
          <w:trHeight w:val="1"/>
        </w:trPr>
        <w:tc>
          <w:tcPr>
            <w:tcW w:w="3180" w:type="dxa"/>
          </w:tcPr>
          <w:p w:rsidR="00315D0C" w:rsidRPr="00902282" w:rsidRDefault="00315D0C"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315D0C" w:rsidRPr="00902282" w:rsidRDefault="00315D0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315D0C" w:rsidRPr="00902282" w:rsidRDefault="00315D0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315D0C" w:rsidRPr="00902282" w:rsidTr="00B94574">
        <w:trPr>
          <w:trHeight w:val="1"/>
        </w:trPr>
        <w:tc>
          <w:tcPr>
            <w:tcW w:w="3180" w:type="dxa"/>
          </w:tcPr>
          <w:p w:rsidR="00315D0C" w:rsidRPr="00902282" w:rsidRDefault="00315D0C"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315D0C" w:rsidRPr="00902282" w:rsidRDefault="00315D0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315D0C" w:rsidRPr="00902282" w:rsidRDefault="00315D0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315D0C" w:rsidRPr="00902282" w:rsidTr="00B94574">
        <w:trPr>
          <w:trHeight w:val="1"/>
        </w:trPr>
        <w:tc>
          <w:tcPr>
            <w:tcW w:w="3180" w:type="dxa"/>
          </w:tcPr>
          <w:p w:rsidR="00315D0C" w:rsidRPr="00902282" w:rsidRDefault="00315D0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315D0C" w:rsidRPr="00902282" w:rsidRDefault="00315D0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3.220.000,00</w:t>
            </w:r>
          </w:p>
        </w:tc>
        <w:tc>
          <w:tcPr>
            <w:tcW w:w="3180" w:type="dxa"/>
          </w:tcPr>
          <w:p w:rsidR="00315D0C" w:rsidRPr="00902282" w:rsidRDefault="00315D0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3.214.000,00</w:t>
            </w:r>
          </w:p>
        </w:tc>
      </w:tr>
    </w:tbl>
    <w:p w:rsidR="00315D0C" w:rsidRPr="00902282" w:rsidRDefault="00315D0C" w:rsidP="00315D0C">
      <w:pPr>
        <w:autoSpaceDE w:val="0"/>
        <w:autoSpaceDN w:val="0"/>
        <w:adjustRightInd w:val="0"/>
        <w:spacing w:after="0" w:line="240" w:lineRule="auto"/>
        <w:jc w:val="both"/>
        <w:rPr>
          <w:rFonts w:ascii="Times New Roman" w:hAnsi="Times New Roman" w:cs="Times New Roman"/>
          <w:sz w:val="24"/>
          <w:szCs w:val="24"/>
        </w:rPr>
      </w:pPr>
    </w:p>
    <w:p w:rsidR="00315D0C" w:rsidRPr="00902282" w:rsidRDefault="00315D0C" w:rsidP="00315D0C">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 xml:space="preserve">145 –  423 </w:t>
      </w:r>
      <w:r w:rsidRPr="00902282">
        <w:rPr>
          <w:rFonts w:ascii="Times New Roman" w:hAnsi="Times New Roman" w:cs="Times New Roman"/>
          <w:sz w:val="24"/>
          <w:szCs w:val="24"/>
          <w:lang w:val="ru-RU"/>
        </w:rPr>
        <w:t xml:space="preserve">- </w:t>
      </w:r>
      <w:r w:rsidRPr="00902282">
        <w:rPr>
          <w:rFonts w:ascii="Times New Roman" w:hAnsi="Times New Roman" w:cs="Times New Roman"/>
          <w:b/>
          <w:sz w:val="24"/>
          <w:szCs w:val="24"/>
          <w:lang w:val="ru-RU"/>
        </w:rPr>
        <w:t xml:space="preserve">Услуге по уговору </w:t>
      </w:r>
      <w:r w:rsidRPr="00902282">
        <w:rPr>
          <w:rFonts w:ascii="Times New Roman" w:hAnsi="Times New Roman" w:cs="Times New Roman"/>
          <w:sz w:val="24"/>
          <w:szCs w:val="24"/>
          <w:lang w:val="ru-RU"/>
        </w:rPr>
        <w:t xml:space="preserve">– од планираних </w:t>
      </w:r>
      <w:r w:rsidRPr="00902282">
        <w:rPr>
          <w:rFonts w:ascii="Times New Roman" w:hAnsi="Times New Roman" w:cs="Times New Roman"/>
          <w:sz w:val="24"/>
          <w:szCs w:val="24"/>
        </w:rPr>
        <w:t>920</w:t>
      </w:r>
      <w:r w:rsidRPr="00902282">
        <w:rPr>
          <w:rFonts w:ascii="Times New Roman" w:hAnsi="Times New Roman" w:cs="Times New Roman"/>
          <w:sz w:val="24"/>
          <w:szCs w:val="24"/>
          <w:lang w:val="ru-RU"/>
        </w:rPr>
        <w:t xml:space="preserve">.000,00 динара </w:t>
      </w:r>
      <w:r w:rsidRPr="00902282">
        <w:rPr>
          <w:rFonts w:ascii="Times New Roman" w:hAnsi="Times New Roman" w:cs="Times New Roman"/>
          <w:sz w:val="24"/>
          <w:szCs w:val="24"/>
        </w:rPr>
        <w:t>потрошено је 920.000,00 дин за монтажу и демонтажу бине, кућице за потребе мини сајма, штампа флајера, рекламу догађаја, коктел за учеснике фестивала.</w:t>
      </w:r>
    </w:p>
    <w:p w:rsidR="00315D0C" w:rsidRPr="00902282" w:rsidRDefault="00315D0C" w:rsidP="00315D0C">
      <w:pPr>
        <w:autoSpaceDE w:val="0"/>
        <w:autoSpaceDN w:val="0"/>
        <w:adjustRightInd w:val="0"/>
        <w:spacing w:after="0" w:line="240" w:lineRule="auto"/>
        <w:jc w:val="both"/>
        <w:rPr>
          <w:rFonts w:ascii="Times New Roman" w:hAnsi="Times New Roman" w:cs="Times New Roman"/>
          <w:sz w:val="24"/>
          <w:szCs w:val="24"/>
        </w:rPr>
      </w:pPr>
    </w:p>
    <w:p w:rsidR="00315D0C" w:rsidRPr="00902282" w:rsidRDefault="00315D0C" w:rsidP="00315D0C">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 xml:space="preserve">146–  424 </w:t>
      </w:r>
      <w:r w:rsidRPr="00902282">
        <w:rPr>
          <w:rFonts w:ascii="Times New Roman" w:hAnsi="Times New Roman" w:cs="Times New Roman"/>
          <w:sz w:val="24"/>
          <w:szCs w:val="24"/>
          <w:lang w:val="ru-RU"/>
        </w:rPr>
        <w:t xml:space="preserve">- </w:t>
      </w:r>
      <w:r w:rsidRPr="00902282">
        <w:rPr>
          <w:rFonts w:ascii="Times New Roman" w:hAnsi="Times New Roman" w:cs="Times New Roman"/>
          <w:b/>
          <w:sz w:val="24"/>
          <w:szCs w:val="24"/>
          <w:lang w:val="ru-RU"/>
        </w:rPr>
        <w:t>Услуге по уговору</w:t>
      </w:r>
      <w:r w:rsidRPr="00902282">
        <w:rPr>
          <w:rFonts w:ascii="Times New Roman" w:hAnsi="Times New Roman" w:cs="Times New Roman"/>
          <w:sz w:val="24"/>
          <w:szCs w:val="24"/>
          <w:lang w:val="ru-RU"/>
        </w:rPr>
        <w:t xml:space="preserve"> – од планираних 2.300.000,00 </w:t>
      </w:r>
      <w:r w:rsidRPr="00902282">
        <w:rPr>
          <w:rFonts w:ascii="Times New Roman" w:hAnsi="Times New Roman" w:cs="Times New Roman"/>
          <w:sz w:val="24"/>
          <w:szCs w:val="24"/>
        </w:rPr>
        <w:t>потрошено је 2.294.000,00 дин за концерт групе ''Хладно пиво'' концерт ''Аце Пејовића'' за аниматоре на тргу, представу ''Диносауруси у циркусу''</w:t>
      </w:r>
    </w:p>
    <w:p w:rsidR="00FB2752" w:rsidRDefault="00FB2752" w:rsidP="00B27380">
      <w:pPr>
        <w:autoSpaceDE w:val="0"/>
        <w:autoSpaceDN w:val="0"/>
        <w:adjustRightInd w:val="0"/>
        <w:spacing w:after="0" w:line="240" w:lineRule="auto"/>
        <w:jc w:val="both"/>
        <w:rPr>
          <w:rFonts w:ascii="Times New Roman" w:hAnsi="Times New Roman" w:cs="Times New Roman"/>
          <w:sz w:val="24"/>
          <w:szCs w:val="24"/>
        </w:rPr>
      </w:pPr>
    </w:p>
    <w:p w:rsidR="00315D0C" w:rsidRDefault="00315D0C" w:rsidP="00315D0C">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b/>
          <w:bCs/>
          <w:sz w:val="24"/>
          <w:szCs w:val="24"/>
          <w:lang w:val="ru-RU"/>
        </w:rPr>
        <w:t>Програм 1201-П9</w:t>
      </w:r>
      <w:r w:rsidRPr="00902282">
        <w:rPr>
          <w:rFonts w:ascii="Times New Roman" w:hAnsi="Times New Roman" w:cs="Times New Roman"/>
          <w:sz w:val="24"/>
          <w:szCs w:val="24"/>
          <w:lang w:val="ru-RU"/>
        </w:rPr>
        <w:t>-</w:t>
      </w:r>
      <w:r w:rsidRPr="00902282">
        <w:rPr>
          <w:rFonts w:ascii="Times New Roman" w:hAnsi="Times New Roman" w:cs="Times New Roman"/>
          <w:b/>
          <w:bCs/>
          <w:sz w:val="24"/>
          <w:szCs w:val="24"/>
          <w:lang w:val="ru-RU"/>
        </w:rPr>
        <w:t xml:space="preserve">Пројекат „Ревија позоришних представа малих форми“ </w:t>
      </w:r>
      <w:r w:rsidRPr="00902282">
        <w:rPr>
          <w:rFonts w:ascii="Times New Roman" w:hAnsi="Times New Roman" w:cs="Times New Roman"/>
          <w:sz w:val="24"/>
          <w:szCs w:val="24"/>
          <w:lang w:val="ru-RU"/>
        </w:rPr>
        <w:t xml:space="preserve">у организацији Позоришта и то: </w:t>
      </w:r>
    </w:p>
    <w:p w:rsidR="00315D0C" w:rsidRPr="00315D0C" w:rsidRDefault="00315D0C" w:rsidP="00315D0C">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315D0C" w:rsidRPr="00902282" w:rsidTr="00B94574">
        <w:trPr>
          <w:trHeight w:val="1"/>
        </w:trPr>
        <w:tc>
          <w:tcPr>
            <w:tcW w:w="3180" w:type="dxa"/>
          </w:tcPr>
          <w:p w:rsidR="00315D0C" w:rsidRPr="00902282" w:rsidRDefault="00315D0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315D0C" w:rsidRPr="00902282" w:rsidRDefault="00315D0C" w:rsidP="00315D0C">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315D0C" w:rsidRPr="00315D0C" w:rsidRDefault="00315D0C" w:rsidP="00315D0C">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w:t>
            </w:r>
            <w:r>
              <w:rPr>
                <w:rFonts w:ascii="Times New Roman" w:hAnsi="Times New Roman" w:cs="Times New Roman"/>
                <w:sz w:val="24"/>
                <w:szCs w:val="24"/>
              </w:rPr>
              <w:t>e</w:t>
            </w:r>
          </w:p>
        </w:tc>
      </w:tr>
      <w:tr w:rsidR="00315D0C" w:rsidRPr="00902282" w:rsidTr="00B94574">
        <w:trPr>
          <w:trHeight w:val="1"/>
        </w:trPr>
        <w:tc>
          <w:tcPr>
            <w:tcW w:w="3180" w:type="dxa"/>
          </w:tcPr>
          <w:p w:rsidR="00315D0C" w:rsidRPr="00902282" w:rsidRDefault="00315D0C"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315D0C" w:rsidRPr="00902282" w:rsidRDefault="00315D0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650.000,00</w:t>
            </w:r>
          </w:p>
        </w:tc>
        <w:tc>
          <w:tcPr>
            <w:tcW w:w="3180" w:type="dxa"/>
          </w:tcPr>
          <w:p w:rsidR="00315D0C" w:rsidRPr="00902282" w:rsidRDefault="00315D0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650.000,00</w:t>
            </w:r>
          </w:p>
        </w:tc>
      </w:tr>
      <w:tr w:rsidR="00315D0C" w:rsidRPr="00902282" w:rsidTr="00B94574">
        <w:trPr>
          <w:trHeight w:val="1"/>
        </w:trPr>
        <w:tc>
          <w:tcPr>
            <w:tcW w:w="3180" w:type="dxa"/>
          </w:tcPr>
          <w:p w:rsidR="00315D0C" w:rsidRPr="00902282" w:rsidRDefault="00315D0C"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315D0C" w:rsidRPr="00902282" w:rsidRDefault="00315D0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315D0C" w:rsidRPr="00902282" w:rsidRDefault="00315D0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315D0C" w:rsidRPr="00902282" w:rsidTr="00B94574">
        <w:trPr>
          <w:trHeight w:val="1"/>
        </w:trPr>
        <w:tc>
          <w:tcPr>
            <w:tcW w:w="3180" w:type="dxa"/>
          </w:tcPr>
          <w:p w:rsidR="00315D0C" w:rsidRPr="00902282" w:rsidRDefault="00315D0C"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315D0C" w:rsidRPr="00902282" w:rsidRDefault="00315D0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315D0C" w:rsidRPr="00902282" w:rsidRDefault="00315D0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315D0C" w:rsidRPr="00902282" w:rsidTr="00B94574">
        <w:trPr>
          <w:trHeight w:val="1"/>
        </w:trPr>
        <w:tc>
          <w:tcPr>
            <w:tcW w:w="3180" w:type="dxa"/>
          </w:tcPr>
          <w:p w:rsidR="00315D0C" w:rsidRPr="00902282" w:rsidRDefault="00315D0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315D0C" w:rsidRPr="00902282" w:rsidRDefault="00315D0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650.000,00</w:t>
            </w:r>
          </w:p>
        </w:tc>
        <w:tc>
          <w:tcPr>
            <w:tcW w:w="3180" w:type="dxa"/>
          </w:tcPr>
          <w:p w:rsidR="00315D0C" w:rsidRPr="00902282" w:rsidRDefault="00315D0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650.000,00</w:t>
            </w:r>
          </w:p>
        </w:tc>
      </w:tr>
    </w:tbl>
    <w:p w:rsidR="00315D0C" w:rsidRDefault="00315D0C" w:rsidP="00315D0C">
      <w:pPr>
        <w:autoSpaceDE w:val="0"/>
        <w:autoSpaceDN w:val="0"/>
        <w:adjustRightInd w:val="0"/>
        <w:spacing w:after="0" w:line="240" w:lineRule="auto"/>
        <w:ind w:firstLine="720"/>
        <w:jc w:val="both"/>
        <w:rPr>
          <w:rFonts w:ascii="Times New Roman" w:hAnsi="Times New Roman" w:cs="Times New Roman"/>
          <w:sz w:val="24"/>
          <w:szCs w:val="24"/>
        </w:rPr>
      </w:pPr>
    </w:p>
    <w:p w:rsidR="00315D0C" w:rsidRPr="00902282" w:rsidRDefault="00315D0C" w:rsidP="00315D0C">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lang w:val="ru-RU"/>
        </w:rPr>
        <w:t>Позиција 147</w:t>
      </w:r>
      <w:r>
        <w:rPr>
          <w:rFonts w:ascii="Times New Roman" w:hAnsi="Times New Roman" w:cs="Times New Roman"/>
          <w:sz w:val="24"/>
          <w:szCs w:val="24"/>
        </w:rPr>
        <w:t xml:space="preserve"> </w:t>
      </w:r>
      <w:r>
        <w:rPr>
          <w:rFonts w:ascii="Times New Roman" w:hAnsi="Times New Roman" w:cs="Times New Roman"/>
          <w:sz w:val="24"/>
          <w:szCs w:val="24"/>
          <w:lang w:val="ru-RU"/>
        </w:rPr>
        <w:t>–</w:t>
      </w:r>
      <w:r>
        <w:rPr>
          <w:rFonts w:ascii="Times New Roman" w:hAnsi="Times New Roman" w:cs="Times New Roman"/>
          <w:sz w:val="24"/>
          <w:szCs w:val="24"/>
        </w:rPr>
        <w:t xml:space="preserve"> </w:t>
      </w:r>
      <w:r w:rsidRPr="00315D0C">
        <w:rPr>
          <w:rFonts w:ascii="Times New Roman" w:hAnsi="Times New Roman" w:cs="Times New Roman"/>
          <w:b/>
          <w:sz w:val="24"/>
          <w:szCs w:val="24"/>
          <w:lang w:val="ru-RU"/>
        </w:rPr>
        <w:t>424</w:t>
      </w:r>
      <w:r w:rsidRPr="00315D0C">
        <w:rPr>
          <w:rFonts w:ascii="Times New Roman" w:hAnsi="Times New Roman" w:cs="Times New Roman"/>
          <w:b/>
          <w:sz w:val="24"/>
          <w:szCs w:val="24"/>
        </w:rPr>
        <w:t xml:space="preserve"> </w:t>
      </w:r>
      <w:r w:rsidRPr="00315D0C">
        <w:rPr>
          <w:rFonts w:ascii="Times New Roman" w:hAnsi="Times New Roman" w:cs="Times New Roman"/>
          <w:b/>
          <w:sz w:val="24"/>
          <w:szCs w:val="24"/>
          <w:lang w:val="ru-RU"/>
        </w:rPr>
        <w:t>-</w:t>
      </w:r>
      <w:r w:rsidRPr="00315D0C">
        <w:rPr>
          <w:rFonts w:ascii="Times New Roman" w:hAnsi="Times New Roman" w:cs="Times New Roman"/>
          <w:b/>
          <w:sz w:val="24"/>
          <w:szCs w:val="24"/>
        </w:rPr>
        <w:t xml:space="preserve"> </w:t>
      </w:r>
      <w:r w:rsidRPr="00315D0C">
        <w:rPr>
          <w:rFonts w:ascii="Times New Roman" w:hAnsi="Times New Roman" w:cs="Times New Roman"/>
          <w:b/>
          <w:sz w:val="24"/>
          <w:szCs w:val="24"/>
          <w:lang w:val="ru-RU"/>
        </w:rPr>
        <w:t>Специјализоване услуге</w:t>
      </w:r>
      <w:r>
        <w:rPr>
          <w:rFonts w:ascii="Times New Roman" w:hAnsi="Times New Roman" w:cs="Times New Roman"/>
          <w:sz w:val="24"/>
          <w:szCs w:val="24"/>
        </w:rPr>
        <w:t xml:space="preserve"> </w:t>
      </w:r>
      <w:r w:rsidRPr="00902282">
        <w:rPr>
          <w:rFonts w:ascii="Times New Roman" w:hAnsi="Times New Roman" w:cs="Times New Roman"/>
          <w:sz w:val="24"/>
          <w:szCs w:val="24"/>
          <w:lang w:val="ru-RU"/>
        </w:rPr>
        <w:t>-</w:t>
      </w:r>
      <w:r>
        <w:rPr>
          <w:rFonts w:ascii="Times New Roman" w:hAnsi="Times New Roman" w:cs="Times New Roman"/>
          <w:sz w:val="24"/>
          <w:szCs w:val="24"/>
        </w:rPr>
        <w:t xml:space="preserve"> </w:t>
      </w:r>
      <w:r w:rsidRPr="00902282">
        <w:rPr>
          <w:rFonts w:ascii="Times New Roman" w:hAnsi="Times New Roman" w:cs="Times New Roman"/>
          <w:sz w:val="24"/>
          <w:szCs w:val="24"/>
          <w:lang w:val="ru-RU"/>
        </w:rPr>
        <w:t>од планираних 650.000,00 дин је потрошен ц</w:t>
      </w:r>
      <w:r w:rsidRPr="00902282">
        <w:rPr>
          <w:rFonts w:ascii="Times New Roman" w:hAnsi="Times New Roman" w:cs="Times New Roman"/>
          <w:sz w:val="24"/>
          <w:szCs w:val="24"/>
        </w:rPr>
        <w:t>елокупан износ за гостујуће представе.</w:t>
      </w:r>
    </w:p>
    <w:p w:rsidR="00315D0C" w:rsidRPr="00FB2752" w:rsidRDefault="00315D0C" w:rsidP="00B27380">
      <w:pPr>
        <w:autoSpaceDE w:val="0"/>
        <w:autoSpaceDN w:val="0"/>
        <w:adjustRightInd w:val="0"/>
        <w:spacing w:after="0" w:line="240" w:lineRule="auto"/>
        <w:jc w:val="both"/>
        <w:rPr>
          <w:rFonts w:ascii="Times New Roman" w:hAnsi="Times New Roman" w:cs="Times New Roman"/>
          <w:sz w:val="24"/>
          <w:szCs w:val="24"/>
        </w:rPr>
      </w:pPr>
    </w:p>
    <w:p w:rsidR="00B27380" w:rsidRDefault="00B27380" w:rsidP="00B27380">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b/>
          <w:bCs/>
          <w:sz w:val="24"/>
          <w:szCs w:val="24"/>
          <w:lang w:val="ru-RU"/>
        </w:rPr>
        <w:lastRenderedPageBreak/>
        <w:t>Програм 1201-П10</w:t>
      </w:r>
      <w:r w:rsidRPr="00902282">
        <w:rPr>
          <w:rFonts w:ascii="Times New Roman" w:hAnsi="Times New Roman" w:cs="Times New Roman"/>
          <w:sz w:val="24"/>
          <w:szCs w:val="24"/>
          <w:lang w:val="ru-RU"/>
        </w:rPr>
        <w:t>-</w:t>
      </w:r>
      <w:r w:rsidRPr="00902282">
        <w:rPr>
          <w:rFonts w:ascii="Times New Roman" w:hAnsi="Times New Roman" w:cs="Times New Roman"/>
          <w:b/>
          <w:bCs/>
          <w:sz w:val="24"/>
          <w:szCs w:val="24"/>
          <w:lang w:val="ru-RU"/>
        </w:rPr>
        <w:t xml:space="preserve">Пројекат „Прослава  Дана града“ </w:t>
      </w:r>
      <w:r w:rsidRPr="00902282">
        <w:rPr>
          <w:rFonts w:ascii="Times New Roman" w:hAnsi="Times New Roman" w:cs="Times New Roman"/>
          <w:sz w:val="24"/>
          <w:szCs w:val="24"/>
          <w:lang w:val="ru-RU"/>
        </w:rPr>
        <w:t xml:space="preserve">у организацији Позоришта и то: </w:t>
      </w:r>
    </w:p>
    <w:p w:rsidR="00715910" w:rsidRPr="00715910" w:rsidRDefault="00715910" w:rsidP="00B27380">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Извршењe</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2,000,000.00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1.999.776,80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2,000,000.00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1.999.776,80</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Pr="00902282" w:rsidRDefault="00B27380" w:rsidP="00715910">
      <w:pPr>
        <w:autoSpaceDE w:val="0"/>
        <w:autoSpaceDN w:val="0"/>
        <w:adjustRightInd w:val="0"/>
        <w:spacing w:after="0" w:line="240" w:lineRule="auto"/>
        <w:ind w:firstLine="720"/>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 xml:space="preserve">148–  423 </w:t>
      </w:r>
      <w:r w:rsidRPr="00902282">
        <w:rPr>
          <w:rFonts w:ascii="Times New Roman" w:hAnsi="Times New Roman" w:cs="Times New Roman"/>
          <w:sz w:val="24"/>
          <w:szCs w:val="24"/>
          <w:lang w:val="ru-RU"/>
        </w:rPr>
        <w:t xml:space="preserve">- </w:t>
      </w:r>
      <w:r w:rsidRPr="00902282">
        <w:rPr>
          <w:rFonts w:ascii="Times New Roman" w:hAnsi="Times New Roman" w:cs="Times New Roman"/>
          <w:b/>
          <w:sz w:val="24"/>
          <w:szCs w:val="24"/>
          <w:lang w:val="ru-RU"/>
        </w:rPr>
        <w:t xml:space="preserve">Услуге по уговору </w:t>
      </w:r>
      <w:r w:rsidRPr="00902282">
        <w:rPr>
          <w:rFonts w:ascii="Times New Roman" w:hAnsi="Times New Roman" w:cs="Times New Roman"/>
          <w:sz w:val="24"/>
          <w:szCs w:val="24"/>
          <w:lang w:val="ru-RU"/>
        </w:rPr>
        <w:t xml:space="preserve">– од планираних 1.800.000,00 динара </w:t>
      </w:r>
      <w:r w:rsidRPr="00902282">
        <w:rPr>
          <w:rFonts w:ascii="Times New Roman" w:hAnsi="Times New Roman" w:cs="Times New Roman"/>
          <w:sz w:val="24"/>
          <w:szCs w:val="24"/>
        </w:rPr>
        <w:t>извршено је за рекламирање програма износ од 20.000,00 дин, учеснике у програму износ од 1.700.000,00 дин, трошкове репрезентације износ од 79.981,00 динара.</w:t>
      </w:r>
    </w:p>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Pr="00902282" w:rsidRDefault="00B27380" w:rsidP="00715910">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 xml:space="preserve">149– 426 - </w:t>
      </w:r>
      <w:r w:rsidRPr="00902282">
        <w:rPr>
          <w:rFonts w:ascii="Times New Roman" w:hAnsi="Times New Roman" w:cs="Times New Roman"/>
          <w:b/>
          <w:sz w:val="24"/>
          <w:szCs w:val="24"/>
          <w:lang w:val="ru-RU"/>
        </w:rPr>
        <w:t>Материјал –</w:t>
      </w:r>
      <w:r w:rsidRPr="00902282">
        <w:rPr>
          <w:rFonts w:ascii="Times New Roman" w:hAnsi="Times New Roman" w:cs="Times New Roman"/>
          <w:sz w:val="24"/>
          <w:szCs w:val="24"/>
          <w:lang w:val="ru-RU"/>
        </w:rPr>
        <w:t xml:space="preserve"> од планираних 200.000,00 динара</w:t>
      </w:r>
      <w:r w:rsidRPr="00902282">
        <w:rPr>
          <w:rFonts w:ascii="Times New Roman" w:hAnsi="Times New Roman" w:cs="Times New Roman"/>
          <w:sz w:val="24"/>
          <w:szCs w:val="24"/>
        </w:rPr>
        <w:t xml:space="preserve"> извршено је за куповину разног материјала износ од 199.795,80 динара.</w:t>
      </w:r>
    </w:p>
    <w:p w:rsidR="00B27380" w:rsidRPr="00902282" w:rsidRDefault="00B27380" w:rsidP="00315D0C">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 xml:space="preserve"> </w:t>
      </w:r>
    </w:p>
    <w:p w:rsidR="00715910" w:rsidRDefault="00715910" w:rsidP="00715910">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b/>
          <w:bCs/>
          <w:sz w:val="24"/>
          <w:szCs w:val="24"/>
          <w:lang w:val="ru-RU"/>
        </w:rPr>
        <w:t>Програм 1201-П11</w:t>
      </w:r>
      <w:r w:rsidRPr="00902282">
        <w:rPr>
          <w:rFonts w:ascii="Times New Roman" w:hAnsi="Times New Roman" w:cs="Times New Roman"/>
          <w:sz w:val="24"/>
          <w:szCs w:val="24"/>
          <w:lang w:val="ru-RU"/>
        </w:rPr>
        <w:t>-</w:t>
      </w:r>
      <w:r w:rsidRPr="00902282">
        <w:rPr>
          <w:rFonts w:ascii="Times New Roman" w:hAnsi="Times New Roman" w:cs="Times New Roman"/>
          <w:b/>
          <w:bCs/>
          <w:sz w:val="24"/>
          <w:szCs w:val="24"/>
          <w:lang w:val="ru-RU"/>
        </w:rPr>
        <w:t xml:space="preserve">Пројекат „Дани европске баштине''“ </w:t>
      </w:r>
      <w:r w:rsidRPr="00902282">
        <w:rPr>
          <w:rFonts w:ascii="Times New Roman" w:hAnsi="Times New Roman" w:cs="Times New Roman"/>
          <w:sz w:val="24"/>
          <w:szCs w:val="24"/>
          <w:lang w:val="ru-RU"/>
        </w:rPr>
        <w:t xml:space="preserve">у организацији Музеја Понишавља и то: </w:t>
      </w:r>
    </w:p>
    <w:p w:rsidR="00715910" w:rsidRPr="00715910" w:rsidRDefault="00715910" w:rsidP="00715910">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68"/>
        <w:gridCol w:w="3192"/>
        <w:gridCol w:w="3180"/>
      </w:tblGrid>
      <w:tr w:rsidR="00715910" w:rsidRPr="00902282" w:rsidTr="00B94574">
        <w:trPr>
          <w:trHeight w:val="1"/>
        </w:trPr>
        <w:tc>
          <w:tcPr>
            <w:tcW w:w="3168" w:type="dxa"/>
          </w:tcPr>
          <w:p w:rsidR="00715910" w:rsidRPr="00902282" w:rsidRDefault="00715910"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92" w:type="dxa"/>
          </w:tcPr>
          <w:p w:rsidR="00715910" w:rsidRPr="00902282" w:rsidRDefault="00715910"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 xml:space="preserve"> </w:t>
            </w:r>
            <w:r w:rsidRPr="00902282">
              <w:rPr>
                <w:rFonts w:ascii="Times New Roman" w:hAnsi="Times New Roman" w:cs="Times New Roman"/>
                <w:sz w:val="24"/>
                <w:szCs w:val="24"/>
                <w:lang w:val="ru-RU"/>
              </w:rPr>
              <w:t>План</w:t>
            </w:r>
          </w:p>
        </w:tc>
        <w:tc>
          <w:tcPr>
            <w:tcW w:w="3180" w:type="dxa"/>
          </w:tcPr>
          <w:p w:rsidR="00715910" w:rsidRPr="00902282" w:rsidRDefault="00715910"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w:t>
            </w:r>
            <w:r w:rsidRPr="00902282">
              <w:rPr>
                <w:rFonts w:ascii="Times New Roman" w:hAnsi="Times New Roman" w:cs="Times New Roman"/>
                <w:sz w:val="24"/>
                <w:szCs w:val="24"/>
              </w:rPr>
              <w:t>е</w:t>
            </w:r>
          </w:p>
        </w:tc>
      </w:tr>
      <w:tr w:rsidR="00715910" w:rsidRPr="00902282" w:rsidTr="00B94574">
        <w:trPr>
          <w:trHeight w:val="1"/>
        </w:trPr>
        <w:tc>
          <w:tcPr>
            <w:tcW w:w="3168" w:type="dxa"/>
          </w:tcPr>
          <w:p w:rsidR="00715910" w:rsidRPr="00902282" w:rsidRDefault="00715910"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01</w:t>
            </w:r>
          </w:p>
        </w:tc>
        <w:tc>
          <w:tcPr>
            <w:tcW w:w="3192" w:type="dxa"/>
          </w:tcPr>
          <w:p w:rsidR="00715910" w:rsidRPr="00902282" w:rsidRDefault="00715910"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50,000.00</w:t>
            </w:r>
          </w:p>
        </w:tc>
        <w:tc>
          <w:tcPr>
            <w:tcW w:w="3180" w:type="dxa"/>
          </w:tcPr>
          <w:p w:rsidR="00715910" w:rsidRPr="00902282" w:rsidRDefault="00715910"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42.495,00</w:t>
            </w:r>
          </w:p>
        </w:tc>
      </w:tr>
      <w:tr w:rsidR="00715910" w:rsidRPr="00902282" w:rsidTr="00B94574">
        <w:trPr>
          <w:trHeight w:val="1"/>
        </w:trPr>
        <w:tc>
          <w:tcPr>
            <w:tcW w:w="3168" w:type="dxa"/>
          </w:tcPr>
          <w:p w:rsidR="00715910" w:rsidRPr="00902282" w:rsidRDefault="00715910"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13</w:t>
            </w:r>
          </w:p>
        </w:tc>
        <w:tc>
          <w:tcPr>
            <w:tcW w:w="3192" w:type="dxa"/>
          </w:tcPr>
          <w:p w:rsidR="00715910" w:rsidRPr="00902282" w:rsidRDefault="00715910"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715910" w:rsidRPr="00902282" w:rsidRDefault="00715910"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715910" w:rsidRPr="00902282" w:rsidTr="00B94574">
        <w:trPr>
          <w:trHeight w:val="1"/>
        </w:trPr>
        <w:tc>
          <w:tcPr>
            <w:tcW w:w="3168" w:type="dxa"/>
          </w:tcPr>
          <w:p w:rsidR="00715910" w:rsidRPr="00902282" w:rsidRDefault="00715910"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07</w:t>
            </w:r>
          </w:p>
        </w:tc>
        <w:tc>
          <w:tcPr>
            <w:tcW w:w="3192" w:type="dxa"/>
          </w:tcPr>
          <w:p w:rsidR="00715910" w:rsidRPr="00902282" w:rsidRDefault="00715910"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715910" w:rsidRPr="00902282" w:rsidRDefault="00715910"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715910" w:rsidRPr="00902282" w:rsidTr="00B94574">
        <w:trPr>
          <w:trHeight w:val="1"/>
        </w:trPr>
        <w:tc>
          <w:tcPr>
            <w:tcW w:w="3168" w:type="dxa"/>
          </w:tcPr>
          <w:p w:rsidR="00715910" w:rsidRPr="00902282" w:rsidRDefault="00715910"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92" w:type="dxa"/>
          </w:tcPr>
          <w:p w:rsidR="00715910" w:rsidRPr="00902282" w:rsidRDefault="00715910"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50,000.00</w:t>
            </w:r>
          </w:p>
        </w:tc>
        <w:tc>
          <w:tcPr>
            <w:tcW w:w="3180" w:type="dxa"/>
          </w:tcPr>
          <w:p w:rsidR="00715910" w:rsidRPr="00902282" w:rsidRDefault="00715910"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42.495,00</w:t>
            </w:r>
          </w:p>
        </w:tc>
      </w:tr>
    </w:tbl>
    <w:p w:rsidR="00715910" w:rsidRPr="00902282" w:rsidRDefault="00715910" w:rsidP="00715910">
      <w:pPr>
        <w:autoSpaceDE w:val="0"/>
        <w:autoSpaceDN w:val="0"/>
        <w:adjustRightInd w:val="0"/>
        <w:spacing w:after="0" w:line="240" w:lineRule="auto"/>
        <w:jc w:val="both"/>
        <w:rPr>
          <w:rFonts w:ascii="Times New Roman" w:hAnsi="Times New Roman" w:cs="Times New Roman"/>
          <w:sz w:val="24"/>
          <w:szCs w:val="24"/>
        </w:rPr>
      </w:pPr>
    </w:p>
    <w:p w:rsidR="00715910" w:rsidRDefault="00715910" w:rsidP="00715910">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rPr>
        <w:t xml:space="preserve">Позиција </w:t>
      </w:r>
      <w:r w:rsidRPr="00902282">
        <w:rPr>
          <w:rFonts w:ascii="Times New Roman" w:hAnsi="Times New Roman" w:cs="Times New Roman"/>
          <w:b/>
          <w:sz w:val="24"/>
          <w:szCs w:val="24"/>
        </w:rPr>
        <w:t>150</w:t>
      </w:r>
      <w:r>
        <w:rPr>
          <w:rFonts w:ascii="Times New Roman" w:hAnsi="Times New Roman" w:cs="Times New Roman"/>
          <w:b/>
          <w:sz w:val="24"/>
          <w:szCs w:val="24"/>
        </w:rPr>
        <w:t xml:space="preserve"> </w:t>
      </w:r>
      <w:r w:rsidRPr="00902282">
        <w:rPr>
          <w:rFonts w:ascii="Times New Roman" w:hAnsi="Times New Roman" w:cs="Times New Roman"/>
          <w:b/>
          <w:sz w:val="24"/>
          <w:szCs w:val="24"/>
        </w:rPr>
        <w:t>-</w:t>
      </w:r>
      <w:r>
        <w:rPr>
          <w:rFonts w:ascii="Times New Roman" w:hAnsi="Times New Roman" w:cs="Times New Roman"/>
          <w:b/>
          <w:sz w:val="24"/>
          <w:szCs w:val="24"/>
        </w:rPr>
        <w:t xml:space="preserve"> </w:t>
      </w:r>
      <w:r w:rsidRPr="00902282">
        <w:rPr>
          <w:rFonts w:ascii="Times New Roman" w:hAnsi="Times New Roman" w:cs="Times New Roman"/>
          <w:b/>
          <w:sz w:val="24"/>
          <w:szCs w:val="24"/>
        </w:rPr>
        <w:t>423</w:t>
      </w:r>
      <w:r>
        <w:rPr>
          <w:rFonts w:ascii="Times New Roman" w:hAnsi="Times New Roman" w:cs="Times New Roman"/>
          <w:b/>
          <w:sz w:val="24"/>
          <w:szCs w:val="24"/>
        </w:rPr>
        <w:t xml:space="preserve"> </w:t>
      </w:r>
      <w:r w:rsidRPr="00902282">
        <w:rPr>
          <w:rFonts w:ascii="Times New Roman" w:hAnsi="Times New Roman" w:cs="Times New Roman"/>
          <w:sz w:val="24"/>
          <w:szCs w:val="24"/>
        </w:rPr>
        <w:t>-</w:t>
      </w:r>
      <w:r>
        <w:rPr>
          <w:rFonts w:ascii="Times New Roman" w:hAnsi="Times New Roman" w:cs="Times New Roman"/>
          <w:sz w:val="24"/>
          <w:szCs w:val="24"/>
        </w:rPr>
        <w:t xml:space="preserve"> </w:t>
      </w:r>
      <w:r w:rsidRPr="00715910">
        <w:rPr>
          <w:rFonts w:ascii="Times New Roman" w:hAnsi="Times New Roman" w:cs="Times New Roman"/>
          <w:b/>
          <w:sz w:val="24"/>
          <w:szCs w:val="24"/>
        </w:rPr>
        <w:t xml:space="preserve">Услуге по уговору </w:t>
      </w:r>
      <w:r w:rsidRPr="00902282">
        <w:rPr>
          <w:rFonts w:ascii="Times New Roman" w:hAnsi="Times New Roman" w:cs="Times New Roman"/>
          <w:sz w:val="24"/>
          <w:szCs w:val="24"/>
        </w:rPr>
        <w:t>- Од планираних 25.000,00 потрошено је 17.495,00 дин за услугу штампања постера и трошкове реп</w:t>
      </w:r>
      <w:r>
        <w:rPr>
          <w:rFonts w:ascii="Times New Roman" w:hAnsi="Times New Roman" w:cs="Times New Roman"/>
          <w:sz w:val="24"/>
          <w:szCs w:val="24"/>
        </w:rPr>
        <w:t>резентације за потребе пројекта</w:t>
      </w:r>
    </w:p>
    <w:p w:rsidR="00715910" w:rsidRPr="00715910" w:rsidRDefault="00715910" w:rsidP="00715910">
      <w:pPr>
        <w:autoSpaceDE w:val="0"/>
        <w:autoSpaceDN w:val="0"/>
        <w:adjustRightInd w:val="0"/>
        <w:spacing w:after="0" w:line="240" w:lineRule="auto"/>
        <w:ind w:firstLine="720"/>
        <w:jc w:val="both"/>
        <w:rPr>
          <w:rFonts w:ascii="Times New Roman" w:hAnsi="Times New Roman" w:cs="Times New Roman"/>
          <w:sz w:val="24"/>
          <w:szCs w:val="24"/>
        </w:rPr>
      </w:pPr>
    </w:p>
    <w:p w:rsidR="00715910" w:rsidRPr="00902282" w:rsidRDefault="00715910" w:rsidP="00715910">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rPr>
        <w:t xml:space="preserve">Позиција </w:t>
      </w:r>
      <w:r w:rsidRPr="00902282">
        <w:rPr>
          <w:rFonts w:ascii="Times New Roman" w:hAnsi="Times New Roman" w:cs="Times New Roman"/>
          <w:b/>
          <w:sz w:val="24"/>
          <w:szCs w:val="24"/>
        </w:rPr>
        <w:t>151</w:t>
      </w:r>
      <w:r>
        <w:rPr>
          <w:rFonts w:ascii="Times New Roman" w:hAnsi="Times New Roman" w:cs="Times New Roman"/>
          <w:b/>
          <w:sz w:val="24"/>
          <w:szCs w:val="24"/>
        </w:rPr>
        <w:t xml:space="preserve"> – </w:t>
      </w:r>
      <w:r w:rsidRPr="00902282">
        <w:rPr>
          <w:rFonts w:ascii="Times New Roman" w:hAnsi="Times New Roman" w:cs="Times New Roman"/>
          <w:b/>
          <w:sz w:val="24"/>
          <w:szCs w:val="24"/>
        </w:rPr>
        <w:t>426</w:t>
      </w:r>
      <w:r>
        <w:rPr>
          <w:rFonts w:ascii="Times New Roman" w:hAnsi="Times New Roman" w:cs="Times New Roman"/>
          <w:b/>
          <w:sz w:val="24"/>
          <w:szCs w:val="24"/>
        </w:rPr>
        <w:t xml:space="preserve"> </w:t>
      </w:r>
      <w:r>
        <w:rPr>
          <w:rFonts w:ascii="Times New Roman" w:hAnsi="Times New Roman" w:cs="Times New Roman"/>
          <w:sz w:val="24"/>
          <w:szCs w:val="24"/>
        </w:rPr>
        <w:t xml:space="preserve">– </w:t>
      </w:r>
      <w:r w:rsidRPr="00715910">
        <w:rPr>
          <w:rFonts w:ascii="Times New Roman" w:hAnsi="Times New Roman" w:cs="Times New Roman"/>
          <w:b/>
          <w:sz w:val="24"/>
          <w:szCs w:val="24"/>
        </w:rPr>
        <w:t>Материјал</w:t>
      </w:r>
      <w:r>
        <w:rPr>
          <w:rFonts w:ascii="Times New Roman" w:hAnsi="Times New Roman" w:cs="Times New Roman"/>
          <w:sz w:val="24"/>
          <w:szCs w:val="24"/>
        </w:rPr>
        <w:t xml:space="preserve"> </w:t>
      </w:r>
      <w:r w:rsidRPr="00902282">
        <w:rPr>
          <w:rFonts w:ascii="Times New Roman" w:hAnsi="Times New Roman" w:cs="Times New Roman"/>
          <w:sz w:val="24"/>
          <w:szCs w:val="24"/>
        </w:rPr>
        <w:t>-</w:t>
      </w:r>
      <w:r>
        <w:rPr>
          <w:rFonts w:ascii="Times New Roman" w:hAnsi="Times New Roman" w:cs="Times New Roman"/>
          <w:sz w:val="24"/>
          <w:szCs w:val="24"/>
        </w:rPr>
        <w:t xml:space="preserve"> </w:t>
      </w:r>
      <w:r w:rsidRPr="00902282">
        <w:rPr>
          <w:rFonts w:ascii="Times New Roman" w:hAnsi="Times New Roman" w:cs="Times New Roman"/>
          <w:sz w:val="24"/>
          <w:szCs w:val="24"/>
        </w:rPr>
        <w:t>од планираних 25.000,00 дин потрошено је 25.000,00 дин за куповину разног материјала за потребе пројекта.</w:t>
      </w:r>
    </w:p>
    <w:p w:rsidR="00715910" w:rsidRPr="00902282" w:rsidRDefault="00715910" w:rsidP="00715910">
      <w:pPr>
        <w:autoSpaceDE w:val="0"/>
        <w:autoSpaceDN w:val="0"/>
        <w:adjustRightInd w:val="0"/>
        <w:spacing w:after="0" w:line="240" w:lineRule="auto"/>
        <w:jc w:val="both"/>
        <w:rPr>
          <w:rFonts w:ascii="Times New Roman" w:hAnsi="Times New Roman" w:cs="Times New Roman"/>
          <w:sz w:val="24"/>
          <w:szCs w:val="24"/>
        </w:rPr>
      </w:pPr>
    </w:p>
    <w:p w:rsidR="00BD6A4C" w:rsidRDefault="00BD6A4C" w:rsidP="00BD6A4C">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b/>
          <w:bCs/>
          <w:sz w:val="24"/>
          <w:szCs w:val="24"/>
          <w:lang w:val="ru-RU"/>
        </w:rPr>
        <w:t>Програм 1201-П12</w:t>
      </w:r>
      <w:r w:rsidRPr="00902282">
        <w:rPr>
          <w:rFonts w:ascii="Times New Roman" w:hAnsi="Times New Roman" w:cs="Times New Roman"/>
          <w:sz w:val="24"/>
          <w:szCs w:val="24"/>
          <w:lang w:val="ru-RU"/>
        </w:rPr>
        <w:t>-</w:t>
      </w:r>
      <w:r w:rsidRPr="00902282">
        <w:rPr>
          <w:rFonts w:ascii="Times New Roman" w:hAnsi="Times New Roman" w:cs="Times New Roman"/>
          <w:b/>
          <w:bCs/>
          <w:sz w:val="24"/>
          <w:szCs w:val="24"/>
          <w:lang w:val="ru-RU"/>
        </w:rPr>
        <w:t xml:space="preserve">Пројекат „Водич Музеја Понишавља на страним језицима''“ </w:t>
      </w:r>
      <w:r w:rsidRPr="00902282">
        <w:rPr>
          <w:rFonts w:ascii="Times New Roman" w:hAnsi="Times New Roman" w:cs="Times New Roman"/>
          <w:sz w:val="24"/>
          <w:szCs w:val="24"/>
          <w:lang w:val="ru-RU"/>
        </w:rPr>
        <w:t xml:space="preserve">у организацији Музеја Понишавља и то: </w:t>
      </w:r>
    </w:p>
    <w:p w:rsidR="00BD6A4C" w:rsidRPr="00BD6A4C" w:rsidRDefault="00BD6A4C" w:rsidP="00BD6A4C">
      <w:pPr>
        <w:autoSpaceDE w:val="0"/>
        <w:autoSpaceDN w:val="0"/>
        <w:adjustRightInd w:val="0"/>
        <w:spacing w:after="0" w:line="240" w:lineRule="auto"/>
        <w:ind w:firstLine="720"/>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68"/>
        <w:gridCol w:w="3192"/>
        <w:gridCol w:w="3180"/>
      </w:tblGrid>
      <w:tr w:rsidR="00BD6A4C" w:rsidRPr="00902282" w:rsidTr="00B94574">
        <w:trPr>
          <w:trHeight w:val="1"/>
        </w:trPr>
        <w:tc>
          <w:tcPr>
            <w:tcW w:w="3168" w:type="dxa"/>
          </w:tcPr>
          <w:p w:rsidR="00BD6A4C" w:rsidRPr="00902282" w:rsidRDefault="00BD6A4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92" w:type="dxa"/>
          </w:tcPr>
          <w:p w:rsidR="00BD6A4C" w:rsidRPr="00902282" w:rsidRDefault="00BD6A4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D6A4C" w:rsidRPr="00902282" w:rsidRDefault="00BD6A4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w:t>
            </w:r>
            <w:r w:rsidRPr="00902282">
              <w:rPr>
                <w:rFonts w:ascii="Times New Roman" w:hAnsi="Times New Roman" w:cs="Times New Roman"/>
                <w:sz w:val="24"/>
                <w:szCs w:val="24"/>
              </w:rPr>
              <w:t>е</w:t>
            </w:r>
          </w:p>
        </w:tc>
      </w:tr>
      <w:tr w:rsidR="00BD6A4C" w:rsidRPr="00902282" w:rsidTr="00B94574">
        <w:trPr>
          <w:trHeight w:val="1"/>
        </w:trPr>
        <w:tc>
          <w:tcPr>
            <w:tcW w:w="3168" w:type="dxa"/>
          </w:tcPr>
          <w:p w:rsidR="00BD6A4C" w:rsidRPr="00902282" w:rsidRDefault="00BD6A4C"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01</w:t>
            </w:r>
          </w:p>
        </w:tc>
        <w:tc>
          <w:tcPr>
            <w:tcW w:w="3192" w:type="dxa"/>
          </w:tcPr>
          <w:p w:rsidR="00BD6A4C" w:rsidRPr="00902282" w:rsidRDefault="00BD6A4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70.000,00</w:t>
            </w:r>
          </w:p>
        </w:tc>
        <w:tc>
          <w:tcPr>
            <w:tcW w:w="3180" w:type="dxa"/>
          </w:tcPr>
          <w:p w:rsidR="00BD6A4C" w:rsidRPr="00902282" w:rsidRDefault="00BD6A4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70.000,00</w:t>
            </w:r>
          </w:p>
        </w:tc>
      </w:tr>
      <w:tr w:rsidR="00BD6A4C" w:rsidRPr="00902282" w:rsidTr="00B94574">
        <w:trPr>
          <w:trHeight w:val="1"/>
        </w:trPr>
        <w:tc>
          <w:tcPr>
            <w:tcW w:w="3168" w:type="dxa"/>
          </w:tcPr>
          <w:p w:rsidR="00BD6A4C" w:rsidRPr="00902282" w:rsidRDefault="00BD6A4C"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13</w:t>
            </w:r>
          </w:p>
        </w:tc>
        <w:tc>
          <w:tcPr>
            <w:tcW w:w="3192" w:type="dxa"/>
          </w:tcPr>
          <w:p w:rsidR="00BD6A4C" w:rsidRPr="00902282" w:rsidRDefault="00BD6A4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D6A4C" w:rsidRPr="00902282" w:rsidRDefault="00BD6A4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D6A4C" w:rsidRPr="00902282" w:rsidTr="00B94574">
        <w:trPr>
          <w:trHeight w:val="1"/>
        </w:trPr>
        <w:tc>
          <w:tcPr>
            <w:tcW w:w="3168" w:type="dxa"/>
          </w:tcPr>
          <w:p w:rsidR="00BD6A4C" w:rsidRPr="00902282" w:rsidRDefault="00BD6A4C"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07</w:t>
            </w:r>
          </w:p>
        </w:tc>
        <w:tc>
          <w:tcPr>
            <w:tcW w:w="3192" w:type="dxa"/>
          </w:tcPr>
          <w:p w:rsidR="00BD6A4C" w:rsidRPr="00902282" w:rsidRDefault="00BD6A4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D6A4C" w:rsidRPr="00902282" w:rsidRDefault="00BD6A4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D6A4C" w:rsidRPr="00902282" w:rsidTr="00B94574">
        <w:trPr>
          <w:trHeight w:val="1"/>
        </w:trPr>
        <w:tc>
          <w:tcPr>
            <w:tcW w:w="3168" w:type="dxa"/>
          </w:tcPr>
          <w:p w:rsidR="00BD6A4C" w:rsidRPr="00902282" w:rsidRDefault="00BD6A4C"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92" w:type="dxa"/>
          </w:tcPr>
          <w:p w:rsidR="00BD6A4C" w:rsidRPr="00902282" w:rsidRDefault="00BD6A4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70.000,00</w:t>
            </w:r>
          </w:p>
        </w:tc>
        <w:tc>
          <w:tcPr>
            <w:tcW w:w="3180" w:type="dxa"/>
          </w:tcPr>
          <w:p w:rsidR="00BD6A4C" w:rsidRPr="00902282" w:rsidRDefault="00BD6A4C"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70.000,00</w:t>
            </w:r>
          </w:p>
        </w:tc>
      </w:tr>
    </w:tbl>
    <w:p w:rsidR="00BD6A4C" w:rsidRDefault="00BD6A4C" w:rsidP="00BD6A4C">
      <w:pPr>
        <w:autoSpaceDE w:val="0"/>
        <w:autoSpaceDN w:val="0"/>
        <w:adjustRightInd w:val="0"/>
        <w:spacing w:after="0" w:line="240" w:lineRule="auto"/>
        <w:jc w:val="both"/>
        <w:rPr>
          <w:rFonts w:ascii="Times New Roman" w:hAnsi="Times New Roman" w:cs="Times New Roman"/>
          <w:sz w:val="24"/>
          <w:szCs w:val="24"/>
        </w:rPr>
      </w:pPr>
    </w:p>
    <w:p w:rsidR="00BD6A4C" w:rsidRPr="00902282" w:rsidRDefault="00BD6A4C" w:rsidP="00BD6A4C">
      <w:pPr>
        <w:autoSpaceDE w:val="0"/>
        <w:autoSpaceDN w:val="0"/>
        <w:adjustRightInd w:val="0"/>
        <w:spacing w:after="0" w:line="240" w:lineRule="auto"/>
        <w:ind w:firstLine="720"/>
        <w:jc w:val="both"/>
        <w:rPr>
          <w:rFonts w:ascii="Times New Roman" w:hAnsi="Times New Roman" w:cs="Times New Roman"/>
          <w:sz w:val="24"/>
          <w:szCs w:val="24"/>
          <w:lang w:val="ru-RU"/>
        </w:rPr>
      </w:pPr>
      <w:r w:rsidRPr="00902282">
        <w:rPr>
          <w:rFonts w:ascii="Times New Roman" w:hAnsi="Times New Roman" w:cs="Times New Roman"/>
          <w:sz w:val="24"/>
          <w:szCs w:val="24"/>
        </w:rPr>
        <w:t xml:space="preserve">Позиција </w:t>
      </w:r>
      <w:r w:rsidRPr="00BD6A4C">
        <w:rPr>
          <w:rFonts w:ascii="Times New Roman" w:hAnsi="Times New Roman" w:cs="Times New Roman"/>
          <w:b/>
          <w:sz w:val="24"/>
          <w:szCs w:val="24"/>
        </w:rPr>
        <w:t>152 – 423 - Услуге по уговору</w:t>
      </w:r>
      <w:r>
        <w:rPr>
          <w:rFonts w:ascii="Times New Roman" w:hAnsi="Times New Roman" w:cs="Times New Roman"/>
          <w:sz w:val="24"/>
          <w:szCs w:val="24"/>
        </w:rPr>
        <w:t xml:space="preserve"> </w:t>
      </w:r>
      <w:r w:rsidRPr="00902282">
        <w:rPr>
          <w:rFonts w:ascii="Times New Roman" w:hAnsi="Times New Roman" w:cs="Times New Roman"/>
          <w:sz w:val="24"/>
          <w:szCs w:val="24"/>
        </w:rPr>
        <w:t>-</w:t>
      </w:r>
      <w:r>
        <w:rPr>
          <w:rFonts w:ascii="Times New Roman" w:hAnsi="Times New Roman" w:cs="Times New Roman"/>
          <w:sz w:val="24"/>
          <w:szCs w:val="24"/>
        </w:rPr>
        <w:t xml:space="preserve"> </w:t>
      </w:r>
      <w:r w:rsidRPr="00902282">
        <w:rPr>
          <w:rFonts w:ascii="Times New Roman" w:hAnsi="Times New Roman" w:cs="Times New Roman"/>
          <w:sz w:val="24"/>
          <w:szCs w:val="24"/>
        </w:rPr>
        <w:t>од планираних 70.000,00 дин потрошено је 70.000,00 дин и то за услуге штампе флајера</w:t>
      </w:r>
      <w:r w:rsidRPr="00902282">
        <w:rPr>
          <w:rFonts w:ascii="Times New Roman" w:hAnsi="Times New Roman" w:cs="Times New Roman"/>
          <w:sz w:val="24"/>
          <w:szCs w:val="24"/>
          <w:lang w:val="ru-RU"/>
        </w:rPr>
        <w:t>.</w:t>
      </w:r>
    </w:p>
    <w:p w:rsidR="00B27380"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7C2839" w:rsidRDefault="007C2839" w:rsidP="00B27380">
      <w:pPr>
        <w:autoSpaceDE w:val="0"/>
        <w:autoSpaceDN w:val="0"/>
        <w:adjustRightInd w:val="0"/>
        <w:spacing w:after="0" w:line="240" w:lineRule="auto"/>
        <w:jc w:val="both"/>
        <w:rPr>
          <w:rFonts w:ascii="Times New Roman" w:hAnsi="Times New Roman" w:cs="Times New Roman"/>
          <w:sz w:val="24"/>
          <w:szCs w:val="24"/>
        </w:rPr>
      </w:pPr>
    </w:p>
    <w:p w:rsidR="007C2839" w:rsidRDefault="007C2839" w:rsidP="00B27380">
      <w:pPr>
        <w:autoSpaceDE w:val="0"/>
        <w:autoSpaceDN w:val="0"/>
        <w:adjustRightInd w:val="0"/>
        <w:spacing w:after="0" w:line="240" w:lineRule="auto"/>
        <w:jc w:val="both"/>
        <w:rPr>
          <w:rFonts w:ascii="Times New Roman" w:hAnsi="Times New Roman" w:cs="Times New Roman"/>
          <w:sz w:val="24"/>
          <w:szCs w:val="24"/>
        </w:rPr>
      </w:pPr>
    </w:p>
    <w:p w:rsidR="007C2839" w:rsidRDefault="007C2839" w:rsidP="00B27380">
      <w:pPr>
        <w:autoSpaceDE w:val="0"/>
        <w:autoSpaceDN w:val="0"/>
        <w:adjustRightInd w:val="0"/>
        <w:spacing w:after="0" w:line="240" w:lineRule="auto"/>
        <w:jc w:val="both"/>
        <w:rPr>
          <w:rFonts w:ascii="Times New Roman" w:hAnsi="Times New Roman" w:cs="Times New Roman"/>
          <w:sz w:val="24"/>
          <w:szCs w:val="24"/>
        </w:rPr>
      </w:pPr>
    </w:p>
    <w:p w:rsidR="007C2839" w:rsidRPr="007C2839" w:rsidRDefault="007C2839" w:rsidP="00B27380">
      <w:pPr>
        <w:autoSpaceDE w:val="0"/>
        <w:autoSpaceDN w:val="0"/>
        <w:adjustRightInd w:val="0"/>
        <w:spacing w:after="0" w:line="240" w:lineRule="auto"/>
        <w:jc w:val="both"/>
        <w:rPr>
          <w:rFonts w:ascii="Times New Roman" w:hAnsi="Times New Roman" w:cs="Times New Roman"/>
          <w:sz w:val="24"/>
          <w:szCs w:val="24"/>
        </w:rPr>
      </w:pPr>
    </w:p>
    <w:p w:rsidR="00B27380" w:rsidRDefault="00B27380" w:rsidP="00B27380">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b/>
          <w:bCs/>
          <w:sz w:val="24"/>
          <w:szCs w:val="24"/>
          <w:lang w:val="ru-RU"/>
        </w:rPr>
        <w:lastRenderedPageBreak/>
        <w:t>Програм 1201-П13</w:t>
      </w:r>
      <w:r w:rsidRPr="00902282">
        <w:rPr>
          <w:rFonts w:ascii="Times New Roman" w:hAnsi="Times New Roman" w:cs="Times New Roman"/>
          <w:sz w:val="24"/>
          <w:szCs w:val="24"/>
          <w:lang w:val="ru-RU"/>
        </w:rPr>
        <w:t>-</w:t>
      </w:r>
      <w:r w:rsidRPr="00902282">
        <w:rPr>
          <w:rFonts w:ascii="Times New Roman" w:hAnsi="Times New Roman" w:cs="Times New Roman"/>
          <w:b/>
          <w:bCs/>
          <w:sz w:val="24"/>
          <w:szCs w:val="24"/>
          <w:lang w:val="ru-RU"/>
        </w:rPr>
        <w:t xml:space="preserve">Пројекат „Суфинансирање матичних функција''“ </w:t>
      </w:r>
      <w:r w:rsidRPr="00902282">
        <w:rPr>
          <w:rFonts w:ascii="Times New Roman" w:hAnsi="Times New Roman" w:cs="Times New Roman"/>
          <w:sz w:val="24"/>
          <w:szCs w:val="24"/>
          <w:lang w:val="ru-RU"/>
        </w:rPr>
        <w:t xml:space="preserve">у организацији Библиотеке и то: </w:t>
      </w:r>
    </w:p>
    <w:p w:rsidR="007C2839" w:rsidRPr="007C2839" w:rsidRDefault="007C2839" w:rsidP="00B27380">
      <w:pPr>
        <w:autoSpaceDE w:val="0"/>
        <w:autoSpaceDN w:val="0"/>
        <w:adjustRightInd w:val="0"/>
        <w:spacing w:after="0" w:line="240" w:lineRule="auto"/>
        <w:ind w:firstLine="720"/>
        <w:jc w:val="both"/>
        <w:rPr>
          <w:rFonts w:ascii="Times New Roman" w:hAnsi="Times New Roman" w:cs="Times New Roman"/>
          <w:sz w:val="24"/>
          <w:szCs w:val="24"/>
        </w:rPr>
      </w:pPr>
    </w:p>
    <w:tbl>
      <w:tblPr>
        <w:tblW w:w="95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w:t>
            </w:r>
            <w:r w:rsidRPr="00902282">
              <w:rPr>
                <w:rFonts w:ascii="Times New Roman" w:hAnsi="Times New Roman" w:cs="Times New Roman"/>
                <w:sz w:val="24"/>
                <w:szCs w:val="24"/>
              </w:rPr>
              <w:t>е</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01</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13</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07</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290.000,00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281.421,00</w:t>
            </w:r>
          </w:p>
        </w:tc>
      </w:tr>
      <w:tr w:rsidR="00B27380" w:rsidRPr="00902282" w:rsidTr="00B94574">
        <w:trPr>
          <w:trHeight w:val="1"/>
        </w:trPr>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290.000,00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281.421,00</w:t>
            </w:r>
          </w:p>
        </w:tc>
      </w:tr>
    </w:tbl>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p>
    <w:p w:rsidR="00B27380" w:rsidRPr="00902282" w:rsidRDefault="00B27380" w:rsidP="007C2839">
      <w:pPr>
        <w:autoSpaceDE w:val="0"/>
        <w:autoSpaceDN w:val="0"/>
        <w:adjustRightInd w:val="0"/>
        <w:spacing w:after="0" w:line="240" w:lineRule="auto"/>
        <w:ind w:firstLine="720"/>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152/1–  421 –</w:t>
      </w:r>
      <w:r w:rsidRPr="00902282">
        <w:rPr>
          <w:rFonts w:ascii="Times New Roman" w:hAnsi="Times New Roman" w:cs="Times New Roman"/>
          <w:b/>
          <w:sz w:val="24"/>
          <w:szCs w:val="24"/>
          <w:lang w:val="ru-RU"/>
        </w:rPr>
        <w:t xml:space="preserve"> Стални трошкови</w:t>
      </w:r>
      <w:r w:rsidRPr="00902282">
        <w:rPr>
          <w:rFonts w:ascii="Times New Roman" w:hAnsi="Times New Roman" w:cs="Times New Roman"/>
          <w:sz w:val="24"/>
          <w:szCs w:val="24"/>
          <w:lang w:val="ru-RU"/>
        </w:rPr>
        <w:t xml:space="preserve"> – од планираних 10.000,00 динара потрошено је </w:t>
      </w:r>
      <w:r w:rsidRPr="00902282">
        <w:rPr>
          <w:rFonts w:ascii="Times New Roman" w:hAnsi="Times New Roman" w:cs="Times New Roman"/>
          <w:sz w:val="24"/>
          <w:szCs w:val="24"/>
        </w:rPr>
        <w:t>10</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000</w:t>
      </w:r>
      <w:r w:rsidRPr="00902282">
        <w:rPr>
          <w:rFonts w:ascii="Times New Roman" w:hAnsi="Times New Roman" w:cs="Times New Roman"/>
          <w:sz w:val="24"/>
          <w:szCs w:val="24"/>
          <w:lang w:val="ru-RU"/>
        </w:rPr>
        <w:t>,00 дин за поштарину,</w:t>
      </w:r>
    </w:p>
    <w:p w:rsidR="00B27380" w:rsidRPr="00902282" w:rsidRDefault="00B27380" w:rsidP="007C2839">
      <w:pPr>
        <w:autoSpaceDE w:val="0"/>
        <w:autoSpaceDN w:val="0"/>
        <w:adjustRightInd w:val="0"/>
        <w:spacing w:after="0" w:line="240" w:lineRule="auto"/>
        <w:ind w:firstLine="720"/>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152/2–  422 –</w:t>
      </w:r>
      <w:r w:rsidRPr="00902282">
        <w:rPr>
          <w:rFonts w:ascii="Times New Roman" w:hAnsi="Times New Roman" w:cs="Times New Roman"/>
          <w:b/>
          <w:sz w:val="24"/>
          <w:szCs w:val="24"/>
          <w:lang w:val="ru-RU"/>
        </w:rPr>
        <w:t xml:space="preserve"> Трошкови путовања</w:t>
      </w:r>
      <w:r w:rsidRPr="00902282">
        <w:rPr>
          <w:rFonts w:ascii="Times New Roman" w:hAnsi="Times New Roman" w:cs="Times New Roman"/>
          <w:sz w:val="24"/>
          <w:szCs w:val="24"/>
          <w:lang w:val="ru-RU"/>
        </w:rPr>
        <w:t xml:space="preserve"> – од планираних 170.000,00 динара потрошено је </w:t>
      </w:r>
      <w:r w:rsidRPr="00902282">
        <w:rPr>
          <w:rFonts w:ascii="Times New Roman" w:hAnsi="Times New Roman" w:cs="Times New Roman"/>
          <w:sz w:val="24"/>
          <w:szCs w:val="24"/>
        </w:rPr>
        <w:t>170</w:t>
      </w:r>
      <w:r w:rsidRPr="00902282">
        <w:rPr>
          <w:rFonts w:ascii="Times New Roman" w:hAnsi="Times New Roman" w:cs="Times New Roman"/>
          <w:sz w:val="24"/>
          <w:szCs w:val="24"/>
          <w:lang w:val="ru-RU"/>
        </w:rPr>
        <w:t>.</w:t>
      </w:r>
      <w:r w:rsidRPr="00902282">
        <w:rPr>
          <w:rFonts w:ascii="Times New Roman" w:hAnsi="Times New Roman" w:cs="Times New Roman"/>
          <w:sz w:val="24"/>
          <w:szCs w:val="24"/>
        </w:rPr>
        <w:t>000</w:t>
      </w:r>
      <w:r w:rsidRPr="00902282">
        <w:rPr>
          <w:rFonts w:ascii="Times New Roman" w:hAnsi="Times New Roman" w:cs="Times New Roman"/>
          <w:sz w:val="24"/>
          <w:szCs w:val="24"/>
          <w:lang w:val="ru-RU"/>
        </w:rPr>
        <w:t>,00 дин за путовања у вези са пројектом,</w:t>
      </w:r>
    </w:p>
    <w:p w:rsidR="00B27380" w:rsidRPr="00902282" w:rsidRDefault="00B27380" w:rsidP="007C2839">
      <w:pPr>
        <w:autoSpaceDE w:val="0"/>
        <w:autoSpaceDN w:val="0"/>
        <w:adjustRightInd w:val="0"/>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152/3–  423 –</w:t>
      </w:r>
      <w:r w:rsidRPr="00902282">
        <w:rPr>
          <w:rFonts w:ascii="Times New Roman" w:hAnsi="Times New Roman" w:cs="Times New Roman"/>
          <w:sz w:val="24"/>
          <w:szCs w:val="24"/>
          <w:lang w:val="ru-RU"/>
        </w:rPr>
        <w:t xml:space="preserve"> </w:t>
      </w:r>
      <w:r w:rsidRPr="00902282">
        <w:rPr>
          <w:rFonts w:ascii="Times New Roman" w:hAnsi="Times New Roman" w:cs="Times New Roman"/>
          <w:b/>
          <w:sz w:val="24"/>
          <w:szCs w:val="24"/>
          <w:lang w:val="ru-RU"/>
        </w:rPr>
        <w:t>Услуге по уговору</w:t>
      </w:r>
      <w:r w:rsidRPr="00902282">
        <w:rPr>
          <w:rFonts w:ascii="Times New Roman" w:hAnsi="Times New Roman" w:cs="Times New Roman"/>
          <w:sz w:val="24"/>
          <w:szCs w:val="24"/>
          <w:lang w:val="ru-RU"/>
        </w:rPr>
        <w:t xml:space="preserve"> – од планираних 40.000,00 динара </w:t>
      </w:r>
      <w:r w:rsidRPr="00902282">
        <w:rPr>
          <w:rFonts w:ascii="Times New Roman" w:hAnsi="Times New Roman" w:cs="Times New Roman"/>
          <w:sz w:val="24"/>
          <w:szCs w:val="24"/>
        </w:rPr>
        <w:t>потрошено је 40.000,00 дин за предавање на тему ''Иновације у библиотекарству'' и дигитализацију материјала</w:t>
      </w:r>
    </w:p>
    <w:p w:rsidR="00B27380" w:rsidRPr="00902282" w:rsidRDefault="00B27380" w:rsidP="007C2839">
      <w:pPr>
        <w:autoSpaceDE w:val="0"/>
        <w:autoSpaceDN w:val="0"/>
        <w:adjustRightInd w:val="0"/>
        <w:spacing w:after="0" w:line="240" w:lineRule="auto"/>
        <w:ind w:firstLine="720"/>
        <w:jc w:val="both"/>
        <w:rPr>
          <w:rFonts w:ascii="Times New Roman" w:hAnsi="Times New Roman" w:cs="Times New Roman"/>
          <w:sz w:val="24"/>
          <w:szCs w:val="24"/>
          <w:lang w:val="ru-RU"/>
        </w:rPr>
      </w:pPr>
      <w:r w:rsidRPr="00902282">
        <w:rPr>
          <w:rFonts w:ascii="Times New Roman" w:hAnsi="Times New Roman" w:cs="Times New Roman"/>
          <w:sz w:val="24"/>
          <w:szCs w:val="24"/>
          <w:lang w:val="ru-RU"/>
        </w:rPr>
        <w:t xml:space="preserve">Позиција </w:t>
      </w:r>
      <w:r w:rsidRPr="00902282">
        <w:rPr>
          <w:rFonts w:ascii="Times New Roman" w:hAnsi="Times New Roman" w:cs="Times New Roman"/>
          <w:b/>
          <w:bCs/>
          <w:sz w:val="24"/>
          <w:szCs w:val="24"/>
          <w:lang w:val="ru-RU"/>
        </w:rPr>
        <w:t>152/4–  424 –</w:t>
      </w:r>
      <w:r w:rsidRPr="00902282">
        <w:rPr>
          <w:rFonts w:ascii="Times New Roman" w:hAnsi="Times New Roman" w:cs="Times New Roman"/>
          <w:sz w:val="24"/>
          <w:szCs w:val="24"/>
          <w:lang w:val="ru-RU"/>
        </w:rPr>
        <w:t xml:space="preserve"> </w:t>
      </w:r>
      <w:r w:rsidRPr="00902282">
        <w:rPr>
          <w:rFonts w:ascii="Times New Roman" w:hAnsi="Times New Roman" w:cs="Times New Roman"/>
          <w:b/>
          <w:sz w:val="24"/>
          <w:szCs w:val="24"/>
          <w:lang w:val="ru-RU"/>
        </w:rPr>
        <w:t>Специјализоване услуге</w:t>
      </w:r>
      <w:r w:rsidRPr="00902282">
        <w:rPr>
          <w:rFonts w:ascii="Times New Roman" w:hAnsi="Times New Roman" w:cs="Times New Roman"/>
          <w:sz w:val="24"/>
          <w:szCs w:val="24"/>
          <w:lang w:val="ru-RU"/>
        </w:rPr>
        <w:t xml:space="preserve"> – од планираних 30.000,00 динара потрошено је 30.000,00 дин за чланарине према удружењима,</w:t>
      </w:r>
    </w:p>
    <w:p w:rsidR="00B27380" w:rsidRPr="00902282" w:rsidRDefault="007C2839" w:rsidP="007C2839">
      <w:pPr>
        <w:autoSpaceDE w:val="0"/>
        <w:autoSpaceDN w:val="0"/>
        <w:adjustRightInd w:val="0"/>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rPr>
        <w:t>П</w:t>
      </w:r>
      <w:r w:rsidR="00B27380" w:rsidRPr="00902282">
        <w:rPr>
          <w:rFonts w:ascii="Times New Roman" w:hAnsi="Times New Roman" w:cs="Times New Roman"/>
          <w:sz w:val="24"/>
          <w:szCs w:val="24"/>
          <w:lang w:val="ru-RU"/>
        </w:rPr>
        <w:t xml:space="preserve">озиција </w:t>
      </w:r>
      <w:r w:rsidR="00B27380" w:rsidRPr="00902282">
        <w:rPr>
          <w:rFonts w:ascii="Times New Roman" w:hAnsi="Times New Roman" w:cs="Times New Roman"/>
          <w:b/>
          <w:bCs/>
          <w:sz w:val="24"/>
          <w:szCs w:val="24"/>
          <w:lang w:val="ru-RU"/>
        </w:rPr>
        <w:t xml:space="preserve">152/5– 426 - </w:t>
      </w:r>
      <w:r w:rsidR="00B27380" w:rsidRPr="00902282">
        <w:rPr>
          <w:rFonts w:ascii="Times New Roman" w:hAnsi="Times New Roman" w:cs="Times New Roman"/>
          <w:b/>
          <w:sz w:val="24"/>
          <w:szCs w:val="24"/>
          <w:lang w:val="ru-RU"/>
        </w:rPr>
        <w:t>Материјал</w:t>
      </w:r>
      <w:r w:rsidR="00B27380" w:rsidRPr="00902282">
        <w:rPr>
          <w:rFonts w:ascii="Times New Roman" w:hAnsi="Times New Roman" w:cs="Times New Roman"/>
          <w:sz w:val="24"/>
          <w:szCs w:val="24"/>
          <w:lang w:val="ru-RU"/>
        </w:rPr>
        <w:t xml:space="preserve"> – од планираних </w:t>
      </w:r>
      <w:r w:rsidR="00B27380" w:rsidRPr="00902282">
        <w:rPr>
          <w:rFonts w:ascii="Times New Roman" w:hAnsi="Times New Roman" w:cs="Times New Roman"/>
          <w:sz w:val="24"/>
          <w:szCs w:val="24"/>
        </w:rPr>
        <w:t>40</w:t>
      </w:r>
      <w:r w:rsidR="00B27380" w:rsidRPr="00902282">
        <w:rPr>
          <w:rFonts w:ascii="Times New Roman" w:hAnsi="Times New Roman" w:cs="Times New Roman"/>
          <w:sz w:val="24"/>
          <w:szCs w:val="24"/>
          <w:lang w:val="ru-RU"/>
        </w:rPr>
        <w:t xml:space="preserve">.000,00 динара потрошено је </w:t>
      </w:r>
      <w:r w:rsidR="00B27380" w:rsidRPr="00902282">
        <w:rPr>
          <w:rFonts w:ascii="Times New Roman" w:hAnsi="Times New Roman" w:cs="Times New Roman"/>
          <w:sz w:val="24"/>
          <w:szCs w:val="24"/>
        </w:rPr>
        <w:t>31</w:t>
      </w:r>
      <w:r w:rsidR="00B27380" w:rsidRPr="00902282">
        <w:rPr>
          <w:rFonts w:ascii="Times New Roman" w:hAnsi="Times New Roman" w:cs="Times New Roman"/>
          <w:sz w:val="24"/>
          <w:szCs w:val="24"/>
          <w:lang w:val="ru-RU"/>
        </w:rPr>
        <w:t>.</w:t>
      </w:r>
      <w:r w:rsidR="00B27380" w:rsidRPr="00902282">
        <w:rPr>
          <w:rFonts w:ascii="Times New Roman" w:hAnsi="Times New Roman" w:cs="Times New Roman"/>
          <w:sz w:val="24"/>
          <w:szCs w:val="24"/>
        </w:rPr>
        <w:t>421</w:t>
      </w:r>
      <w:r w:rsidR="00B27380" w:rsidRPr="00902282">
        <w:rPr>
          <w:rFonts w:ascii="Times New Roman" w:hAnsi="Times New Roman" w:cs="Times New Roman"/>
          <w:sz w:val="24"/>
          <w:szCs w:val="24"/>
          <w:lang w:val="ru-RU"/>
        </w:rPr>
        <w:t>,00 дин за куповину разног материјала за потребе пројекта.</w:t>
      </w:r>
    </w:p>
    <w:p w:rsidR="00B27380" w:rsidRPr="007C2839" w:rsidRDefault="00B27380" w:rsidP="00BD6A4C">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rPr>
        <w:t xml:space="preserve">  </w:t>
      </w:r>
      <w:r w:rsidRPr="00902282">
        <w:rPr>
          <w:rFonts w:ascii="Times New Roman" w:hAnsi="Times New Roman" w:cs="Times New Roman"/>
          <w:sz w:val="24"/>
          <w:szCs w:val="24"/>
        </w:rPr>
        <w:tab/>
      </w:r>
    </w:p>
    <w:p w:rsidR="00B27380" w:rsidRDefault="00B27380" w:rsidP="007C2839">
      <w:pPr>
        <w:autoSpaceDE w:val="0"/>
        <w:autoSpaceDN w:val="0"/>
        <w:adjustRightInd w:val="0"/>
        <w:spacing w:after="0" w:line="240" w:lineRule="auto"/>
        <w:ind w:firstLine="720"/>
        <w:jc w:val="both"/>
        <w:rPr>
          <w:rFonts w:ascii="Times New Roman" w:hAnsi="Times New Roman" w:cs="Times New Roman"/>
          <w:sz w:val="24"/>
          <w:szCs w:val="24"/>
          <w:lang w:val="ru-RU"/>
        </w:rPr>
      </w:pPr>
      <w:r w:rsidRPr="00902282">
        <w:rPr>
          <w:rFonts w:ascii="Times New Roman" w:hAnsi="Times New Roman" w:cs="Times New Roman"/>
          <w:b/>
          <w:bCs/>
          <w:sz w:val="24"/>
          <w:szCs w:val="24"/>
          <w:lang w:val="ru-RU"/>
        </w:rPr>
        <w:t>Програм 1201-П</w:t>
      </w:r>
      <w:r w:rsidRPr="00902282">
        <w:rPr>
          <w:rFonts w:ascii="Times New Roman" w:hAnsi="Times New Roman" w:cs="Times New Roman"/>
          <w:b/>
          <w:bCs/>
          <w:sz w:val="24"/>
          <w:szCs w:val="24"/>
        </w:rPr>
        <w:t>14</w:t>
      </w:r>
      <w:r w:rsidRPr="00902282">
        <w:rPr>
          <w:rFonts w:ascii="Times New Roman" w:hAnsi="Times New Roman" w:cs="Times New Roman"/>
          <w:sz w:val="24"/>
          <w:szCs w:val="24"/>
          <w:lang w:val="ru-RU"/>
        </w:rPr>
        <w:t>-</w:t>
      </w:r>
      <w:r w:rsidRPr="00902282">
        <w:rPr>
          <w:rFonts w:ascii="Times New Roman" w:hAnsi="Times New Roman" w:cs="Times New Roman"/>
          <w:b/>
          <w:bCs/>
          <w:sz w:val="24"/>
          <w:szCs w:val="24"/>
          <w:lang w:val="ru-RU"/>
        </w:rPr>
        <w:t>Пројекат „</w:t>
      </w:r>
      <w:r w:rsidRPr="00902282">
        <w:rPr>
          <w:rFonts w:ascii="Times New Roman" w:hAnsi="Times New Roman" w:cs="Times New Roman"/>
          <w:b/>
          <w:bCs/>
          <w:sz w:val="24"/>
          <w:szCs w:val="24"/>
        </w:rPr>
        <w:t>Пирот кроз документа 19. и 20. века</w:t>
      </w:r>
      <w:r w:rsidRPr="00902282">
        <w:rPr>
          <w:rFonts w:ascii="Times New Roman" w:hAnsi="Times New Roman" w:cs="Times New Roman"/>
          <w:b/>
          <w:bCs/>
          <w:sz w:val="24"/>
          <w:szCs w:val="24"/>
          <w:lang w:val="ru-RU"/>
        </w:rPr>
        <w:t xml:space="preserve">“ </w:t>
      </w:r>
      <w:r w:rsidRPr="00902282">
        <w:rPr>
          <w:rFonts w:ascii="Times New Roman" w:hAnsi="Times New Roman" w:cs="Times New Roman"/>
          <w:sz w:val="24"/>
          <w:szCs w:val="24"/>
          <w:lang w:val="ru-RU"/>
        </w:rPr>
        <w:t xml:space="preserve">у организацији </w:t>
      </w:r>
      <w:r w:rsidRPr="00902282">
        <w:rPr>
          <w:rFonts w:ascii="Times New Roman" w:hAnsi="Times New Roman" w:cs="Times New Roman"/>
          <w:sz w:val="24"/>
          <w:szCs w:val="24"/>
        </w:rPr>
        <w:t>Историјског архива Пирот</w:t>
      </w:r>
      <w:r w:rsidRPr="00902282">
        <w:rPr>
          <w:rFonts w:ascii="Times New Roman" w:hAnsi="Times New Roman" w:cs="Times New Roman"/>
          <w:sz w:val="24"/>
          <w:szCs w:val="24"/>
          <w:lang w:val="ru-RU"/>
        </w:rPr>
        <w:t xml:space="preserve"> и то: </w:t>
      </w:r>
    </w:p>
    <w:p w:rsidR="007C2839" w:rsidRPr="00902282" w:rsidRDefault="007C2839" w:rsidP="007C2839">
      <w:pPr>
        <w:autoSpaceDE w:val="0"/>
        <w:autoSpaceDN w:val="0"/>
        <w:adjustRightInd w:val="0"/>
        <w:spacing w:after="0" w:line="240" w:lineRule="auto"/>
        <w:ind w:firstLine="720"/>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68"/>
        <w:gridCol w:w="3192"/>
        <w:gridCol w:w="3180"/>
      </w:tblGrid>
      <w:tr w:rsidR="00B27380" w:rsidRPr="00902282" w:rsidTr="00B94574">
        <w:trPr>
          <w:trHeight w:val="1"/>
        </w:trPr>
        <w:tc>
          <w:tcPr>
            <w:tcW w:w="3168"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92"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w:t>
            </w:r>
            <w:r w:rsidRPr="00902282">
              <w:rPr>
                <w:rFonts w:ascii="Times New Roman" w:hAnsi="Times New Roman" w:cs="Times New Roman"/>
                <w:sz w:val="24"/>
                <w:szCs w:val="24"/>
              </w:rPr>
              <w:t>е</w:t>
            </w:r>
          </w:p>
        </w:tc>
      </w:tr>
      <w:tr w:rsidR="00B27380" w:rsidRPr="00902282" w:rsidTr="00B94574">
        <w:trPr>
          <w:trHeight w:val="1"/>
        </w:trPr>
        <w:tc>
          <w:tcPr>
            <w:tcW w:w="3168" w:type="dxa"/>
          </w:tcPr>
          <w:p w:rsidR="00B27380" w:rsidRPr="00902282" w:rsidRDefault="00B27380" w:rsidP="00B27380">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01</w:t>
            </w:r>
          </w:p>
        </w:tc>
        <w:tc>
          <w:tcPr>
            <w:tcW w:w="3192"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68" w:type="dxa"/>
          </w:tcPr>
          <w:p w:rsidR="00B27380" w:rsidRPr="00902282" w:rsidRDefault="00B27380" w:rsidP="00B27380">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13</w:t>
            </w:r>
          </w:p>
        </w:tc>
        <w:tc>
          <w:tcPr>
            <w:tcW w:w="3192"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68" w:type="dxa"/>
          </w:tcPr>
          <w:p w:rsidR="00B27380" w:rsidRPr="00902282" w:rsidRDefault="00B27380" w:rsidP="00B27380">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07</w:t>
            </w:r>
          </w:p>
        </w:tc>
        <w:tc>
          <w:tcPr>
            <w:tcW w:w="3192"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300.000,00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299.999,00</w:t>
            </w:r>
          </w:p>
        </w:tc>
      </w:tr>
      <w:tr w:rsidR="00B27380" w:rsidRPr="00902282" w:rsidTr="00B94574">
        <w:trPr>
          <w:trHeight w:val="1"/>
        </w:trPr>
        <w:tc>
          <w:tcPr>
            <w:tcW w:w="3168"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92"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300.000,00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299.999,00</w:t>
            </w:r>
          </w:p>
        </w:tc>
      </w:tr>
    </w:tbl>
    <w:p w:rsidR="007C2839" w:rsidRDefault="007C2839" w:rsidP="007C2839">
      <w:pPr>
        <w:spacing w:after="0" w:line="240" w:lineRule="auto"/>
        <w:ind w:firstLine="720"/>
        <w:rPr>
          <w:rFonts w:ascii="Times New Roman" w:hAnsi="Times New Roman" w:cs="Times New Roman"/>
          <w:sz w:val="24"/>
          <w:szCs w:val="24"/>
        </w:rPr>
      </w:pPr>
    </w:p>
    <w:p w:rsidR="00B27380" w:rsidRPr="00902282" w:rsidRDefault="00B27380" w:rsidP="007C2839">
      <w:pPr>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rPr>
        <w:t xml:space="preserve">Позиција </w:t>
      </w:r>
      <w:r w:rsidRPr="007C2839">
        <w:rPr>
          <w:rFonts w:ascii="Times New Roman" w:hAnsi="Times New Roman" w:cs="Times New Roman"/>
          <w:b/>
          <w:sz w:val="24"/>
          <w:szCs w:val="24"/>
        </w:rPr>
        <w:t>152/6</w:t>
      </w:r>
      <w:r w:rsidR="007C2839" w:rsidRPr="007C2839">
        <w:rPr>
          <w:rFonts w:ascii="Times New Roman" w:hAnsi="Times New Roman" w:cs="Times New Roman"/>
          <w:b/>
          <w:sz w:val="24"/>
          <w:szCs w:val="24"/>
        </w:rPr>
        <w:t xml:space="preserve"> – </w:t>
      </w:r>
      <w:r w:rsidRPr="007C2839">
        <w:rPr>
          <w:rFonts w:ascii="Times New Roman" w:hAnsi="Times New Roman" w:cs="Times New Roman"/>
          <w:b/>
          <w:sz w:val="24"/>
          <w:szCs w:val="24"/>
        </w:rPr>
        <w:t>423</w:t>
      </w:r>
      <w:r w:rsidR="007C2839" w:rsidRPr="007C2839">
        <w:rPr>
          <w:rFonts w:ascii="Times New Roman" w:hAnsi="Times New Roman" w:cs="Times New Roman"/>
          <w:b/>
          <w:sz w:val="24"/>
          <w:szCs w:val="24"/>
        </w:rPr>
        <w:t xml:space="preserve"> </w:t>
      </w:r>
      <w:r w:rsidRPr="007C2839">
        <w:rPr>
          <w:rFonts w:ascii="Times New Roman" w:hAnsi="Times New Roman" w:cs="Times New Roman"/>
          <w:b/>
          <w:sz w:val="24"/>
          <w:szCs w:val="24"/>
        </w:rPr>
        <w:t>-</w:t>
      </w:r>
      <w:r w:rsidR="007C2839" w:rsidRPr="007C2839">
        <w:rPr>
          <w:rFonts w:ascii="Times New Roman" w:hAnsi="Times New Roman" w:cs="Times New Roman"/>
          <w:b/>
          <w:sz w:val="24"/>
          <w:szCs w:val="24"/>
        </w:rPr>
        <w:t xml:space="preserve"> </w:t>
      </w:r>
      <w:r w:rsidRPr="007C2839">
        <w:rPr>
          <w:rFonts w:ascii="Times New Roman" w:hAnsi="Times New Roman" w:cs="Times New Roman"/>
          <w:b/>
          <w:sz w:val="24"/>
          <w:szCs w:val="24"/>
        </w:rPr>
        <w:t>Услуге по уговору</w:t>
      </w:r>
      <w:r w:rsidR="007C2839">
        <w:rPr>
          <w:rFonts w:ascii="Times New Roman" w:hAnsi="Times New Roman" w:cs="Times New Roman"/>
          <w:sz w:val="24"/>
          <w:szCs w:val="24"/>
        </w:rPr>
        <w:t xml:space="preserve"> </w:t>
      </w:r>
      <w:r w:rsidRPr="00902282">
        <w:rPr>
          <w:rFonts w:ascii="Times New Roman" w:hAnsi="Times New Roman" w:cs="Times New Roman"/>
          <w:sz w:val="24"/>
          <w:szCs w:val="24"/>
        </w:rPr>
        <w:t>-</w:t>
      </w:r>
      <w:r w:rsidR="007C2839">
        <w:rPr>
          <w:rFonts w:ascii="Times New Roman" w:hAnsi="Times New Roman" w:cs="Times New Roman"/>
          <w:sz w:val="24"/>
          <w:szCs w:val="24"/>
        </w:rPr>
        <w:t xml:space="preserve"> </w:t>
      </w:r>
      <w:r w:rsidRPr="00902282">
        <w:rPr>
          <w:rFonts w:ascii="Times New Roman" w:hAnsi="Times New Roman" w:cs="Times New Roman"/>
          <w:sz w:val="24"/>
          <w:szCs w:val="24"/>
        </w:rPr>
        <w:t>од планираних 297.750,00 дин потрошено је 297.749,00 дин за дизајн, припрему и штампу књиге ''Архивско огледало''</w:t>
      </w:r>
    </w:p>
    <w:p w:rsidR="00B27380" w:rsidRPr="00902282" w:rsidRDefault="00B27380" w:rsidP="007C2839">
      <w:pPr>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rPr>
        <w:t xml:space="preserve">Позиција </w:t>
      </w:r>
      <w:r w:rsidRPr="007C2839">
        <w:rPr>
          <w:rFonts w:ascii="Times New Roman" w:hAnsi="Times New Roman" w:cs="Times New Roman"/>
          <w:b/>
          <w:sz w:val="24"/>
          <w:szCs w:val="24"/>
        </w:rPr>
        <w:t>152/7</w:t>
      </w:r>
      <w:r w:rsidR="007C2839" w:rsidRPr="007C2839">
        <w:rPr>
          <w:rFonts w:ascii="Times New Roman" w:hAnsi="Times New Roman" w:cs="Times New Roman"/>
          <w:b/>
          <w:sz w:val="24"/>
          <w:szCs w:val="24"/>
        </w:rPr>
        <w:t xml:space="preserve"> – </w:t>
      </w:r>
      <w:r w:rsidRPr="007C2839">
        <w:rPr>
          <w:rFonts w:ascii="Times New Roman" w:hAnsi="Times New Roman" w:cs="Times New Roman"/>
          <w:b/>
          <w:sz w:val="24"/>
          <w:szCs w:val="24"/>
        </w:rPr>
        <w:t>482</w:t>
      </w:r>
      <w:r w:rsidR="007C2839" w:rsidRPr="007C2839">
        <w:rPr>
          <w:rFonts w:ascii="Times New Roman" w:hAnsi="Times New Roman" w:cs="Times New Roman"/>
          <w:b/>
          <w:sz w:val="24"/>
          <w:szCs w:val="24"/>
        </w:rPr>
        <w:t xml:space="preserve"> </w:t>
      </w:r>
      <w:r w:rsidRPr="007C2839">
        <w:rPr>
          <w:rFonts w:ascii="Times New Roman" w:hAnsi="Times New Roman" w:cs="Times New Roman"/>
          <w:b/>
          <w:sz w:val="24"/>
          <w:szCs w:val="24"/>
        </w:rPr>
        <w:t>-</w:t>
      </w:r>
      <w:r w:rsidR="007C2839" w:rsidRPr="007C2839">
        <w:rPr>
          <w:rFonts w:ascii="Times New Roman" w:hAnsi="Times New Roman" w:cs="Times New Roman"/>
          <w:b/>
          <w:sz w:val="24"/>
          <w:szCs w:val="24"/>
        </w:rPr>
        <w:t xml:space="preserve"> </w:t>
      </w:r>
      <w:r w:rsidRPr="007C2839">
        <w:rPr>
          <w:rFonts w:ascii="Times New Roman" w:hAnsi="Times New Roman" w:cs="Times New Roman"/>
          <w:b/>
          <w:sz w:val="24"/>
          <w:szCs w:val="24"/>
        </w:rPr>
        <w:t>Порези, обавезнетаксе, казне и пенали</w:t>
      </w:r>
      <w:r w:rsidR="007C2839">
        <w:rPr>
          <w:rFonts w:ascii="Times New Roman" w:hAnsi="Times New Roman" w:cs="Times New Roman"/>
          <w:sz w:val="24"/>
          <w:szCs w:val="24"/>
        </w:rPr>
        <w:t xml:space="preserve"> </w:t>
      </w:r>
      <w:r w:rsidRPr="00902282">
        <w:rPr>
          <w:rFonts w:ascii="Times New Roman" w:hAnsi="Times New Roman" w:cs="Times New Roman"/>
          <w:sz w:val="24"/>
          <w:szCs w:val="24"/>
        </w:rPr>
        <w:t>-</w:t>
      </w:r>
      <w:r w:rsidR="007C2839">
        <w:rPr>
          <w:rFonts w:ascii="Times New Roman" w:hAnsi="Times New Roman" w:cs="Times New Roman"/>
          <w:sz w:val="24"/>
          <w:szCs w:val="24"/>
        </w:rPr>
        <w:t xml:space="preserve"> </w:t>
      </w:r>
      <w:r w:rsidRPr="00902282">
        <w:rPr>
          <w:rFonts w:ascii="Times New Roman" w:hAnsi="Times New Roman" w:cs="Times New Roman"/>
          <w:sz w:val="24"/>
          <w:szCs w:val="24"/>
        </w:rPr>
        <w:t>од планираних 2.250,00 динара потрошен је целокупан износ за каталогизацију књиге.</w:t>
      </w:r>
    </w:p>
    <w:p w:rsidR="00B27380" w:rsidRPr="00902282" w:rsidRDefault="00B27380" w:rsidP="00B27380">
      <w:pPr>
        <w:spacing w:after="0" w:line="240" w:lineRule="auto"/>
        <w:rPr>
          <w:rFonts w:ascii="Times New Roman" w:hAnsi="Times New Roman" w:cs="Times New Roman"/>
          <w:sz w:val="24"/>
          <w:szCs w:val="24"/>
        </w:rPr>
      </w:pPr>
    </w:p>
    <w:p w:rsidR="00B27380" w:rsidRDefault="00B27380" w:rsidP="007C2839">
      <w:pPr>
        <w:autoSpaceDE w:val="0"/>
        <w:autoSpaceDN w:val="0"/>
        <w:adjustRightInd w:val="0"/>
        <w:spacing w:after="0" w:line="240" w:lineRule="auto"/>
        <w:ind w:firstLine="720"/>
        <w:jc w:val="both"/>
        <w:rPr>
          <w:rFonts w:ascii="Times New Roman" w:hAnsi="Times New Roman" w:cs="Times New Roman"/>
          <w:sz w:val="24"/>
          <w:szCs w:val="24"/>
          <w:lang w:val="ru-RU"/>
        </w:rPr>
      </w:pPr>
      <w:r w:rsidRPr="00902282">
        <w:rPr>
          <w:rFonts w:ascii="Times New Roman" w:hAnsi="Times New Roman" w:cs="Times New Roman"/>
          <w:b/>
          <w:bCs/>
          <w:sz w:val="24"/>
          <w:szCs w:val="24"/>
          <w:lang w:val="ru-RU"/>
        </w:rPr>
        <w:t>Програм 1201-П</w:t>
      </w:r>
      <w:r w:rsidRPr="00902282">
        <w:rPr>
          <w:rFonts w:ascii="Times New Roman" w:hAnsi="Times New Roman" w:cs="Times New Roman"/>
          <w:b/>
          <w:bCs/>
          <w:sz w:val="24"/>
          <w:szCs w:val="24"/>
        </w:rPr>
        <w:t>15</w:t>
      </w:r>
      <w:r w:rsidRPr="00902282">
        <w:rPr>
          <w:rFonts w:ascii="Times New Roman" w:hAnsi="Times New Roman" w:cs="Times New Roman"/>
          <w:sz w:val="24"/>
          <w:szCs w:val="24"/>
          <w:lang w:val="ru-RU"/>
        </w:rPr>
        <w:t>-</w:t>
      </w:r>
      <w:r w:rsidRPr="00902282">
        <w:rPr>
          <w:rFonts w:ascii="Times New Roman" w:hAnsi="Times New Roman" w:cs="Times New Roman"/>
          <w:b/>
          <w:bCs/>
          <w:sz w:val="24"/>
          <w:szCs w:val="24"/>
          <w:lang w:val="ru-RU"/>
        </w:rPr>
        <w:t>Пројекат „</w:t>
      </w:r>
      <w:r w:rsidRPr="00902282">
        <w:rPr>
          <w:rFonts w:ascii="Times New Roman" w:hAnsi="Times New Roman" w:cs="Times New Roman"/>
          <w:b/>
          <w:bCs/>
          <w:sz w:val="24"/>
          <w:szCs w:val="24"/>
        </w:rPr>
        <w:t>Техничка заштита архивске грађе</w:t>
      </w:r>
      <w:r w:rsidRPr="00902282">
        <w:rPr>
          <w:rFonts w:ascii="Times New Roman" w:hAnsi="Times New Roman" w:cs="Times New Roman"/>
          <w:b/>
          <w:bCs/>
          <w:sz w:val="24"/>
          <w:szCs w:val="24"/>
          <w:lang w:val="ru-RU"/>
        </w:rPr>
        <w:t xml:space="preserve">“ </w:t>
      </w:r>
      <w:r w:rsidRPr="00902282">
        <w:rPr>
          <w:rFonts w:ascii="Times New Roman" w:hAnsi="Times New Roman" w:cs="Times New Roman"/>
          <w:sz w:val="24"/>
          <w:szCs w:val="24"/>
          <w:lang w:val="ru-RU"/>
        </w:rPr>
        <w:t xml:space="preserve">у организацији </w:t>
      </w:r>
      <w:r w:rsidRPr="00902282">
        <w:rPr>
          <w:rFonts w:ascii="Times New Roman" w:hAnsi="Times New Roman" w:cs="Times New Roman"/>
          <w:sz w:val="24"/>
          <w:szCs w:val="24"/>
        </w:rPr>
        <w:t>Историјског архива Пирот</w:t>
      </w:r>
      <w:r w:rsidRPr="00902282">
        <w:rPr>
          <w:rFonts w:ascii="Times New Roman" w:hAnsi="Times New Roman" w:cs="Times New Roman"/>
          <w:sz w:val="24"/>
          <w:szCs w:val="24"/>
          <w:lang w:val="ru-RU"/>
        </w:rPr>
        <w:t xml:space="preserve"> и то: </w:t>
      </w:r>
    </w:p>
    <w:p w:rsidR="007C2839" w:rsidRPr="00902282" w:rsidRDefault="007C2839" w:rsidP="007C2839">
      <w:pPr>
        <w:autoSpaceDE w:val="0"/>
        <w:autoSpaceDN w:val="0"/>
        <w:adjustRightInd w:val="0"/>
        <w:spacing w:after="0" w:line="240" w:lineRule="auto"/>
        <w:ind w:firstLine="720"/>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68"/>
        <w:gridCol w:w="3192"/>
        <w:gridCol w:w="3180"/>
      </w:tblGrid>
      <w:tr w:rsidR="00B27380" w:rsidRPr="00902282" w:rsidTr="00B94574">
        <w:trPr>
          <w:trHeight w:val="1"/>
        </w:trPr>
        <w:tc>
          <w:tcPr>
            <w:tcW w:w="3168"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92"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w:t>
            </w:r>
            <w:r w:rsidRPr="00902282">
              <w:rPr>
                <w:rFonts w:ascii="Times New Roman" w:hAnsi="Times New Roman" w:cs="Times New Roman"/>
                <w:sz w:val="24"/>
                <w:szCs w:val="24"/>
              </w:rPr>
              <w:t>е</w:t>
            </w:r>
          </w:p>
        </w:tc>
      </w:tr>
      <w:tr w:rsidR="00B27380" w:rsidRPr="00902282" w:rsidTr="00B94574">
        <w:trPr>
          <w:trHeight w:val="1"/>
        </w:trPr>
        <w:tc>
          <w:tcPr>
            <w:tcW w:w="3168" w:type="dxa"/>
          </w:tcPr>
          <w:p w:rsidR="00B27380" w:rsidRPr="00902282" w:rsidRDefault="00B27380" w:rsidP="00B27380">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01</w:t>
            </w:r>
          </w:p>
        </w:tc>
        <w:tc>
          <w:tcPr>
            <w:tcW w:w="3192"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68" w:type="dxa"/>
          </w:tcPr>
          <w:p w:rsidR="00B27380" w:rsidRPr="00902282" w:rsidRDefault="00B27380" w:rsidP="00B27380">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13</w:t>
            </w:r>
          </w:p>
        </w:tc>
        <w:tc>
          <w:tcPr>
            <w:tcW w:w="3192"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68" w:type="dxa"/>
          </w:tcPr>
          <w:p w:rsidR="00B27380" w:rsidRPr="00902282" w:rsidRDefault="00B27380" w:rsidP="00B27380">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07</w:t>
            </w:r>
          </w:p>
        </w:tc>
        <w:tc>
          <w:tcPr>
            <w:tcW w:w="3192"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350.000,00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350.000,00</w:t>
            </w:r>
          </w:p>
        </w:tc>
      </w:tr>
      <w:tr w:rsidR="00B27380" w:rsidRPr="00902282" w:rsidTr="00B94574">
        <w:trPr>
          <w:trHeight w:val="1"/>
        </w:trPr>
        <w:tc>
          <w:tcPr>
            <w:tcW w:w="3168"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92"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350.000,00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350.000,00</w:t>
            </w:r>
          </w:p>
        </w:tc>
      </w:tr>
    </w:tbl>
    <w:p w:rsidR="007C2839" w:rsidRDefault="007C2839" w:rsidP="00B27380">
      <w:pPr>
        <w:spacing w:after="0" w:line="240" w:lineRule="auto"/>
        <w:rPr>
          <w:rFonts w:ascii="Times New Roman" w:hAnsi="Times New Roman" w:cs="Times New Roman"/>
          <w:sz w:val="24"/>
          <w:szCs w:val="24"/>
        </w:rPr>
      </w:pPr>
    </w:p>
    <w:p w:rsidR="00B27380" w:rsidRPr="00902282" w:rsidRDefault="00B27380" w:rsidP="007C2839">
      <w:pPr>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rPr>
        <w:t>Позиција</w:t>
      </w:r>
      <w:r w:rsidR="007C2839">
        <w:rPr>
          <w:rFonts w:ascii="Times New Roman" w:hAnsi="Times New Roman" w:cs="Times New Roman"/>
          <w:sz w:val="24"/>
          <w:szCs w:val="24"/>
        </w:rPr>
        <w:t xml:space="preserve"> </w:t>
      </w:r>
      <w:r w:rsidRPr="007C2839">
        <w:rPr>
          <w:rFonts w:ascii="Times New Roman" w:hAnsi="Times New Roman" w:cs="Times New Roman"/>
          <w:b/>
          <w:sz w:val="24"/>
          <w:szCs w:val="24"/>
        </w:rPr>
        <w:t>152/8</w:t>
      </w:r>
      <w:r w:rsidR="007C2839" w:rsidRPr="007C2839">
        <w:rPr>
          <w:rFonts w:ascii="Times New Roman" w:hAnsi="Times New Roman" w:cs="Times New Roman"/>
          <w:b/>
          <w:sz w:val="24"/>
          <w:szCs w:val="24"/>
        </w:rPr>
        <w:t xml:space="preserve"> – </w:t>
      </w:r>
      <w:r w:rsidRPr="007C2839">
        <w:rPr>
          <w:rFonts w:ascii="Times New Roman" w:hAnsi="Times New Roman" w:cs="Times New Roman"/>
          <w:b/>
          <w:sz w:val="24"/>
          <w:szCs w:val="24"/>
        </w:rPr>
        <w:t>512</w:t>
      </w:r>
      <w:r w:rsidR="007C2839" w:rsidRPr="007C2839">
        <w:rPr>
          <w:rFonts w:ascii="Times New Roman" w:hAnsi="Times New Roman" w:cs="Times New Roman"/>
          <w:b/>
          <w:sz w:val="24"/>
          <w:szCs w:val="24"/>
        </w:rPr>
        <w:t xml:space="preserve"> </w:t>
      </w:r>
      <w:r w:rsidRPr="007C2839">
        <w:rPr>
          <w:rFonts w:ascii="Times New Roman" w:hAnsi="Times New Roman" w:cs="Times New Roman"/>
          <w:b/>
          <w:sz w:val="24"/>
          <w:szCs w:val="24"/>
        </w:rPr>
        <w:t>-</w:t>
      </w:r>
      <w:r w:rsidR="007C2839" w:rsidRPr="007C2839">
        <w:rPr>
          <w:rFonts w:ascii="Times New Roman" w:hAnsi="Times New Roman" w:cs="Times New Roman"/>
          <w:b/>
          <w:sz w:val="24"/>
          <w:szCs w:val="24"/>
        </w:rPr>
        <w:t xml:space="preserve"> </w:t>
      </w:r>
      <w:r w:rsidRPr="007C2839">
        <w:rPr>
          <w:rFonts w:ascii="Times New Roman" w:hAnsi="Times New Roman" w:cs="Times New Roman"/>
          <w:b/>
          <w:sz w:val="24"/>
          <w:szCs w:val="24"/>
        </w:rPr>
        <w:t>Машине и опрема</w:t>
      </w:r>
      <w:r w:rsidR="007C2839">
        <w:rPr>
          <w:rFonts w:ascii="Times New Roman" w:hAnsi="Times New Roman" w:cs="Times New Roman"/>
          <w:sz w:val="24"/>
          <w:szCs w:val="24"/>
        </w:rPr>
        <w:t xml:space="preserve"> </w:t>
      </w:r>
      <w:r w:rsidRPr="00902282">
        <w:rPr>
          <w:rFonts w:ascii="Times New Roman" w:hAnsi="Times New Roman" w:cs="Times New Roman"/>
          <w:sz w:val="24"/>
          <w:szCs w:val="24"/>
        </w:rPr>
        <w:t>-</w:t>
      </w:r>
      <w:r w:rsidR="007C2839">
        <w:rPr>
          <w:rFonts w:ascii="Times New Roman" w:hAnsi="Times New Roman" w:cs="Times New Roman"/>
          <w:sz w:val="24"/>
          <w:szCs w:val="24"/>
        </w:rPr>
        <w:t xml:space="preserve"> </w:t>
      </w:r>
      <w:r w:rsidRPr="00902282">
        <w:rPr>
          <w:rFonts w:ascii="Times New Roman" w:hAnsi="Times New Roman" w:cs="Times New Roman"/>
          <w:sz w:val="24"/>
          <w:szCs w:val="24"/>
        </w:rPr>
        <w:t>од планираних 350.000,00 динара потрошен је целокупан износ за куповину металног ормара и архивских полица.</w:t>
      </w:r>
    </w:p>
    <w:p w:rsidR="00B27380" w:rsidRPr="00902282" w:rsidRDefault="00B27380" w:rsidP="00B27380">
      <w:pPr>
        <w:spacing w:after="0" w:line="240" w:lineRule="auto"/>
        <w:rPr>
          <w:rFonts w:ascii="Times New Roman" w:hAnsi="Times New Roman" w:cs="Times New Roman"/>
          <w:sz w:val="24"/>
          <w:szCs w:val="24"/>
        </w:rPr>
      </w:pPr>
    </w:p>
    <w:p w:rsidR="00B27380" w:rsidRPr="00403A61" w:rsidRDefault="00B27380" w:rsidP="00B27380">
      <w:pPr>
        <w:spacing w:after="0" w:line="240" w:lineRule="auto"/>
        <w:rPr>
          <w:rFonts w:ascii="Times New Roman" w:hAnsi="Times New Roman" w:cs="Times New Roman"/>
          <w:sz w:val="24"/>
          <w:szCs w:val="24"/>
        </w:rPr>
      </w:pPr>
    </w:p>
    <w:p w:rsidR="00403A61" w:rsidRDefault="00403A61" w:rsidP="00403A61">
      <w:pPr>
        <w:autoSpaceDE w:val="0"/>
        <w:autoSpaceDN w:val="0"/>
        <w:adjustRightInd w:val="0"/>
        <w:spacing w:after="0" w:line="240" w:lineRule="auto"/>
        <w:ind w:firstLine="720"/>
        <w:jc w:val="both"/>
        <w:rPr>
          <w:rFonts w:ascii="Times New Roman" w:hAnsi="Times New Roman" w:cs="Times New Roman"/>
          <w:sz w:val="24"/>
          <w:szCs w:val="24"/>
          <w:lang w:val="ru-RU"/>
        </w:rPr>
      </w:pPr>
      <w:r w:rsidRPr="00902282">
        <w:rPr>
          <w:rFonts w:ascii="Times New Roman" w:hAnsi="Times New Roman" w:cs="Times New Roman"/>
          <w:b/>
          <w:bCs/>
          <w:sz w:val="24"/>
          <w:szCs w:val="24"/>
          <w:lang w:val="ru-RU"/>
        </w:rPr>
        <w:lastRenderedPageBreak/>
        <w:t>Програм 1201-П</w:t>
      </w:r>
      <w:r w:rsidRPr="00902282">
        <w:rPr>
          <w:rFonts w:ascii="Times New Roman" w:hAnsi="Times New Roman" w:cs="Times New Roman"/>
          <w:b/>
          <w:bCs/>
          <w:sz w:val="24"/>
          <w:szCs w:val="24"/>
        </w:rPr>
        <w:t>16</w:t>
      </w:r>
      <w:r w:rsidRPr="00902282">
        <w:rPr>
          <w:rFonts w:ascii="Times New Roman" w:hAnsi="Times New Roman" w:cs="Times New Roman"/>
          <w:sz w:val="24"/>
          <w:szCs w:val="24"/>
          <w:lang w:val="ru-RU"/>
        </w:rPr>
        <w:t>-</w:t>
      </w:r>
      <w:r w:rsidRPr="00902282">
        <w:rPr>
          <w:rFonts w:ascii="Times New Roman" w:hAnsi="Times New Roman" w:cs="Times New Roman"/>
          <w:b/>
          <w:bCs/>
          <w:sz w:val="24"/>
          <w:szCs w:val="24"/>
          <w:lang w:val="ru-RU"/>
        </w:rPr>
        <w:t>Пројекат „</w:t>
      </w:r>
      <w:r w:rsidRPr="00902282">
        <w:rPr>
          <w:rFonts w:ascii="Times New Roman" w:hAnsi="Times New Roman" w:cs="Times New Roman"/>
          <w:b/>
          <w:bCs/>
          <w:sz w:val="24"/>
          <w:szCs w:val="24"/>
        </w:rPr>
        <w:t>Израда документације и обрада покретних налаза са ископавања на Сарлаху</w:t>
      </w:r>
      <w:r w:rsidRPr="00902282">
        <w:rPr>
          <w:rFonts w:ascii="Times New Roman" w:hAnsi="Times New Roman" w:cs="Times New Roman"/>
          <w:b/>
          <w:bCs/>
          <w:sz w:val="24"/>
          <w:szCs w:val="24"/>
          <w:lang w:val="ru-RU"/>
        </w:rPr>
        <w:t xml:space="preserve">“ </w:t>
      </w:r>
      <w:r w:rsidRPr="00902282">
        <w:rPr>
          <w:rFonts w:ascii="Times New Roman" w:hAnsi="Times New Roman" w:cs="Times New Roman"/>
          <w:sz w:val="24"/>
          <w:szCs w:val="24"/>
          <w:lang w:val="ru-RU"/>
        </w:rPr>
        <w:t xml:space="preserve">у организацији </w:t>
      </w:r>
      <w:r w:rsidRPr="00902282">
        <w:rPr>
          <w:rFonts w:ascii="Times New Roman" w:hAnsi="Times New Roman" w:cs="Times New Roman"/>
          <w:sz w:val="24"/>
          <w:szCs w:val="24"/>
        </w:rPr>
        <w:t>Музеја Понишавља</w:t>
      </w:r>
      <w:r w:rsidRPr="00902282">
        <w:rPr>
          <w:rFonts w:ascii="Times New Roman" w:hAnsi="Times New Roman" w:cs="Times New Roman"/>
          <w:sz w:val="24"/>
          <w:szCs w:val="24"/>
          <w:lang w:val="ru-RU"/>
        </w:rPr>
        <w:t xml:space="preserve"> и то: </w:t>
      </w:r>
    </w:p>
    <w:p w:rsidR="00403A61" w:rsidRPr="00902282" w:rsidRDefault="00403A61" w:rsidP="00403A61">
      <w:pPr>
        <w:autoSpaceDE w:val="0"/>
        <w:autoSpaceDN w:val="0"/>
        <w:adjustRightInd w:val="0"/>
        <w:spacing w:after="0" w:line="240" w:lineRule="auto"/>
        <w:ind w:firstLine="720"/>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68"/>
        <w:gridCol w:w="3192"/>
        <w:gridCol w:w="3180"/>
      </w:tblGrid>
      <w:tr w:rsidR="00403A61" w:rsidRPr="00902282" w:rsidTr="00B94574">
        <w:trPr>
          <w:trHeight w:val="1"/>
        </w:trPr>
        <w:tc>
          <w:tcPr>
            <w:tcW w:w="3168" w:type="dxa"/>
          </w:tcPr>
          <w:p w:rsidR="00403A61" w:rsidRPr="00902282" w:rsidRDefault="00403A61"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92" w:type="dxa"/>
          </w:tcPr>
          <w:p w:rsidR="00403A61" w:rsidRPr="00902282" w:rsidRDefault="00403A61"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403A61" w:rsidRPr="00902282" w:rsidRDefault="00403A61"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w:t>
            </w:r>
            <w:r w:rsidRPr="00902282">
              <w:rPr>
                <w:rFonts w:ascii="Times New Roman" w:hAnsi="Times New Roman" w:cs="Times New Roman"/>
                <w:sz w:val="24"/>
                <w:szCs w:val="24"/>
              </w:rPr>
              <w:t>е</w:t>
            </w:r>
          </w:p>
        </w:tc>
      </w:tr>
      <w:tr w:rsidR="00403A61" w:rsidRPr="00902282" w:rsidTr="00B94574">
        <w:trPr>
          <w:trHeight w:val="1"/>
        </w:trPr>
        <w:tc>
          <w:tcPr>
            <w:tcW w:w="3168" w:type="dxa"/>
          </w:tcPr>
          <w:p w:rsidR="00403A61" w:rsidRPr="00902282" w:rsidRDefault="00403A61"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01</w:t>
            </w:r>
          </w:p>
        </w:tc>
        <w:tc>
          <w:tcPr>
            <w:tcW w:w="3192" w:type="dxa"/>
          </w:tcPr>
          <w:p w:rsidR="00403A61" w:rsidRPr="00902282" w:rsidRDefault="00403A61"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403A61" w:rsidRPr="00902282" w:rsidRDefault="00403A61"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403A61" w:rsidRPr="00902282" w:rsidTr="00B94574">
        <w:trPr>
          <w:trHeight w:val="1"/>
        </w:trPr>
        <w:tc>
          <w:tcPr>
            <w:tcW w:w="3168" w:type="dxa"/>
          </w:tcPr>
          <w:p w:rsidR="00403A61" w:rsidRPr="00902282" w:rsidRDefault="00403A61"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13</w:t>
            </w:r>
          </w:p>
        </w:tc>
        <w:tc>
          <w:tcPr>
            <w:tcW w:w="3192" w:type="dxa"/>
          </w:tcPr>
          <w:p w:rsidR="00403A61" w:rsidRPr="00902282" w:rsidRDefault="00403A61"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403A61" w:rsidRPr="00902282" w:rsidRDefault="00403A61"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403A61" w:rsidRPr="00902282" w:rsidTr="00B94574">
        <w:trPr>
          <w:trHeight w:val="1"/>
        </w:trPr>
        <w:tc>
          <w:tcPr>
            <w:tcW w:w="3168" w:type="dxa"/>
          </w:tcPr>
          <w:p w:rsidR="00403A61" w:rsidRPr="00902282" w:rsidRDefault="00403A61" w:rsidP="00B94574">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07</w:t>
            </w:r>
          </w:p>
        </w:tc>
        <w:tc>
          <w:tcPr>
            <w:tcW w:w="3192" w:type="dxa"/>
          </w:tcPr>
          <w:p w:rsidR="00403A61" w:rsidRPr="00902282" w:rsidRDefault="00403A61"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446.400,00</w:t>
            </w:r>
          </w:p>
        </w:tc>
        <w:tc>
          <w:tcPr>
            <w:tcW w:w="3180" w:type="dxa"/>
          </w:tcPr>
          <w:p w:rsidR="00403A61" w:rsidRPr="00902282" w:rsidRDefault="00403A61"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446.400,00</w:t>
            </w:r>
          </w:p>
        </w:tc>
      </w:tr>
      <w:tr w:rsidR="00403A61" w:rsidRPr="00902282" w:rsidTr="00B94574">
        <w:trPr>
          <w:trHeight w:val="288"/>
        </w:trPr>
        <w:tc>
          <w:tcPr>
            <w:tcW w:w="3168" w:type="dxa"/>
          </w:tcPr>
          <w:p w:rsidR="00403A61" w:rsidRPr="00902282" w:rsidRDefault="00403A61" w:rsidP="00B94574">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92" w:type="dxa"/>
          </w:tcPr>
          <w:p w:rsidR="00403A61" w:rsidRPr="00902282" w:rsidRDefault="00403A61"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446.400,00</w:t>
            </w:r>
          </w:p>
        </w:tc>
        <w:tc>
          <w:tcPr>
            <w:tcW w:w="3180" w:type="dxa"/>
          </w:tcPr>
          <w:p w:rsidR="00403A61" w:rsidRPr="00902282" w:rsidRDefault="00403A61" w:rsidP="00B94574">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446.400,00</w:t>
            </w:r>
          </w:p>
        </w:tc>
      </w:tr>
    </w:tbl>
    <w:p w:rsidR="00403A61" w:rsidRDefault="00403A61" w:rsidP="00403A61">
      <w:pPr>
        <w:spacing w:after="0" w:line="240" w:lineRule="auto"/>
        <w:ind w:firstLine="720"/>
        <w:rPr>
          <w:rFonts w:ascii="Times New Roman" w:hAnsi="Times New Roman" w:cs="Times New Roman"/>
          <w:sz w:val="24"/>
          <w:szCs w:val="24"/>
        </w:rPr>
      </w:pPr>
    </w:p>
    <w:p w:rsidR="00403A61" w:rsidRPr="00902282" w:rsidRDefault="00403A61" w:rsidP="00403A61">
      <w:pPr>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rPr>
        <w:t xml:space="preserve">Позиција </w:t>
      </w:r>
      <w:r w:rsidRPr="00403A61">
        <w:rPr>
          <w:rFonts w:ascii="Times New Roman" w:hAnsi="Times New Roman" w:cs="Times New Roman"/>
          <w:b/>
          <w:sz w:val="24"/>
          <w:szCs w:val="24"/>
        </w:rPr>
        <w:t>152/9 – 423 - Услуге по уговору</w:t>
      </w:r>
      <w:r>
        <w:rPr>
          <w:rFonts w:ascii="Times New Roman" w:hAnsi="Times New Roman" w:cs="Times New Roman"/>
          <w:sz w:val="24"/>
          <w:szCs w:val="24"/>
        </w:rPr>
        <w:t xml:space="preserve"> </w:t>
      </w:r>
      <w:r w:rsidRPr="00902282">
        <w:rPr>
          <w:rFonts w:ascii="Times New Roman" w:hAnsi="Times New Roman" w:cs="Times New Roman"/>
          <w:sz w:val="24"/>
          <w:szCs w:val="24"/>
        </w:rPr>
        <w:t>-</w:t>
      </w:r>
      <w:r>
        <w:rPr>
          <w:rFonts w:ascii="Times New Roman" w:hAnsi="Times New Roman" w:cs="Times New Roman"/>
          <w:sz w:val="24"/>
          <w:szCs w:val="24"/>
        </w:rPr>
        <w:t xml:space="preserve"> </w:t>
      </w:r>
      <w:r w:rsidRPr="00902282">
        <w:rPr>
          <w:rFonts w:ascii="Times New Roman" w:hAnsi="Times New Roman" w:cs="Times New Roman"/>
          <w:sz w:val="24"/>
          <w:szCs w:val="24"/>
        </w:rPr>
        <w:t>од планираних 129.600,00 дин утрошен је целокупан износ за израду пројектне документације</w:t>
      </w:r>
    </w:p>
    <w:p w:rsidR="00403A61" w:rsidRPr="00902282" w:rsidRDefault="00403A61" w:rsidP="00403A61">
      <w:pPr>
        <w:spacing w:after="0" w:line="240" w:lineRule="auto"/>
        <w:ind w:firstLine="720"/>
        <w:rPr>
          <w:rFonts w:ascii="Times New Roman" w:hAnsi="Times New Roman" w:cs="Times New Roman"/>
          <w:sz w:val="24"/>
          <w:szCs w:val="24"/>
        </w:rPr>
      </w:pPr>
      <w:r w:rsidRPr="00902282">
        <w:rPr>
          <w:rFonts w:ascii="Times New Roman" w:hAnsi="Times New Roman" w:cs="Times New Roman"/>
          <w:sz w:val="24"/>
          <w:szCs w:val="24"/>
        </w:rPr>
        <w:t>Позиција</w:t>
      </w:r>
      <w:r>
        <w:rPr>
          <w:rFonts w:ascii="Times New Roman" w:hAnsi="Times New Roman" w:cs="Times New Roman"/>
          <w:sz w:val="24"/>
          <w:szCs w:val="24"/>
        </w:rPr>
        <w:t xml:space="preserve">  </w:t>
      </w:r>
      <w:r w:rsidRPr="00403A61">
        <w:rPr>
          <w:rFonts w:ascii="Times New Roman" w:hAnsi="Times New Roman" w:cs="Times New Roman"/>
          <w:b/>
          <w:sz w:val="24"/>
          <w:szCs w:val="24"/>
        </w:rPr>
        <w:t>152/10 – 424 - Специјализоване услуге</w:t>
      </w:r>
      <w:r>
        <w:rPr>
          <w:rFonts w:ascii="Times New Roman" w:hAnsi="Times New Roman" w:cs="Times New Roman"/>
          <w:sz w:val="24"/>
          <w:szCs w:val="24"/>
        </w:rPr>
        <w:t xml:space="preserve"> </w:t>
      </w:r>
      <w:r w:rsidRPr="00902282">
        <w:rPr>
          <w:rFonts w:ascii="Times New Roman" w:hAnsi="Times New Roman" w:cs="Times New Roman"/>
          <w:sz w:val="24"/>
          <w:szCs w:val="24"/>
        </w:rPr>
        <w:t>-</w:t>
      </w:r>
      <w:r>
        <w:rPr>
          <w:rFonts w:ascii="Times New Roman" w:hAnsi="Times New Roman" w:cs="Times New Roman"/>
          <w:sz w:val="24"/>
          <w:szCs w:val="24"/>
        </w:rPr>
        <w:t xml:space="preserve"> </w:t>
      </w:r>
      <w:r w:rsidRPr="00902282">
        <w:rPr>
          <w:rFonts w:ascii="Times New Roman" w:hAnsi="Times New Roman" w:cs="Times New Roman"/>
          <w:sz w:val="24"/>
          <w:szCs w:val="24"/>
        </w:rPr>
        <w:t>од планираних 316.800,00 динара утрошен је целокупан износ за цртање техничке документације.</w:t>
      </w:r>
    </w:p>
    <w:p w:rsidR="00403A61" w:rsidRDefault="00403A61" w:rsidP="00665A40">
      <w:pPr>
        <w:autoSpaceDE w:val="0"/>
        <w:autoSpaceDN w:val="0"/>
        <w:adjustRightInd w:val="0"/>
        <w:spacing w:after="0" w:line="240" w:lineRule="auto"/>
        <w:jc w:val="both"/>
        <w:rPr>
          <w:rFonts w:ascii="Times New Roman" w:hAnsi="Times New Roman" w:cs="Times New Roman"/>
          <w:b/>
          <w:bCs/>
          <w:sz w:val="24"/>
          <w:szCs w:val="24"/>
          <w:lang w:val="ru-RU"/>
        </w:rPr>
      </w:pPr>
    </w:p>
    <w:p w:rsidR="00B27380" w:rsidRDefault="00B27380" w:rsidP="00403A61">
      <w:pPr>
        <w:autoSpaceDE w:val="0"/>
        <w:autoSpaceDN w:val="0"/>
        <w:adjustRightInd w:val="0"/>
        <w:spacing w:after="0" w:line="240" w:lineRule="auto"/>
        <w:ind w:firstLine="720"/>
        <w:jc w:val="both"/>
        <w:rPr>
          <w:rFonts w:ascii="Times New Roman" w:hAnsi="Times New Roman" w:cs="Times New Roman"/>
          <w:sz w:val="24"/>
          <w:szCs w:val="24"/>
          <w:lang w:val="ru-RU"/>
        </w:rPr>
      </w:pPr>
      <w:r w:rsidRPr="00902282">
        <w:rPr>
          <w:rFonts w:ascii="Times New Roman" w:hAnsi="Times New Roman" w:cs="Times New Roman"/>
          <w:b/>
          <w:bCs/>
          <w:sz w:val="24"/>
          <w:szCs w:val="24"/>
          <w:lang w:val="ru-RU"/>
        </w:rPr>
        <w:t>Програм 1201-П</w:t>
      </w:r>
      <w:r w:rsidRPr="00902282">
        <w:rPr>
          <w:rFonts w:ascii="Times New Roman" w:hAnsi="Times New Roman" w:cs="Times New Roman"/>
          <w:b/>
          <w:bCs/>
          <w:sz w:val="24"/>
          <w:szCs w:val="24"/>
        </w:rPr>
        <w:t>17</w:t>
      </w:r>
      <w:r w:rsidRPr="00902282">
        <w:rPr>
          <w:rFonts w:ascii="Times New Roman" w:hAnsi="Times New Roman" w:cs="Times New Roman"/>
          <w:sz w:val="24"/>
          <w:szCs w:val="24"/>
          <w:lang w:val="ru-RU"/>
        </w:rPr>
        <w:t>-</w:t>
      </w:r>
      <w:r w:rsidRPr="00902282">
        <w:rPr>
          <w:rFonts w:ascii="Times New Roman" w:hAnsi="Times New Roman" w:cs="Times New Roman"/>
          <w:b/>
          <w:bCs/>
          <w:sz w:val="24"/>
          <w:szCs w:val="24"/>
          <w:lang w:val="ru-RU"/>
        </w:rPr>
        <w:t>Пројекат „</w:t>
      </w:r>
      <w:r w:rsidRPr="00902282">
        <w:rPr>
          <w:rFonts w:ascii="Times New Roman" w:hAnsi="Times New Roman" w:cs="Times New Roman"/>
          <w:b/>
          <w:bCs/>
          <w:sz w:val="24"/>
          <w:szCs w:val="24"/>
        </w:rPr>
        <w:t>Израда пројекта за конзерваторско рестаураторске радове античког утврђења на Сарлаху</w:t>
      </w:r>
      <w:r w:rsidRPr="00902282">
        <w:rPr>
          <w:rFonts w:ascii="Times New Roman" w:hAnsi="Times New Roman" w:cs="Times New Roman"/>
          <w:b/>
          <w:bCs/>
          <w:sz w:val="24"/>
          <w:szCs w:val="24"/>
          <w:lang w:val="ru-RU"/>
        </w:rPr>
        <w:t xml:space="preserve">“ </w:t>
      </w:r>
      <w:r w:rsidRPr="00902282">
        <w:rPr>
          <w:rFonts w:ascii="Times New Roman" w:hAnsi="Times New Roman" w:cs="Times New Roman"/>
          <w:sz w:val="24"/>
          <w:szCs w:val="24"/>
          <w:lang w:val="ru-RU"/>
        </w:rPr>
        <w:t xml:space="preserve">у организацији </w:t>
      </w:r>
      <w:r w:rsidRPr="00902282">
        <w:rPr>
          <w:rFonts w:ascii="Times New Roman" w:hAnsi="Times New Roman" w:cs="Times New Roman"/>
          <w:sz w:val="24"/>
          <w:szCs w:val="24"/>
        </w:rPr>
        <w:t>Музеја Понишавља</w:t>
      </w:r>
      <w:r w:rsidRPr="00902282">
        <w:rPr>
          <w:rFonts w:ascii="Times New Roman" w:hAnsi="Times New Roman" w:cs="Times New Roman"/>
          <w:sz w:val="24"/>
          <w:szCs w:val="24"/>
          <w:lang w:val="ru-RU"/>
        </w:rPr>
        <w:t xml:space="preserve"> и то: </w:t>
      </w:r>
    </w:p>
    <w:p w:rsidR="00403A61" w:rsidRPr="00902282" w:rsidRDefault="00403A61" w:rsidP="00403A61">
      <w:pPr>
        <w:autoSpaceDE w:val="0"/>
        <w:autoSpaceDN w:val="0"/>
        <w:adjustRightInd w:val="0"/>
        <w:spacing w:after="0" w:line="240" w:lineRule="auto"/>
        <w:ind w:firstLine="720"/>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68"/>
        <w:gridCol w:w="3192"/>
        <w:gridCol w:w="3180"/>
      </w:tblGrid>
      <w:tr w:rsidR="00B27380" w:rsidRPr="00902282" w:rsidTr="00B94574">
        <w:trPr>
          <w:trHeight w:val="1"/>
        </w:trPr>
        <w:tc>
          <w:tcPr>
            <w:tcW w:w="3168"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Извор финансирања</w:t>
            </w:r>
          </w:p>
        </w:tc>
        <w:tc>
          <w:tcPr>
            <w:tcW w:w="3192"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План</w:t>
            </w:r>
          </w:p>
        </w:tc>
        <w:tc>
          <w:tcPr>
            <w:tcW w:w="3180"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Извршењ</w:t>
            </w:r>
            <w:r w:rsidRPr="00902282">
              <w:rPr>
                <w:rFonts w:ascii="Times New Roman" w:hAnsi="Times New Roman" w:cs="Times New Roman"/>
                <w:sz w:val="24"/>
                <w:szCs w:val="24"/>
              </w:rPr>
              <w:t>е</w:t>
            </w:r>
          </w:p>
        </w:tc>
      </w:tr>
      <w:tr w:rsidR="00B27380" w:rsidRPr="00902282" w:rsidTr="00B94574">
        <w:trPr>
          <w:trHeight w:val="1"/>
        </w:trPr>
        <w:tc>
          <w:tcPr>
            <w:tcW w:w="3168" w:type="dxa"/>
          </w:tcPr>
          <w:p w:rsidR="00B27380" w:rsidRPr="00902282" w:rsidRDefault="00B27380" w:rsidP="00B27380">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01</w:t>
            </w:r>
          </w:p>
        </w:tc>
        <w:tc>
          <w:tcPr>
            <w:tcW w:w="3192"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68" w:type="dxa"/>
          </w:tcPr>
          <w:p w:rsidR="00B27380" w:rsidRPr="00902282" w:rsidRDefault="00B27380" w:rsidP="00B27380">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13</w:t>
            </w:r>
          </w:p>
        </w:tc>
        <w:tc>
          <w:tcPr>
            <w:tcW w:w="3192"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0.00</w:t>
            </w:r>
          </w:p>
        </w:tc>
      </w:tr>
      <w:tr w:rsidR="00B27380" w:rsidRPr="00902282" w:rsidTr="00B94574">
        <w:trPr>
          <w:trHeight w:val="1"/>
        </w:trPr>
        <w:tc>
          <w:tcPr>
            <w:tcW w:w="3168" w:type="dxa"/>
          </w:tcPr>
          <w:p w:rsidR="00B27380" w:rsidRPr="00902282" w:rsidRDefault="00B27380" w:rsidP="00B27380">
            <w:pPr>
              <w:autoSpaceDE w:val="0"/>
              <w:autoSpaceDN w:val="0"/>
              <w:adjustRightInd w:val="0"/>
              <w:spacing w:after="0" w:line="240" w:lineRule="auto"/>
              <w:rPr>
                <w:rFonts w:ascii="Times New Roman" w:hAnsi="Times New Roman" w:cs="Times New Roman"/>
                <w:sz w:val="24"/>
                <w:szCs w:val="24"/>
              </w:rPr>
            </w:pPr>
            <w:r w:rsidRPr="00902282">
              <w:rPr>
                <w:rFonts w:ascii="Times New Roman" w:hAnsi="Times New Roman" w:cs="Times New Roman"/>
                <w:sz w:val="24"/>
                <w:szCs w:val="24"/>
              </w:rPr>
              <w:t>07</w:t>
            </w:r>
          </w:p>
        </w:tc>
        <w:tc>
          <w:tcPr>
            <w:tcW w:w="3192"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500.000,00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60.000,00</w:t>
            </w:r>
          </w:p>
        </w:tc>
      </w:tr>
      <w:tr w:rsidR="00B27380" w:rsidRPr="00902282" w:rsidTr="00B94574">
        <w:trPr>
          <w:trHeight w:val="1"/>
        </w:trPr>
        <w:tc>
          <w:tcPr>
            <w:tcW w:w="3168" w:type="dxa"/>
          </w:tcPr>
          <w:p w:rsidR="00B27380" w:rsidRPr="00902282" w:rsidRDefault="00B27380" w:rsidP="00B27380">
            <w:pPr>
              <w:autoSpaceDE w:val="0"/>
              <w:autoSpaceDN w:val="0"/>
              <w:adjustRightInd w:val="0"/>
              <w:spacing w:after="0" w:line="240" w:lineRule="auto"/>
              <w:jc w:val="both"/>
              <w:rPr>
                <w:rFonts w:ascii="Times New Roman" w:hAnsi="Times New Roman" w:cs="Times New Roman"/>
                <w:sz w:val="24"/>
                <w:szCs w:val="24"/>
              </w:rPr>
            </w:pPr>
            <w:r w:rsidRPr="00902282">
              <w:rPr>
                <w:rFonts w:ascii="Times New Roman" w:hAnsi="Times New Roman" w:cs="Times New Roman"/>
                <w:sz w:val="24"/>
                <w:szCs w:val="24"/>
                <w:lang w:val="ru-RU"/>
              </w:rPr>
              <w:t>Укупно</w:t>
            </w:r>
          </w:p>
        </w:tc>
        <w:tc>
          <w:tcPr>
            <w:tcW w:w="3192"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500.000,00</w:t>
            </w:r>
          </w:p>
        </w:tc>
        <w:tc>
          <w:tcPr>
            <w:tcW w:w="3180" w:type="dxa"/>
          </w:tcPr>
          <w:p w:rsidR="00B27380" w:rsidRPr="00902282" w:rsidRDefault="00B27380" w:rsidP="00B27380">
            <w:pPr>
              <w:autoSpaceDE w:val="0"/>
              <w:autoSpaceDN w:val="0"/>
              <w:adjustRightInd w:val="0"/>
              <w:spacing w:after="0" w:line="240" w:lineRule="auto"/>
              <w:jc w:val="right"/>
              <w:rPr>
                <w:rFonts w:ascii="Times New Roman" w:hAnsi="Times New Roman" w:cs="Times New Roman"/>
                <w:sz w:val="24"/>
                <w:szCs w:val="24"/>
              </w:rPr>
            </w:pPr>
            <w:r w:rsidRPr="00902282">
              <w:rPr>
                <w:rFonts w:ascii="Times New Roman" w:hAnsi="Times New Roman" w:cs="Times New Roman"/>
                <w:sz w:val="24"/>
                <w:szCs w:val="24"/>
              </w:rPr>
              <w:t>60.000,00</w:t>
            </w:r>
          </w:p>
        </w:tc>
      </w:tr>
    </w:tbl>
    <w:p w:rsidR="00665A40" w:rsidRDefault="00665A40" w:rsidP="00665A40">
      <w:pPr>
        <w:spacing w:after="0" w:line="240" w:lineRule="auto"/>
        <w:ind w:firstLine="720"/>
        <w:rPr>
          <w:rFonts w:ascii="Times New Roman" w:hAnsi="Times New Roman" w:cs="Times New Roman"/>
          <w:sz w:val="24"/>
          <w:szCs w:val="24"/>
        </w:rPr>
      </w:pPr>
    </w:p>
    <w:p w:rsidR="00B27380" w:rsidRPr="00902282" w:rsidRDefault="00B27380" w:rsidP="00665A40">
      <w:pPr>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rPr>
        <w:t xml:space="preserve">Позиција </w:t>
      </w:r>
      <w:r w:rsidRPr="00665A40">
        <w:rPr>
          <w:rFonts w:ascii="Times New Roman" w:hAnsi="Times New Roman" w:cs="Times New Roman"/>
          <w:b/>
          <w:sz w:val="24"/>
          <w:szCs w:val="24"/>
        </w:rPr>
        <w:t>152/11</w:t>
      </w:r>
      <w:r w:rsidR="00665A40" w:rsidRPr="00665A40">
        <w:rPr>
          <w:rFonts w:ascii="Times New Roman" w:hAnsi="Times New Roman" w:cs="Times New Roman"/>
          <w:b/>
          <w:sz w:val="24"/>
          <w:szCs w:val="24"/>
        </w:rPr>
        <w:t xml:space="preserve"> – </w:t>
      </w:r>
      <w:r w:rsidRPr="00665A40">
        <w:rPr>
          <w:rFonts w:ascii="Times New Roman" w:hAnsi="Times New Roman" w:cs="Times New Roman"/>
          <w:b/>
          <w:sz w:val="24"/>
          <w:szCs w:val="24"/>
        </w:rPr>
        <w:t>423</w:t>
      </w:r>
      <w:r w:rsidR="00665A40" w:rsidRPr="00665A40">
        <w:rPr>
          <w:rFonts w:ascii="Times New Roman" w:hAnsi="Times New Roman" w:cs="Times New Roman"/>
          <w:b/>
          <w:sz w:val="24"/>
          <w:szCs w:val="24"/>
        </w:rPr>
        <w:t xml:space="preserve"> </w:t>
      </w:r>
      <w:r w:rsidRPr="00665A40">
        <w:rPr>
          <w:rFonts w:ascii="Times New Roman" w:hAnsi="Times New Roman" w:cs="Times New Roman"/>
          <w:b/>
          <w:sz w:val="24"/>
          <w:szCs w:val="24"/>
        </w:rPr>
        <w:t>-</w:t>
      </w:r>
      <w:r w:rsidR="00665A40" w:rsidRPr="00665A40">
        <w:rPr>
          <w:rFonts w:ascii="Times New Roman" w:hAnsi="Times New Roman" w:cs="Times New Roman"/>
          <w:b/>
          <w:sz w:val="24"/>
          <w:szCs w:val="24"/>
        </w:rPr>
        <w:t xml:space="preserve"> </w:t>
      </w:r>
      <w:r w:rsidRPr="00665A40">
        <w:rPr>
          <w:rFonts w:ascii="Times New Roman" w:hAnsi="Times New Roman" w:cs="Times New Roman"/>
          <w:b/>
          <w:sz w:val="24"/>
          <w:szCs w:val="24"/>
        </w:rPr>
        <w:t>Услуга по уговору</w:t>
      </w:r>
      <w:r w:rsidR="00665A40">
        <w:rPr>
          <w:rFonts w:ascii="Times New Roman" w:hAnsi="Times New Roman" w:cs="Times New Roman"/>
          <w:sz w:val="24"/>
          <w:szCs w:val="24"/>
        </w:rPr>
        <w:t xml:space="preserve"> </w:t>
      </w:r>
      <w:r w:rsidRPr="00902282">
        <w:rPr>
          <w:rFonts w:ascii="Times New Roman" w:hAnsi="Times New Roman" w:cs="Times New Roman"/>
          <w:sz w:val="24"/>
          <w:szCs w:val="24"/>
        </w:rPr>
        <w:t>-</w:t>
      </w:r>
      <w:r w:rsidR="00665A40">
        <w:rPr>
          <w:rFonts w:ascii="Times New Roman" w:hAnsi="Times New Roman" w:cs="Times New Roman"/>
          <w:sz w:val="24"/>
          <w:szCs w:val="24"/>
        </w:rPr>
        <w:t xml:space="preserve"> </w:t>
      </w:r>
      <w:r w:rsidRPr="00902282">
        <w:rPr>
          <w:rFonts w:ascii="Times New Roman" w:hAnsi="Times New Roman" w:cs="Times New Roman"/>
          <w:sz w:val="24"/>
          <w:szCs w:val="24"/>
        </w:rPr>
        <w:t>од планираних 500.000,00 дин потрошено је 60.000,00 дин за израду пројектне документације.</w:t>
      </w:r>
    </w:p>
    <w:p w:rsidR="00B27380" w:rsidRPr="00902282" w:rsidRDefault="00B27380" w:rsidP="00665A40">
      <w:pPr>
        <w:spacing w:after="0" w:line="240" w:lineRule="auto"/>
        <w:ind w:firstLine="720"/>
        <w:jc w:val="both"/>
        <w:rPr>
          <w:rFonts w:ascii="Times New Roman" w:hAnsi="Times New Roman" w:cs="Times New Roman"/>
          <w:sz w:val="24"/>
          <w:szCs w:val="24"/>
        </w:rPr>
      </w:pPr>
      <w:r w:rsidRPr="00902282">
        <w:rPr>
          <w:rFonts w:ascii="Times New Roman" w:hAnsi="Times New Roman" w:cs="Times New Roman"/>
          <w:sz w:val="24"/>
          <w:szCs w:val="24"/>
        </w:rPr>
        <w:t xml:space="preserve">Позиција </w:t>
      </w:r>
      <w:r w:rsidRPr="00665A40">
        <w:rPr>
          <w:rFonts w:ascii="Times New Roman" w:hAnsi="Times New Roman" w:cs="Times New Roman"/>
          <w:b/>
          <w:sz w:val="24"/>
          <w:szCs w:val="24"/>
        </w:rPr>
        <w:t>152/12</w:t>
      </w:r>
      <w:r w:rsidR="00665A40" w:rsidRPr="00665A40">
        <w:rPr>
          <w:rFonts w:ascii="Times New Roman" w:hAnsi="Times New Roman" w:cs="Times New Roman"/>
          <w:b/>
          <w:sz w:val="24"/>
          <w:szCs w:val="24"/>
        </w:rPr>
        <w:t xml:space="preserve"> – </w:t>
      </w:r>
      <w:r w:rsidRPr="00665A40">
        <w:rPr>
          <w:rFonts w:ascii="Times New Roman" w:hAnsi="Times New Roman" w:cs="Times New Roman"/>
          <w:b/>
          <w:sz w:val="24"/>
          <w:szCs w:val="24"/>
        </w:rPr>
        <w:t>424</w:t>
      </w:r>
      <w:r w:rsidR="00665A40" w:rsidRPr="00665A40">
        <w:rPr>
          <w:rFonts w:ascii="Times New Roman" w:hAnsi="Times New Roman" w:cs="Times New Roman"/>
          <w:b/>
          <w:sz w:val="24"/>
          <w:szCs w:val="24"/>
        </w:rPr>
        <w:t xml:space="preserve"> </w:t>
      </w:r>
      <w:r w:rsidRPr="00665A40">
        <w:rPr>
          <w:rFonts w:ascii="Times New Roman" w:hAnsi="Times New Roman" w:cs="Times New Roman"/>
          <w:b/>
          <w:sz w:val="24"/>
          <w:szCs w:val="24"/>
        </w:rPr>
        <w:t>-</w:t>
      </w:r>
      <w:r w:rsidR="00665A40" w:rsidRPr="00665A40">
        <w:rPr>
          <w:rFonts w:ascii="Times New Roman" w:hAnsi="Times New Roman" w:cs="Times New Roman"/>
          <w:b/>
          <w:sz w:val="24"/>
          <w:szCs w:val="24"/>
        </w:rPr>
        <w:t xml:space="preserve"> </w:t>
      </w:r>
      <w:r w:rsidRPr="00665A40">
        <w:rPr>
          <w:rFonts w:ascii="Times New Roman" w:hAnsi="Times New Roman" w:cs="Times New Roman"/>
          <w:b/>
          <w:sz w:val="24"/>
          <w:szCs w:val="24"/>
        </w:rPr>
        <w:t>Специјализоване услуге</w:t>
      </w:r>
      <w:r w:rsidR="00665A40">
        <w:rPr>
          <w:rFonts w:ascii="Times New Roman" w:hAnsi="Times New Roman" w:cs="Times New Roman"/>
          <w:sz w:val="24"/>
          <w:szCs w:val="24"/>
        </w:rPr>
        <w:t xml:space="preserve"> </w:t>
      </w:r>
      <w:r w:rsidRPr="00902282">
        <w:rPr>
          <w:rFonts w:ascii="Times New Roman" w:hAnsi="Times New Roman" w:cs="Times New Roman"/>
          <w:sz w:val="24"/>
          <w:szCs w:val="24"/>
        </w:rPr>
        <w:t>-</w:t>
      </w:r>
      <w:r w:rsidR="00665A40">
        <w:rPr>
          <w:rFonts w:ascii="Times New Roman" w:hAnsi="Times New Roman" w:cs="Times New Roman"/>
          <w:sz w:val="24"/>
          <w:szCs w:val="24"/>
        </w:rPr>
        <w:t xml:space="preserve"> </w:t>
      </w:r>
      <w:r w:rsidRPr="00902282">
        <w:rPr>
          <w:rFonts w:ascii="Times New Roman" w:hAnsi="Times New Roman" w:cs="Times New Roman"/>
          <w:sz w:val="24"/>
          <w:szCs w:val="24"/>
        </w:rPr>
        <w:t>од планираних 400.000,00 дин није било извршења у овом периоду.</w:t>
      </w:r>
    </w:p>
    <w:p w:rsidR="00B27380" w:rsidRDefault="00B27380" w:rsidP="00B27380">
      <w:pPr>
        <w:spacing w:after="0" w:line="240" w:lineRule="auto"/>
        <w:rPr>
          <w:rFonts w:ascii="Times New Roman" w:hAnsi="Times New Roman" w:cs="Times New Roman"/>
          <w:sz w:val="24"/>
          <w:szCs w:val="24"/>
        </w:rPr>
      </w:pPr>
    </w:p>
    <w:p w:rsidR="008A287C" w:rsidRDefault="008A287C" w:rsidP="008A287C">
      <w:pPr>
        <w:spacing w:after="0" w:line="240" w:lineRule="auto"/>
        <w:ind w:firstLine="720"/>
        <w:rPr>
          <w:rFonts w:ascii="Times New Roman" w:hAnsi="Times New Roman" w:cs="Times New Roman"/>
          <w:sz w:val="24"/>
          <w:szCs w:val="24"/>
        </w:rPr>
      </w:pPr>
      <w:r w:rsidRPr="008A287C">
        <w:rPr>
          <w:rFonts w:ascii="Times New Roman" w:hAnsi="Times New Roman" w:cs="Times New Roman"/>
          <w:sz w:val="24"/>
          <w:szCs w:val="24"/>
        </w:rPr>
        <w:t xml:space="preserve">Из буџета финансирана је и </w:t>
      </w:r>
      <w:r w:rsidRPr="008A287C">
        <w:rPr>
          <w:rFonts w:ascii="Times New Roman" w:hAnsi="Times New Roman" w:cs="Times New Roman"/>
          <w:b/>
          <w:bCs/>
          <w:sz w:val="24"/>
          <w:szCs w:val="24"/>
        </w:rPr>
        <w:t>Друштвена брига о деци</w:t>
      </w:r>
      <w:r w:rsidRPr="008A287C">
        <w:rPr>
          <w:rFonts w:ascii="Times New Roman" w:hAnsi="Times New Roman" w:cs="Times New Roman"/>
          <w:sz w:val="24"/>
          <w:szCs w:val="24"/>
        </w:rPr>
        <w:t xml:space="preserve"> и то са 180.652.148,31 динара (из извора финансирања 01 - 159.412.433,76 динара, извора финансирања 13 – 9.140.752,33 динара, извора 07 – 12.074.042,22 динара, 08 – 24.920,00 динара ) од планираних 196.622.258,00,00 динара ( из извора финансирања 01 – 172.422.000,00 динара, извора финансирања 13 – 10.201.258,00 динара, извора финансирања 07 – 13.974.000,00 динара извор финансирања 08 - 25.000,00 динара ) и то </w:t>
      </w:r>
    </w:p>
    <w:p w:rsidR="008A287C" w:rsidRPr="008A287C" w:rsidRDefault="008A287C" w:rsidP="008A287C">
      <w:pPr>
        <w:spacing w:after="0" w:line="240" w:lineRule="auto"/>
        <w:ind w:firstLine="720"/>
        <w:rPr>
          <w:rFonts w:ascii="Times New Roman" w:hAnsi="Times New Roman" w:cs="Times New Roman"/>
          <w:sz w:val="24"/>
          <w:szCs w:val="24"/>
        </w:rPr>
      </w:pPr>
    </w:p>
    <w:p w:rsidR="008A287C" w:rsidRDefault="008A287C" w:rsidP="008A287C">
      <w:pPr>
        <w:spacing w:after="0" w:line="240" w:lineRule="auto"/>
        <w:ind w:left="720"/>
        <w:rPr>
          <w:rFonts w:ascii="Times New Roman" w:hAnsi="Times New Roman" w:cs="Times New Roman"/>
          <w:b/>
          <w:bCs/>
          <w:sz w:val="24"/>
          <w:szCs w:val="24"/>
        </w:rPr>
      </w:pPr>
      <w:r w:rsidRPr="008A287C">
        <w:rPr>
          <w:rFonts w:ascii="Times New Roman" w:hAnsi="Times New Roman" w:cs="Times New Roman"/>
          <w:sz w:val="24"/>
          <w:szCs w:val="24"/>
        </w:rPr>
        <w:t xml:space="preserve">Позиција - </w:t>
      </w:r>
      <w:r w:rsidRPr="008A287C">
        <w:rPr>
          <w:rFonts w:ascii="Times New Roman" w:hAnsi="Times New Roman" w:cs="Times New Roman"/>
          <w:b/>
          <w:bCs/>
          <w:sz w:val="24"/>
          <w:szCs w:val="24"/>
        </w:rPr>
        <w:t>153 – 411 – Плате, додаци и накнаде запослених</w:t>
      </w:r>
    </w:p>
    <w:p w:rsidR="008A287C" w:rsidRPr="008A287C" w:rsidRDefault="008A287C" w:rsidP="008A287C">
      <w:pPr>
        <w:spacing w:after="0" w:line="240" w:lineRule="auto"/>
        <w:ind w:left="720"/>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93.914.000,00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93.468.231,67</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07</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93.914.000,00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93.468.231,67</w:t>
            </w:r>
          </w:p>
        </w:tc>
      </w:tr>
    </w:tbl>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Средства су пренета за плате, додатке и накнаде за 125 запослених у установи</w:t>
      </w:r>
    </w:p>
    <w:p w:rsidR="008A287C" w:rsidRPr="008A287C" w:rsidRDefault="008A287C" w:rsidP="008A287C">
      <w:pPr>
        <w:spacing w:after="0" w:line="240" w:lineRule="auto"/>
        <w:rPr>
          <w:rFonts w:ascii="Times New Roman" w:hAnsi="Times New Roman" w:cs="Times New Roman"/>
          <w:sz w:val="24"/>
          <w:szCs w:val="24"/>
        </w:rPr>
      </w:pPr>
    </w:p>
    <w:p w:rsidR="00A35F31" w:rsidRDefault="00A35F31" w:rsidP="008A287C">
      <w:pPr>
        <w:spacing w:after="0" w:line="240" w:lineRule="auto"/>
        <w:ind w:left="749"/>
        <w:rPr>
          <w:rFonts w:ascii="Times New Roman" w:hAnsi="Times New Roman" w:cs="Times New Roman"/>
          <w:sz w:val="24"/>
          <w:szCs w:val="24"/>
        </w:rPr>
      </w:pPr>
    </w:p>
    <w:p w:rsidR="00A35F31" w:rsidRDefault="00A35F31" w:rsidP="008A287C">
      <w:pPr>
        <w:spacing w:after="0" w:line="240" w:lineRule="auto"/>
        <w:ind w:left="749"/>
        <w:rPr>
          <w:rFonts w:ascii="Times New Roman" w:hAnsi="Times New Roman" w:cs="Times New Roman"/>
          <w:sz w:val="24"/>
          <w:szCs w:val="24"/>
        </w:rPr>
      </w:pPr>
    </w:p>
    <w:p w:rsidR="00A35F31" w:rsidRDefault="00A35F31" w:rsidP="008A287C">
      <w:pPr>
        <w:spacing w:after="0" w:line="240" w:lineRule="auto"/>
        <w:ind w:left="749"/>
        <w:rPr>
          <w:rFonts w:ascii="Times New Roman" w:hAnsi="Times New Roman" w:cs="Times New Roman"/>
          <w:sz w:val="24"/>
          <w:szCs w:val="24"/>
        </w:rPr>
      </w:pPr>
    </w:p>
    <w:p w:rsidR="00A35F31" w:rsidRDefault="00A35F31" w:rsidP="008A287C">
      <w:pPr>
        <w:spacing w:after="0" w:line="240" w:lineRule="auto"/>
        <w:ind w:left="749"/>
        <w:rPr>
          <w:rFonts w:ascii="Times New Roman" w:hAnsi="Times New Roman" w:cs="Times New Roman"/>
          <w:sz w:val="24"/>
          <w:szCs w:val="24"/>
        </w:rPr>
      </w:pPr>
    </w:p>
    <w:p w:rsidR="008A287C" w:rsidRDefault="008A287C" w:rsidP="008A287C">
      <w:pPr>
        <w:spacing w:after="0" w:line="240" w:lineRule="auto"/>
        <w:ind w:left="749"/>
        <w:rPr>
          <w:rFonts w:ascii="Times New Roman" w:hAnsi="Times New Roman" w:cs="Times New Roman"/>
          <w:b/>
          <w:bCs/>
          <w:sz w:val="24"/>
          <w:szCs w:val="24"/>
        </w:rPr>
      </w:pPr>
      <w:r w:rsidRPr="008A287C">
        <w:rPr>
          <w:rFonts w:ascii="Times New Roman" w:hAnsi="Times New Roman" w:cs="Times New Roman"/>
          <w:sz w:val="24"/>
          <w:szCs w:val="24"/>
        </w:rPr>
        <w:lastRenderedPageBreak/>
        <w:t xml:space="preserve">Позиција – </w:t>
      </w:r>
      <w:r w:rsidRPr="008A287C">
        <w:rPr>
          <w:rFonts w:ascii="Times New Roman" w:hAnsi="Times New Roman" w:cs="Times New Roman"/>
          <w:b/>
          <w:bCs/>
          <w:sz w:val="24"/>
          <w:szCs w:val="24"/>
        </w:rPr>
        <w:t xml:space="preserve">154– 412 </w:t>
      </w:r>
      <w:r w:rsidRPr="008A287C">
        <w:rPr>
          <w:rFonts w:ascii="Times New Roman" w:hAnsi="Times New Roman" w:cs="Times New Roman"/>
          <w:sz w:val="24"/>
          <w:szCs w:val="24"/>
        </w:rPr>
        <w:t xml:space="preserve">– </w:t>
      </w:r>
      <w:r w:rsidRPr="008A287C">
        <w:rPr>
          <w:rFonts w:ascii="Times New Roman" w:hAnsi="Times New Roman" w:cs="Times New Roman"/>
          <w:b/>
          <w:bCs/>
          <w:sz w:val="24"/>
          <w:szCs w:val="24"/>
        </w:rPr>
        <w:t>Социјални доприноси на терет послодавца</w:t>
      </w:r>
    </w:p>
    <w:p w:rsidR="008A287C" w:rsidRPr="008A287C" w:rsidRDefault="008A287C" w:rsidP="008A287C">
      <w:pPr>
        <w:spacing w:after="0" w:line="240" w:lineRule="auto"/>
        <w:ind w:left="749"/>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16.136.000,00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16.029.801,46</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07</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16.136.000,00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16.029.801,46</w:t>
            </w:r>
          </w:p>
        </w:tc>
      </w:tr>
    </w:tbl>
    <w:p w:rsidR="008A287C" w:rsidRPr="008A287C" w:rsidRDefault="008A287C" w:rsidP="008A287C">
      <w:pPr>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Средства су пренета за социјалне доприносе (допринос за пензијско и инвалидско осигурање, допринос за здравствено осигурање и допринос за незапосленост) на терет послодавца.</w:t>
      </w:r>
    </w:p>
    <w:p w:rsidR="008A287C" w:rsidRPr="008A287C" w:rsidRDefault="008A287C" w:rsidP="008A287C">
      <w:pPr>
        <w:spacing w:after="0" w:line="240" w:lineRule="auto"/>
        <w:ind w:left="749"/>
        <w:rPr>
          <w:rFonts w:ascii="Times New Roman" w:hAnsi="Times New Roman" w:cs="Times New Roman"/>
          <w:sz w:val="24"/>
          <w:szCs w:val="24"/>
        </w:rPr>
      </w:pPr>
    </w:p>
    <w:p w:rsidR="008A287C" w:rsidRDefault="008A287C" w:rsidP="008A287C">
      <w:pPr>
        <w:spacing w:after="0" w:line="240" w:lineRule="auto"/>
        <w:ind w:left="749"/>
        <w:rPr>
          <w:rFonts w:ascii="Times New Roman" w:hAnsi="Times New Roman" w:cs="Times New Roman"/>
          <w:b/>
          <w:bCs/>
          <w:sz w:val="24"/>
          <w:szCs w:val="24"/>
        </w:rPr>
      </w:pPr>
      <w:r w:rsidRPr="008A287C">
        <w:rPr>
          <w:rFonts w:ascii="Times New Roman" w:hAnsi="Times New Roman" w:cs="Times New Roman"/>
          <w:sz w:val="24"/>
          <w:szCs w:val="24"/>
        </w:rPr>
        <w:t xml:space="preserve">Позиција – </w:t>
      </w:r>
      <w:r w:rsidRPr="008A287C">
        <w:rPr>
          <w:rFonts w:ascii="Times New Roman" w:hAnsi="Times New Roman" w:cs="Times New Roman"/>
          <w:b/>
          <w:bCs/>
          <w:sz w:val="24"/>
          <w:szCs w:val="24"/>
        </w:rPr>
        <w:t>155– 413</w:t>
      </w:r>
      <w:r w:rsidRPr="008A287C">
        <w:rPr>
          <w:rFonts w:ascii="Times New Roman" w:hAnsi="Times New Roman" w:cs="Times New Roman"/>
          <w:sz w:val="24"/>
          <w:szCs w:val="24"/>
        </w:rPr>
        <w:t xml:space="preserve">– </w:t>
      </w:r>
      <w:r w:rsidRPr="008A287C">
        <w:rPr>
          <w:rFonts w:ascii="Times New Roman" w:hAnsi="Times New Roman" w:cs="Times New Roman"/>
          <w:b/>
          <w:bCs/>
          <w:sz w:val="24"/>
          <w:szCs w:val="24"/>
        </w:rPr>
        <w:t>Накнаде у натури</w:t>
      </w:r>
    </w:p>
    <w:p w:rsidR="008A287C" w:rsidRPr="008A287C" w:rsidRDefault="008A287C" w:rsidP="008A287C">
      <w:pPr>
        <w:spacing w:after="0" w:line="240" w:lineRule="auto"/>
        <w:ind w:left="749"/>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686.000,00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632.919,35</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04</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686.000,00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632.919,35</w:t>
            </w:r>
          </w:p>
        </w:tc>
      </w:tr>
    </w:tbl>
    <w:p w:rsidR="008A287C" w:rsidRPr="008A287C" w:rsidRDefault="008A287C" w:rsidP="008A287C">
      <w:pPr>
        <w:spacing w:after="0" w:line="240" w:lineRule="auto"/>
        <w:ind w:left="14"/>
        <w:rPr>
          <w:rFonts w:ascii="Times New Roman" w:hAnsi="Times New Roman" w:cs="Times New Roman"/>
          <w:sz w:val="24"/>
          <w:szCs w:val="24"/>
        </w:rPr>
      </w:pPr>
      <w:r w:rsidRPr="008A287C">
        <w:rPr>
          <w:rFonts w:ascii="Times New Roman" w:hAnsi="Times New Roman" w:cs="Times New Roman"/>
          <w:sz w:val="24"/>
          <w:szCs w:val="24"/>
        </w:rPr>
        <w:t>Средства су пренета за превоз радника – маркице и божићне пакетиће за децу радника, а у складу са Правилником о раду ПУ</w:t>
      </w:r>
    </w:p>
    <w:p w:rsidR="008A287C" w:rsidRPr="008A287C" w:rsidRDefault="008A287C" w:rsidP="008A287C">
      <w:pPr>
        <w:spacing w:after="0" w:line="240" w:lineRule="auto"/>
        <w:ind w:left="749"/>
        <w:rPr>
          <w:rFonts w:ascii="Times New Roman" w:hAnsi="Times New Roman" w:cs="Times New Roman"/>
          <w:sz w:val="24"/>
          <w:szCs w:val="24"/>
        </w:rPr>
      </w:pPr>
    </w:p>
    <w:p w:rsidR="008A287C" w:rsidRDefault="008A287C" w:rsidP="008A287C">
      <w:pPr>
        <w:spacing w:after="0" w:line="240" w:lineRule="auto"/>
        <w:ind w:left="749"/>
        <w:rPr>
          <w:rFonts w:ascii="Times New Roman" w:hAnsi="Times New Roman" w:cs="Times New Roman"/>
          <w:b/>
          <w:bCs/>
          <w:sz w:val="24"/>
          <w:szCs w:val="24"/>
        </w:rPr>
      </w:pPr>
      <w:r w:rsidRPr="008A287C">
        <w:rPr>
          <w:rFonts w:ascii="Times New Roman" w:hAnsi="Times New Roman" w:cs="Times New Roman"/>
          <w:sz w:val="24"/>
          <w:szCs w:val="24"/>
        </w:rPr>
        <w:t xml:space="preserve">Позиција – </w:t>
      </w:r>
      <w:r w:rsidRPr="008A287C">
        <w:rPr>
          <w:rFonts w:ascii="Times New Roman" w:hAnsi="Times New Roman" w:cs="Times New Roman"/>
          <w:b/>
          <w:bCs/>
          <w:sz w:val="24"/>
          <w:szCs w:val="24"/>
        </w:rPr>
        <w:t xml:space="preserve">156 – 414 </w:t>
      </w:r>
      <w:r w:rsidRPr="008A287C">
        <w:rPr>
          <w:rFonts w:ascii="Times New Roman" w:hAnsi="Times New Roman" w:cs="Times New Roman"/>
          <w:sz w:val="24"/>
          <w:szCs w:val="24"/>
        </w:rPr>
        <w:t xml:space="preserve">– </w:t>
      </w:r>
      <w:r w:rsidRPr="008A287C">
        <w:rPr>
          <w:rFonts w:ascii="Times New Roman" w:hAnsi="Times New Roman" w:cs="Times New Roman"/>
          <w:b/>
          <w:bCs/>
          <w:sz w:val="24"/>
          <w:szCs w:val="24"/>
        </w:rPr>
        <w:t xml:space="preserve">Социјални давања запосленима </w:t>
      </w:r>
    </w:p>
    <w:p w:rsidR="008A287C" w:rsidRPr="008A287C" w:rsidRDefault="008A287C" w:rsidP="008A287C">
      <w:pPr>
        <w:spacing w:after="0" w:line="240" w:lineRule="auto"/>
        <w:ind w:left="749"/>
        <w:rPr>
          <w:rFonts w:ascii="Times New Roman" w:hAnsi="Times New Roman" w:cs="Times New Roman"/>
          <w:sz w:val="24"/>
          <w:szCs w:val="24"/>
        </w:rPr>
      </w:pPr>
    </w:p>
    <w:tbl>
      <w:tblPr>
        <w:tblW w:w="9550"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188"/>
      </w:tblGrid>
      <w:tr w:rsidR="008A287C" w:rsidRPr="008A287C" w:rsidTr="00A35F31">
        <w:trPr>
          <w:tblCellSpacing w:w="0" w:type="dxa"/>
        </w:trPr>
        <w:tc>
          <w:tcPr>
            <w:tcW w:w="3057"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3070"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3070"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3057"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3070"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2.100.000,00</w:t>
            </w:r>
          </w:p>
        </w:tc>
        <w:tc>
          <w:tcPr>
            <w:tcW w:w="3070"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2.030.032,80</w:t>
            </w:r>
          </w:p>
        </w:tc>
      </w:tr>
      <w:tr w:rsidR="008A287C" w:rsidRPr="008A287C" w:rsidTr="00A35F31">
        <w:trPr>
          <w:tblCellSpacing w:w="0" w:type="dxa"/>
        </w:trPr>
        <w:tc>
          <w:tcPr>
            <w:tcW w:w="3057"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3070"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3070"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3057"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07</w:t>
            </w:r>
          </w:p>
        </w:tc>
        <w:tc>
          <w:tcPr>
            <w:tcW w:w="3070"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3070"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3057"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3070"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2.100.000,00</w:t>
            </w:r>
          </w:p>
        </w:tc>
        <w:tc>
          <w:tcPr>
            <w:tcW w:w="3070"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2.030.032,80</w:t>
            </w:r>
          </w:p>
        </w:tc>
      </w:tr>
    </w:tbl>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Средства су пренета за исплату породиљских боловања и боловања преко 30 дана, боловања дужа од 3 месеца у континуитету, отпремнина приликом одласка у пензију, помоћ у лечењу радника или члана уже породице.</w:t>
      </w:r>
    </w:p>
    <w:p w:rsidR="008A287C" w:rsidRPr="008A287C" w:rsidRDefault="008A287C" w:rsidP="008A287C">
      <w:pPr>
        <w:spacing w:after="0" w:line="240" w:lineRule="auto"/>
        <w:ind w:left="749"/>
        <w:rPr>
          <w:rFonts w:ascii="Times New Roman" w:hAnsi="Times New Roman" w:cs="Times New Roman"/>
          <w:sz w:val="24"/>
          <w:szCs w:val="24"/>
        </w:rPr>
      </w:pPr>
    </w:p>
    <w:p w:rsidR="008A287C" w:rsidRPr="00A35F31" w:rsidRDefault="008A287C" w:rsidP="00A35F31">
      <w:pPr>
        <w:spacing w:after="0" w:line="240" w:lineRule="auto"/>
        <w:ind w:left="749"/>
        <w:rPr>
          <w:rFonts w:ascii="Times New Roman" w:hAnsi="Times New Roman" w:cs="Times New Roman"/>
          <w:b/>
          <w:bCs/>
          <w:sz w:val="24"/>
          <w:szCs w:val="24"/>
        </w:rPr>
      </w:pPr>
      <w:r w:rsidRPr="008A287C">
        <w:rPr>
          <w:rFonts w:ascii="Times New Roman" w:hAnsi="Times New Roman" w:cs="Times New Roman"/>
          <w:sz w:val="24"/>
          <w:szCs w:val="24"/>
        </w:rPr>
        <w:t xml:space="preserve">Позиција – </w:t>
      </w:r>
      <w:r w:rsidRPr="008A287C">
        <w:rPr>
          <w:rFonts w:ascii="Times New Roman" w:hAnsi="Times New Roman" w:cs="Times New Roman"/>
          <w:b/>
          <w:bCs/>
          <w:sz w:val="24"/>
          <w:szCs w:val="24"/>
        </w:rPr>
        <w:t>157 – 415 – Накнаде трошкова за запослене</w:t>
      </w: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3.674.000,00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3.200.656,89</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357.053,00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357.052,88</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07</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500.000,00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500.000,00</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4.531.053,00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4.057.709,77</w:t>
            </w:r>
          </w:p>
        </w:tc>
      </w:tr>
    </w:tbl>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Средства су пренета за исплату трошкова превоза на посао и са посла свим запосленима.</w:t>
      </w:r>
    </w:p>
    <w:p w:rsidR="008A287C" w:rsidRPr="008A287C" w:rsidRDefault="008A287C" w:rsidP="008A287C">
      <w:pPr>
        <w:spacing w:after="0" w:line="240" w:lineRule="auto"/>
        <w:ind w:left="749"/>
        <w:rPr>
          <w:rFonts w:ascii="Times New Roman" w:hAnsi="Times New Roman" w:cs="Times New Roman"/>
          <w:sz w:val="24"/>
          <w:szCs w:val="24"/>
        </w:rPr>
      </w:pPr>
    </w:p>
    <w:p w:rsidR="008A287C" w:rsidRPr="00A35F31" w:rsidRDefault="008A287C" w:rsidP="00A35F31">
      <w:pPr>
        <w:spacing w:after="0" w:line="240" w:lineRule="auto"/>
        <w:ind w:left="749"/>
        <w:rPr>
          <w:rFonts w:ascii="Times New Roman" w:hAnsi="Times New Roman" w:cs="Times New Roman"/>
          <w:b/>
          <w:bCs/>
          <w:sz w:val="24"/>
          <w:szCs w:val="24"/>
        </w:rPr>
      </w:pPr>
      <w:r w:rsidRPr="008A287C">
        <w:rPr>
          <w:rFonts w:ascii="Times New Roman" w:hAnsi="Times New Roman" w:cs="Times New Roman"/>
          <w:sz w:val="24"/>
          <w:szCs w:val="24"/>
        </w:rPr>
        <w:t xml:space="preserve">Позиција – </w:t>
      </w:r>
      <w:r w:rsidRPr="008A287C">
        <w:rPr>
          <w:rFonts w:ascii="Times New Roman" w:hAnsi="Times New Roman" w:cs="Times New Roman"/>
          <w:b/>
          <w:bCs/>
          <w:sz w:val="24"/>
          <w:szCs w:val="24"/>
        </w:rPr>
        <w:t xml:space="preserve">158 – 416 </w:t>
      </w:r>
      <w:r w:rsidRPr="008A287C">
        <w:rPr>
          <w:rFonts w:ascii="Times New Roman" w:hAnsi="Times New Roman" w:cs="Times New Roman"/>
          <w:sz w:val="24"/>
          <w:szCs w:val="24"/>
        </w:rPr>
        <w:t xml:space="preserve">– </w:t>
      </w:r>
      <w:r w:rsidRPr="008A287C">
        <w:rPr>
          <w:rFonts w:ascii="Times New Roman" w:hAnsi="Times New Roman" w:cs="Times New Roman"/>
          <w:b/>
          <w:bCs/>
          <w:sz w:val="24"/>
          <w:szCs w:val="24"/>
        </w:rPr>
        <w:t>Награде запосленима и остали посебни расходи</w:t>
      </w:r>
    </w:p>
    <w:tbl>
      <w:tblPr>
        <w:tblW w:w="9645"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1"/>
        <w:gridCol w:w="3186"/>
        <w:gridCol w:w="3288"/>
      </w:tblGrid>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3057"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1.542.000,00</w:t>
            </w:r>
          </w:p>
        </w:tc>
        <w:tc>
          <w:tcPr>
            <w:tcW w:w="3057"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1.337.108,44</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3057"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07</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100.000,00</w:t>
            </w:r>
          </w:p>
        </w:tc>
        <w:tc>
          <w:tcPr>
            <w:tcW w:w="3057"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82.332,56</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1.642.000,00</w:t>
            </w:r>
          </w:p>
        </w:tc>
        <w:tc>
          <w:tcPr>
            <w:tcW w:w="3057"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1.419.441,00</w:t>
            </w:r>
          </w:p>
        </w:tc>
      </w:tr>
    </w:tbl>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lastRenderedPageBreak/>
        <w:t>До 31.12.2019. ПУ „Чика Јова Змај“ из буџета града је пребачено 1.419.441,00 динара за исплату 12 јубиларне награде.</w:t>
      </w:r>
    </w:p>
    <w:p w:rsidR="008A287C" w:rsidRPr="008A287C" w:rsidRDefault="008A287C" w:rsidP="008A287C">
      <w:pPr>
        <w:spacing w:after="0" w:line="240" w:lineRule="auto"/>
        <w:ind w:left="749"/>
        <w:rPr>
          <w:rFonts w:ascii="Times New Roman" w:hAnsi="Times New Roman" w:cs="Times New Roman"/>
          <w:sz w:val="24"/>
          <w:szCs w:val="24"/>
        </w:rPr>
      </w:pPr>
    </w:p>
    <w:p w:rsidR="008A287C" w:rsidRDefault="008A287C" w:rsidP="008A287C">
      <w:pPr>
        <w:spacing w:after="0" w:line="240" w:lineRule="auto"/>
        <w:ind w:left="720"/>
        <w:rPr>
          <w:rFonts w:ascii="Times New Roman" w:hAnsi="Times New Roman" w:cs="Times New Roman"/>
          <w:sz w:val="24"/>
          <w:szCs w:val="24"/>
        </w:rPr>
      </w:pPr>
      <w:r w:rsidRPr="008A287C">
        <w:rPr>
          <w:rFonts w:ascii="Times New Roman" w:hAnsi="Times New Roman" w:cs="Times New Roman"/>
          <w:sz w:val="24"/>
          <w:szCs w:val="24"/>
        </w:rPr>
        <w:t xml:space="preserve">Позиција – </w:t>
      </w:r>
      <w:r w:rsidRPr="008A287C">
        <w:rPr>
          <w:rFonts w:ascii="Times New Roman" w:hAnsi="Times New Roman" w:cs="Times New Roman"/>
          <w:b/>
          <w:bCs/>
          <w:sz w:val="24"/>
          <w:szCs w:val="24"/>
        </w:rPr>
        <w:t>159– 421- Стални трошкови</w:t>
      </w:r>
      <w:r w:rsidRPr="008A287C">
        <w:rPr>
          <w:rFonts w:ascii="Times New Roman" w:hAnsi="Times New Roman" w:cs="Times New Roman"/>
          <w:sz w:val="24"/>
          <w:szCs w:val="24"/>
        </w:rPr>
        <w:t xml:space="preserve"> </w:t>
      </w:r>
    </w:p>
    <w:p w:rsidR="008A287C" w:rsidRPr="008A287C" w:rsidRDefault="008A287C" w:rsidP="008A287C">
      <w:pPr>
        <w:spacing w:after="0" w:line="240" w:lineRule="auto"/>
        <w:ind w:left="720"/>
        <w:rPr>
          <w:rFonts w:ascii="Times New Roman" w:hAnsi="Times New Roman" w:cs="Times New Roman"/>
          <w:sz w:val="24"/>
          <w:szCs w:val="24"/>
        </w:rPr>
      </w:pPr>
    </w:p>
    <w:tbl>
      <w:tblPr>
        <w:tblW w:w="9537"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45"/>
        <w:gridCol w:w="3189"/>
        <w:gridCol w:w="3203"/>
      </w:tblGrid>
      <w:tr w:rsidR="008A287C" w:rsidRPr="008A287C" w:rsidTr="00A35F31">
        <w:trPr>
          <w:tblCellSpacing w:w="0" w:type="dxa"/>
        </w:trPr>
        <w:tc>
          <w:tcPr>
            <w:tcW w:w="2921" w:type="dxa"/>
            <w:tcBorders>
              <w:top w:val="outset" w:sz="6" w:space="0" w:color="000000"/>
              <w:left w:val="outset" w:sz="6" w:space="0" w:color="000000"/>
              <w:bottom w:val="outset" w:sz="6" w:space="0" w:color="000000"/>
              <w:right w:val="outset" w:sz="6" w:space="0" w:color="000000"/>
            </w:tcBorders>
          </w:tcPr>
          <w:p w:rsidR="008A287C" w:rsidRPr="008A287C" w:rsidRDefault="008A287C" w:rsidP="004532D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4532D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4532D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2921" w:type="dxa"/>
            <w:tcBorders>
              <w:top w:val="outset" w:sz="6" w:space="0" w:color="000000"/>
              <w:left w:val="outset" w:sz="6" w:space="0" w:color="000000"/>
              <w:bottom w:val="outset" w:sz="6" w:space="0" w:color="000000"/>
              <w:right w:val="outset" w:sz="6" w:space="0" w:color="000000"/>
            </w:tcBorders>
          </w:tcPr>
          <w:p w:rsidR="008A287C" w:rsidRPr="008A287C" w:rsidRDefault="008A287C" w:rsidP="004532D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4532D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8.167.000,00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4532D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5.946.986,16</w:t>
            </w:r>
          </w:p>
        </w:tc>
      </w:tr>
      <w:tr w:rsidR="008A287C" w:rsidRPr="008A287C" w:rsidTr="00A35F31">
        <w:trPr>
          <w:tblCellSpacing w:w="0" w:type="dxa"/>
        </w:trPr>
        <w:tc>
          <w:tcPr>
            <w:tcW w:w="2921" w:type="dxa"/>
            <w:tcBorders>
              <w:top w:val="outset" w:sz="6" w:space="0" w:color="000000"/>
              <w:left w:val="outset" w:sz="6" w:space="0" w:color="000000"/>
              <w:bottom w:val="outset" w:sz="6" w:space="0" w:color="000000"/>
              <w:right w:val="outset" w:sz="6" w:space="0" w:color="000000"/>
            </w:tcBorders>
          </w:tcPr>
          <w:p w:rsidR="008A287C" w:rsidRPr="008A287C" w:rsidRDefault="008A287C" w:rsidP="004532D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4532D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1.850.838,00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4532D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1.850.834,44</w:t>
            </w:r>
          </w:p>
        </w:tc>
      </w:tr>
      <w:tr w:rsidR="008A287C" w:rsidRPr="008A287C" w:rsidTr="00A35F31">
        <w:trPr>
          <w:tblCellSpacing w:w="0" w:type="dxa"/>
        </w:trPr>
        <w:tc>
          <w:tcPr>
            <w:tcW w:w="2921" w:type="dxa"/>
            <w:tcBorders>
              <w:top w:val="outset" w:sz="6" w:space="0" w:color="000000"/>
              <w:left w:val="outset" w:sz="6" w:space="0" w:color="000000"/>
              <w:bottom w:val="outset" w:sz="6" w:space="0" w:color="000000"/>
              <w:right w:val="outset" w:sz="6" w:space="0" w:color="000000"/>
            </w:tcBorders>
          </w:tcPr>
          <w:p w:rsidR="008A287C" w:rsidRPr="008A287C" w:rsidRDefault="008A287C" w:rsidP="004532D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07</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4532D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10.191.000,00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4532D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8.603.790,37</w:t>
            </w:r>
          </w:p>
        </w:tc>
      </w:tr>
      <w:tr w:rsidR="008A287C" w:rsidRPr="008A287C" w:rsidTr="00A35F31">
        <w:trPr>
          <w:trHeight w:val="68"/>
          <w:tblCellSpacing w:w="0" w:type="dxa"/>
        </w:trPr>
        <w:tc>
          <w:tcPr>
            <w:tcW w:w="2921" w:type="dxa"/>
            <w:tcBorders>
              <w:top w:val="outset" w:sz="6" w:space="0" w:color="000000"/>
              <w:left w:val="outset" w:sz="6" w:space="0" w:color="000000"/>
              <w:bottom w:val="outset" w:sz="6" w:space="0" w:color="000000"/>
              <w:right w:val="outset" w:sz="6" w:space="0" w:color="000000"/>
            </w:tcBorders>
          </w:tcPr>
          <w:p w:rsidR="008A287C" w:rsidRPr="008A287C" w:rsidRDefault="008A287C" w:rsidP="004532D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4532D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20.208.838,00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4532D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16.401.610,97</w:t>
            </w:r>
          </w:p>
        </w:tc>
      </w:tr>
    </w:tbl>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 xml:space="preserve">Средства су пренета и утрошена за електричну енергију, централноо грејање, провизију, водовод и канализацију, одвоз отпада, телефон, мобилни телефон, поштанске услуге, осигурање и физичко обезбеђење имовине и лица; </w:t>
      </w:r>
    </w:p>
    <w:p w:rsidR="008A287C" w:rsidRPr="008A287C" w:rsidRDefault="008A287C" w:rsidP="008A287C">
      <w:pPr>
        <w:spacing w:after="0" w:line="240" w:lineRule="auto"/>
        <w:ind w:left="720"/>
        <w:rPr>
          <w:rFonts w:ascii="Times New Roman" w:hAnsi="Times New Roman" w:cs="Times New Roman"/>
          <w:sz w:val="24"/>
          <w:szCs w:val="24"/>
        </w:rPr>
      </w:pPr>
    </w:p>
    <w:p w:rsidR="008A287C" w:rsidRDefault="008A287C" w:rsidP="008A287C">
      <w:pPr>
        <w:spacing w:after="0" w:line="240" w:lineRule="auto"/>
        <w:ind w:left="720"/>
        <w:rPr>
          <w:rFonts w:ascii="Times New Roman" w:hAnsi="Times New Roman" w:cs="Times New Roman"/>
          <w:b/>
          <w:bCs/>
          <w:sz w:val="24"/>
          <w:szCs w:val="24"/>
        </w:rPr>
      </w:pPr>
      <w:r w:rsidRPr="008A287C">
        <w:rPr>
          <w:rFonts w:ascii="Times New Roman" w:hAnsi="Times New Roman" w:cs="Times New Roman"/>
          <w:sz w:val="24"/>
          <w:szCs w:val="24"/>
        </w:rPr>
        <w:t xml:space="preserve">Позиција – </w:t>
      </w:r>
      <w:r w:rsidRPr="008A287C">
        <w:rPr>
          <w:rFonts w:ascii="Times New Roman" w:hAnsi="Times New Roman" w:cs="Times New Roman"/>
          <w:b/>
          <w:bCs/>
          <w:sz w:val="24"/>
          <w:szCs w:val="24"/>
        </w:rPr>
        <w:t>160 – 422- Трошкови путовања</w:t>
      </w:r>
    </w:p>
    <w:p w:rsidR="008A287C" w:rsidRPr="008A287C" w:rsidRDefault="008A287C" w:rsidP="008A287C">
      <w:pPr>
        <w:spacing w:after="0" w:line="240" w:lineRule="auto"/>
        <w:ind w:left="720"/>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1.119.000,00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1.057.957,09</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1.717,00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1.717,00</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07</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200.000,00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186.101,95</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1.320.717,00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1.245.776,04</w:t>
            </w:r>
          </w:p>
        </w:tc>
      </w:tr>
    </w:tbl>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 xml:space="preserve">Средства су пренета установи и утрошена за превоз ученика припремно предшколског узраста и њихових пратиоца, трошкове дневница на службеном путу, као и трошкови превоза и смештаја на службени пут, путаринеи паркинг карте ; </w:t>
      </w:r>
    </w:p>
    <w:p w:rsidR="008A287C" w:rsidRPr="008A287C" w:rsidRDefault="008A287C" w:rsidP="008A287C">
      <w:pPr>
        <w:spacing w:after="0" w:line="240" w:lineRule="auto"/>
        <w:ind w:left="720"/>
        <w:rPr>
          <w:rFonts w:ascii="Times New Roman" w:hAnsi="Times New Roman" w:cs="Times New Roman"/>
          <w:sz w:val="24"/>
          <w:szCs w:val="24"/>
        </w:rPr>
      </w:pPr>
    </w:p>
    <w:p w:rsidR="008A287C" w:rsidRDefault="008A287C" w:rsidP="008A287C">
      <w:pPr>
        <w:spacing w:after="0" w:line="240" w:lineRule="auto"/>
        <w:ind w:left="749"/>
        <w:rPr>
          <w:rFonts w:ascii="Times New Roman" w:hAnsi="Times New Roman" w:cs="Times New Roman"/>
          <w:b/>
          <w:bCs/>
          <w:sz w:val="24"/>
          <w:szCs w:val="24"/>
        </w:rPr>
      </w:pPr>
      <w:r w:rsidRPr="008A287C">
        <w:rPr>
          <w:rFonts w:ascii="Times New Roman" w:hAnsi="Times New Roman" w:cs="Times New Roman"/>
          <w:sz w:val="24"/>
          <w:szCs w:val="24"/>
        </w:rPr>
        <w:t xml:space="preserve">Позиција – </w:t>
      </w:r>
      <w:r w:rsidRPr="008A287C">
        <w:rPr>
          <w:rFonts w:ascii="Times New Roman" w:hAnsi="Times New Roman" w:cs="Times New Roman"/>
          <w:b/>
          <w:bCs/>
          <w:sz w:val="24"/>
          <w:szCs w:val="24"/>
        </w:rPr>
        <w:t xml:space="preserve">161 – 423 </w:t>
      </w:r>
      <w:r w:rsidRPr="008A287C">
        <w:rPr>
          <w:rFonts w:ascii="Times New Roman" w:hAnsi="Times New Roman" w:cs="Times New Roman"/>
          <w:sz w:val="24"/>
          <w:szCs w:val="24"/>
        </w:rPr>
        <w:t xml:space="preserve">– </w:t>
      </w:r>
      <w:r w:rsidRPr="008A287C">
        <w:rPr>
          <w:rFonts w:ascii="Times New Roman" w:hAnsi="Times New Roman" w:cs="Times New Roman"/>
          <w:b/>
          <w:bCs/>
          <w:sz w:val="24"/>
          <w:szCs w:val="24"/>
        </w:rPr>
        <w:t>Услуге по уговору</w:t>
      </w:r>
    </w:p>
    <w:p w:rsidR="008A287C" w:rsidRPr="008A287C" w:rsidRDefault="008A287C" w:rsidP="008A287C">
      <w:pPr>
        <w:spacing w:after="0" w:line="240" w:lineRule="auto"/>
        <w:ind w:left="749"/>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5.431.000,00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4.800.360,66</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24.698,00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24.697,98</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07</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200.000,00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186.615,00</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08</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25.000,00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24.920,00</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5.680.698,00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5.036.593,64</w:t>
            </w:r>
          </w:p>
        </w:tc>
      </w:tr>
    </w:tbl>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Средства су пренета установи и утрошена за услуге одржавања рачунара, котизацију за семинаре, усавршавање и образовање запослених, објављивање тендера и информативних огласа, услуге рекламе, израду акта о заштити на раду, трошкове репрезентације и угоститељских услуга за обележавање дана вртића, израда плана превентивних мера и ангажовање координатора за надзор над извођењем радова на објектима Бамби и Првомајски цвет;</w:t>
      </w:r>
    </w:p>
    <w:p w:rsidR="008A287C" w:rsidRPr="008A287C" w:rsidRDefault="008A287C" w:rsidP="008A287C">
      <w:pPr>
        <w:spacing w:after="0" w:line="240" w:lineRule="auto"/>
        <w:ind w:left="749"/>
        <w:rPr>
          <w:rFonts w:ascii="Times New Roman" w:hAnsi="Times New Roman" w:cs="Times New Roman"/>
          <w:sz w:val="24"/>
          <w:szCs w:val="24"/>
        </w:rPr>
      </w:pPr>
    </w:p>
    <w:p w:rsidR="008A287C" w:rsidRDefault="008A287C" w:rsidP="008A287C">
      <w:pPr>
        <w:spacing w:after="0" w:line="240" w:lineRule="auto"/>
        <w:ind w:left="749"/>
        <w:rPr>
          <w:rFonts w:ascii="Times New Roman" w:hAnsi="Times New Roman" w:cs="Times New Roman"/>
          <w:b/>
          <w:bCs/>
          <w:sz w:val="24"/>
          <w:szCs w:val="24"/>
        </w:rPr>
      </w:pPr>
      <w:r w:rsidRPr="008A287C">
        <w:rPr>
          <w:rFonts w:ascii="Times New Roman" w:hAnsi="Times New Roman" w:cs="Times New Roman"/>
          <w:sz w:val="24"/>
          <w:szCs w:val="24"/>
        </w:rPr>
        <w:t xml:space="preserve">Позиција – </w:t>
      </w:r>
      <w:r w:rsidRPr="008A287C">
        <w:rPr>
          <w:rFonts w:ascii="Times New Roman" w:hAnsi="Times New Roman" w:cs="Times New Roman"/>
          <w:b/>
          <w:bCs/>
          <w:sz w:val="24"/>
          <w:szCs w:val="24"/>
        </w:rPr>
        <w:t xml:space="preserve">162 – 424 </w:t>
      </w:r>
      <w:r w:rsidRPr="008A287C">
        <w:rPr>
          <w:rFonts w:ascii="Times New Roman" w:hAnsi="Times New Roman" w:cs="Times New Roman"/>
          <w:sz w:val="24"/>
          <w:szCs w:val="24"/>
        </w:rPr>
        <w:t>–</w:t>
      </w:r>
      <w:r w:rsidRPr="008A287C">
        <w:rPr>
          <w:rFonts w:ascii="Times New Roman" w:hAnsi="Times New Roman" w:cs="Times New Roman"/>
          <w:b/>
          <w:bCs/>
          <w:sz w:val="24"/>
          <w:szCs w:val="24"/>
        </w:rPr>
        <w:t>Специјализоване услуге</w:t>
      </w:r>
    </w:p>
    <w:p w:rsidR="008A287C" w:rsidRPr="008A287C" w:rsidRDefault="008A287C" w:rsidP="008A287C">
      <w:pPr>
        <w:spacing w:after="0" w:line="240" w:lineRule="auto"/>
        <w:ind w:left="749"/>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748.000,00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725.934,00</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49.000,00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49.000,00</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07</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100.000,00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100.000,00</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897.000,00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874.934,00</w:t>
            </w:r>
          </w:p>
        </w:tc>
      </w:tr>
    </w:tbl>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lastRenderedPageBreak/>
        <w:t>Средства су урошена за санитарне прегледе радника, геодетске услуге, накнада за цеоп, послови безбедности и заштите на раду, обука и полагање о хигијенском минимуму.</w:t>
      </w:r>
    </w:p>
    <w:p w:rsidR="008A287C" w:rsidRPr="008A287C" w:rsidRDefault="008A287C" w:rsidP="008A287C">
      <w:pPr>
        <w:spacing w:after="0" w:line="240" w:lineRule="auto"/>
        <w:ind w:left="749"/>
        <w:rPr>
          <w:rFonts w:ascii="Times New Roman" w:hAnsi="Times New Roman" w:cs="Times New Roman"/>
          <w:sz w:val="24"/>
          <w:szCs w:val="24"/>
        </w:rPr>
      </w:pPr>
    </w:p>
    <w:p w:rsidR="008A287C" w:rsidRPr="008A287C" w:rsidRDefault="008A287C" w:rsidP="008A287C">
      <w:pPr>
        <w:spacing w:after="0" w:line="240" w:lineRule="auto"/>
        <w:ind w:left="749"/>
        <w:rPr>
          <w:rFonts w:ascii="Times New Roman" w:hAnsi="Times New Roman" w:cs="Times New Roman"/>
          <w:sz w:val="24"/>
          <w:szCs w:val="24"/>
        </w:rPr>
      </w:pPr>
    </w:p>
    <w:p w:rsidR="008A287C" w:rsidRDefault="008A287C" w:rsidP="008A287C">
      <w:pPr>
        <w:spacing w:after="0" w:line="240" w:lineRule="auto"/>
        <w:ind w:left="734"/>
        <w:rPr>
          <w:rFonts w:ascii="Times New Roman" w:hAnsi="Times New Roman" w:cs="Times New Roman"/>
          <w:b/>
          <w:bCs/>
          <w:sz w:val="24"/>
          <w:szCs w:val="24"/>
        </w:rPr>
      </w:pPr>
      <w:r w:rsidRPr="008A287C">
        <w:rPr>
          <w:rFonts w:ascii="Times New Roman" w:hAnsi="Times New Roman" w:cs="Times New Roman"/>
          <w:sz w:val="24"/>
          <w:szCs w:val="24"/>
        </w:rPr>
        <w:t xml:space="preserve">Позиција – </w:t>
      </w:r>
      <w:r w:rsidRPr="008A287C">
        <w:rPr>
          <w:rFonts w:ascii="Times New Roman" w:hAnsi="Times New Roman" w:cs="Times New Roman"/>
          <w:b/>
          <w:bCs/>
          <w:sz w:val="24"/>
          <w:szCs w:val="24"/>
        </w:rPr>
        <w:t>163 – 425 –</w:t>
      </w:r>
      <w:r w:rsidRPr="008A287C">
        <w:rPr>
          <w:rFonts w:ascii="Times New Roman" w:hAnsi="Times New Roman" w:cs="Times New Roman"/>
          <w:sz w:val="24"/>
          <w:szCs w:val="24"/>
        </w:rPr>
        <w:t xml:space="preserve"> </w:t>
      </w:r>
      <w:r w:rsidRPr="008A287C">
        <w:rPr>
          <w:rFonts w:ascii="Times New Roman" w:hAnsi="Times New Roman" w:cs="Times New Roman"/>
          <w:b/>
          <w:bCs/>
          <w:sz w:val="24"/>
          <w:szCs w:val="24"/>
        </w:rPr>
        <w:t>Текуће</w:t>
      </w:r>
      <w:r w:rsidRPr="008A287C">
        <w:rPr>
          <w:rFonts w:ascii="Times New Roman" w:hAnsi="Times New Roman" w:cs="Times New Roman"/>
          <w:sz w:val="24"/>
          <w:szCs w:val="24"/>
        </w:rPr>
        <w:t xml:space="preserve"> </w:t>
      </w:r>
      <w:r w:rsidRPr="008A287C">
        <w:rPr>
          <w:rFonts w:ascii="Times New Roman" w:hAnsi="Times New Roman" w:cs="Times New Roman"/>
          <w:b/>
          <w:bCs/>
          <w:sz w:val="24"/>
          <w:szCs w:val="24"/>
        </w:rPr>
        <w:t>поправке и одржавање</w:t>
      </w:r>
    </w:p>
    <w:p w:rsidR="008A287C" w:rsidRPr="008A287C" w:rsidRDefault="008A287C" w:rsidP="008A287C">
      <w:pPr>
        <w:spacing w:after="0" w:line="240" w:lineRule="auto"/>
        <w:ind w:left="734"/>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5.460.000,00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4.717.155,29</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716.760,00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716.760,00</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07</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6.176.760,00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5.433.915,29</w:t>
            </w:r>
          </w:p>
        </w:tc>
      </w:tr>
    </w:tbl>
    <w:p w:rsidR="008A287C" w:rsidRPr="008A287C" w:rsidRDefault="008A287C" w:rsidP="008A287C">
      <w:pPr>
        <w:spacing w:after="0" w:line="240" w:lineRule="auto"/>
        <w:ind w:left="-14"/>
        <w:rPr>
          <w:rFonts w:ascii="Times New Roman" w:hAnsi="Times New Roman" w:cs="Times New Roman"/>
          <w:sz w:val="24"/>
          <w:szCs w:val="24"/>
        </w:rPr>
      </w:pPr>
      <w:r w:rsidRPr="008A287C">
        <w:rPr>
          <w:rFonts w:ascii="Times New Roman" w:hAnsi="Times New Roman" w:cs="Times New Roman"/>
          <w:sz w:val="24"/>
          <w:szCs w:val="24"/>
        </w:rPr>
        <w:t>Средства су пренета за редовно одржавање водоводне и канализационе мреже у свим објектима, сређивање електро инсталација у објектима Лане и Невен, одржавање возног парка, рачунарске опреме, електронске опреме, опреме за домаћинство и угоститељство, моторне косилице и опреме за јавну безбедност, молерске радове у објекту Лане, Невен и Првомајски цвет, замена дрвене ограде у Првомајском цвету, санација платоа и прилазне стазе у дворишту објекта Лане, поправка креветића, регистрација и одржавање службеног возила, текуће одржавање и поправка веш машине, машине за посуђе, пегле, шпорета, машине за млевење меса,радови на крову у објектима Лане, Невен, Змај, Црвенкапа и Првомајски цвет.</w:t>
      </w:r>
    </w:p>
    <w:p w:rsidR="008A287C" w:rsidRPr="008A287C" w:rsidRDefault="008A287C" w:rsidP="008A287C">
      <w:pPr>
        <w:spacing w:after="0" w:line="240" w:lineRule="auto"/>
        <w:ind w:left="734"/>
        <w:rPr>
          <w:rFonts w:ascii="Times New Roman" w:hAnsi="Times New Roman" w:cs="Times New Roman"/>
          <w:sz w:val="24"/>
          <w:szCs w:val="24"/>
        </w:rPr>
      </w:pPr>
    </w:p>
    <w:p w:rsidR="008A287C" w:rsidRDefault="008A287C" w:rsidP="008A287C">
      <w:pPr>
        <w:spacing w:after="0" w:line="240" w:lineRule="auto"/>
        <w:ind w:left="734"/>
        <w:rPr>
          <w:rFonts w:ascii="Times New Roman" w:hAnsi="Times New Roman" w:cs="Times New Roman"/>
          <w:b/>
          <w:bCs/>
          <w:sz w:val="24"/>
          <w:szCs w:val="24"/>
        </w:rPr>
      </w:pPr>
      <w:r w:rsidRPr="008A287C">
        <w:rPr>
          <w:rFonts w:ascii="Times New Roman" w:hAnsi="Times New Roman" w:cs="Times New Roman"/>
          <w:sz w:val="24"/>
          <w:szCs w:val="24"/>
        </w:rPr>
        <w:t xml:space="preserve">Позиција – </w:t>
      </w:r>
      <w:r w:rsidRPr="008A287C">
        <w:rPr>
          <w:rFonts w:ascii="Times New Roman" w:hAnsi="Times New Roman" w:cs="Times New Roman"/>
          <w:b/>
          <w:bCs/>
          <w:sz w:val="24"/>
          <w:szCs w:val="24"/>
        </w:rPr>
        <w:t>164</w:t>
      </w:r>
      <w:r w:rsidRPr="008A287C">
        <w:rPr>
          <w:rFonts w:ascii="Times New Roman" w:hAnsi="Times New Roman" w:cs="Times New Roman"/>
          <w:sz w:val="24"/>
          <w:szCs w:val="24"/>
        </w:rPr>
        <w:t xml:space="preserve">– </w:t>
      </w:r>
      <w:r w:rsidRPr="008A287C">
        <w:rPr>
          <w:rFonts w:ascii="Times New Roman" w:hAnsi="Times New Roman" w:cs="Times New Roman"/>
          <w:b/>
          <w:bCs/>
          <w:sz w:val="24"/>
          <w:szCs w:val="24"/>
        </w:rPr>
        <w:t>426</w:t>
      </w:r>
      <w:r w:rsidRPr="008A287C">
        <w:rPr>
          <w:rFonts w:ascii="Times New Roman" w:hAnsi="Times New Roman" w:cs="Times New Roman"/>
          <w:sz w:val="24"/>
          <w:szCs w:val="24"/>
        </w:rPr>
        <w:t xml:space="preserve"> </w:t>
      </w:r>
      <w:r>
        <w:rPr>
          <w:rFonts w:ascii="Times New Roman" w:hAnsi="Times New Roman" w:cs="Times New Roman"/>
          <w:sz w:val="24"/>
          <w:szCs w:val="24"/>
        </w:rPr>
        <w:t>–</w:t>
      </w:r>
      <w:r w:rsidRPr="008A287C">
        <w:rPr>
          <w:rFonts w:ascii="Times New Roman" w:hAnsi="Times New Roman" w:cs="Times New Roman"/>
          <w:sz w:val="24"/>
          <w:szCs w:val="24"/>
        </w:rPr>
        <w:t xml:space="preserve"> </w:t>
      </w:r>
      <w:r w:rsidRPr="008A287C">
        <w:rPr>
          <w:rFonts w:ascii="Times New Roman" w:hAnsi="Times New Roman" w:cs="Times New Roman"/>
          <w:b/>
          <w:bCs/>
          <w:sz w:val="24"/>
          <w:szCs w:val="24"/>
        </w:rPr>
        <w:t>Материјал</w:t>
      </w:r>
    </w:p>
    <w:p w:rsidR="008A287C" w:rsidRPr="008A287C" w:rsidRDefault="008A287C" w:rsidP="008A287C">
      <w:pPr>
        <w:spacing w:after="0" w:line="240" w:lineRule="auto"/>
        <w:ind w:left="734"/>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14.686.000,00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11.563.966,61</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409.279,00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409.276,89</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07</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2.663.000,00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2.415.202,34</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04</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17.758.279,00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14.388.445,84</w:t>
            </w:r>
          </w:p>
        </w:tc>
      </w:tr>
    </w:tbl>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Средства са ове позиције су утрошена за набавку канцеларисјког материјала, радне униформе, цвећа и зеленила, стручне литературе, бензина, материјала за образовање и рад са децом, медицинског материјала, намирница за припрему хране, хемијских средстава за чишћење, осталих материјала за одржавање хигијене, резервних делова, потрошног материјала и материјала за посебне намене.</w:t>
      </w:r>
    </w:p>
    <w:p w:rsidR="008A287C" w:rsidRPr="008A287C" w:rsidRDefault="008A287C" w:rsidP="008A287C">
      <w:pPr>
        <w:spacing w:after="0" w:line="240" w:lineRule="auto"/>
        <w:ind w:left="734"/>
        <w:rPr>
          <w:rFonts w:ascii="Times New Roman" w:hAnsi="Times New Roman" w:cs="Times New Roman"/>
          <w:sz w:val="24"/>
          <w:szCs w:val="24"/>
        </w:rPr>
      </w:pPr>
    </w:p>
    <w:p w:rsidR="008A287C" w:rsidRPr="008A287C" w:rsidRDefault="008A287C" w:rsidP="008A287C">
      <w:pPr>
        <w:spacing w:after="0" w:line="240" w:lineRule="auto"/>
        <w:ind w:left="734"/>
        <w:rPr>
          <w:rFonts w:ascii="Times New Roman" w:hAnsi="Times New Roman" w:cs="Times New Roman"/>
          <w:sz w:val="24"/>
          <w:szCs w:val="24"/>
        </w:rPr>
      </w:pPr>
      <w:r w:rsidRPr="008A287C">
        <w:rPr>
          <w:rFonts w:ascii="Times New Roman" w:hAnsi="Times New Roman" w:cs="Times New Roman"/>
          <w:sz w:val="24"/>
          <w:szCs w:val="24"/>
        </w:rPr>
        <w:t xml:space="preserve">Позиција – </w:t>
      </w:r>
      <w:r w:rsidRPr="008A287C">
        <w:rPr>
          <w:rFonts w:ascii="Times New Roman" w:hAnsi="Times New Roman" w:cs="Times New Roman"/>
          <w:b/>
          <w:bCs/>
          <w:sz w:val="24"/>
          <w:szCs w:val="24"/>
        </w:rPr>
        <w:t>165 - 465</w:t>
      </w:r>
      <w:r w:rsidRPr="008A287C">
        <w:rPr>
          <w:rFonts w:ascii="Times New Roman" w:hAnsi="Times New Roman" w:cs="Times New Roman"/>
          <w:sz w:val="24"/>
          <w:szCs w:val="24"/>
        </w:rPr>
        <w:t xml:space="preserve"> - </w:t>
      </w:r>
      <w:r w:rsidRPr="008A287C">
        <w:rPr>
          <w:rFonts w:ascii="Times New Roman" w:hAnsi="Times New Roman" w:cs="Times New Roman"/>
          <w:b/>
          <w:bCs/>
          <w:sz w:val="24"/>
          <w:szCs w:val="24"/>
        </w:rPr>
        <w:t>Остале дотације и трасфери</w:t>
      </w: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8.711.000,00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7.783.974,61</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07</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8.711.000,00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7.783.974,61</w:t>
            </w:r>
          </w:p>
        </w:tc>
      </w:tr>
    </w:tbl>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Средства са ове позиције су утрошена на име дотација по закону;</w:t>
      </w:r>
    </w:p>
    <w:p w:rsidR="008A287C" w:rsidRPr="008A287C" w:rsidRDefault="008A287C" w:rsidP="008A287C">
      <w:pPr>
        <w:spacing w:after="0" w:line="240" w:lineRule="auto"/>
        <w:rPr>
          <w:rFonts w:ascii="Times New Roman" w:hAnsi="Times New Roman" w:cs="Times New Roman"/>
          <w:sz w:val="24"/>
          <w:szCs w:val="24"/>
        </w:rPr>
      </w:pPr>
    </w:p>
    <w:p w:rsidR="008A287C" w:rsidRDefault="008A287C" w:rsidP="008A287C">
      <w:pPr>
        <w:spacing w:after="0" w:line="240" w:lineRule="auto"/>
        <w:rPr>
          <w:rFonts w:ascii="Times New Roman" w:hAnsi="Times New Roman" w:cs="Times New Roman"/>
          <w:sz w:val="24"/>
          <w:szCs w:val="24"/>
        </w:rPr>
      </w:pPr>
    </w:p>
    <w:p w:rsidR="00A35F31" w:rsidRDefault="00A35F31" w:rsidP="008A287C">
      <w:pPr>
        <w:spacing w:after="0" w:line="240" w:lineRule="auto"/>
        <w:rPr>
          <w:rFonts w:ascii="Times New Roman" w:hAnsi="Times New Roman" w:cs="Times New Roman"/>
          <w:sz w:val="24"/>
          <w:szCs w:val="24"/>
        </w:rPr>
      </w:pPr>
    </w:p>
    <w:p w:rsidR="00A35F31" w:rsidRDefault="00A35F31" w:rsidP="008A287C">
      <w:pPr>
        <w:spacing w:after="0" w:line="240" w:lineRule="auto"/>
        <w:rPr>
          <w:rFonts w:ascii="Times New Roman" w:hAnsi="Times New Roman" w:cs="Times New Roman"/>
          <w:sz w:val="24"/>
          <w:szCs w:val="24"/>
        </w:rPr>
      </w:pPr>
    </w:p>
    <w:p w:rsidR="00A35F31" w:rsidRPr="008A287C" w:rsidRDefault="00A35F31" w:rsidP="008A287C">
      <w:pPr>
        <w:spacing w:after="0" w:line="240" w:lineRule="auto"/>
        <w:rPr>
          <w:rFonts w:ascii="Times New Roman" w:hAnsi="Times New Roman" w:cs="Times New Roman"/>
          <w:sz w:val="24"/>
          <w:szCs w:val="24"/>
        </w:rPr>
      </w:pPr>
    </w:p>
    <w:p w:rsidR="008A287C" w:rsidRDefault="008A287C" w:rsidP="008A287C">
      <w:pPr>
        <w:spacing w:after="0" w:line="240" w:lineRule="auto"/>
        <w:ind w:left="734"/>
        <w:rPr>
          <w:rFonts w:ascii="Times New Roman" w:hAnsi="Times New Roman" w:cs="Times New Roman"/>
          <w:b/>
          <w:bCs/>
          <w:sz w:val="24"/>
          <w:szCs w:val="24"/>
        </w:rPr>
      </w:pPr>
      <w:r w:rsidRPr="008A287C">
        <w:rPr>
          <w:rFonts w:ascii="Times New Roman" w:hAnsi="Times New Roman" w:cs="Times New Roman"/>
          <w:sz w:val="24"/>
          <w:szCs w:val="24"/>
        </w:rPr>
        <w:lastRenderedPageBreak/>
        <w:t xml:space="preserve">Позиција – </w:t>
      </w:r>
      <w:r w:rsidRPr="008A287C">
        <w:rPr>
          <w:rFonts w:ascii="Times New Roman" w:hAnsi="Times New Roman" w:cs="Times New Roman"/>
          <w:b/>
          <w:bCs/>
          <w:sz w:val="24"/>
          <w:szCs w:val="24"/>
        </w:rPr>
        <w:t>166 - 472</w:t>
      </w:r>
      <w:r w:rsidRPr="008A287C">
        <w:rPr>
          <w:rFonts w:ascii="Times New Roman" w:hAnsi="Times New Roman" w:cs="Times New Roman"/>
          <w:sz w:val="24"/>
          <w:szCs w:val="24"/>
        </w:rPr>
        <w:t xml:space="preserve"> - </w:t>
      </w:r>
      <w:r w:rsidRPr="008A287C">
        <w:rPr>
          <w:rFonts w:ascii="Times New Roman" w:hAnsi="Times New Roman" w:cs="Times New Roman"/>
          <w:b/>
          <w:bCs/>
          <w:sz w:val="24"/>
          <w:szCs w:val="24"/>
        </w:rPr>
        <w:t>Накнаде за социјалну заштиту из буџета</w:t>
      </w:r>
    </w:p>
    <w:p w:rsidR="00A35F31" w:rsidRPr="008A287C" w:rsidRDefault="00A35F31" w:rsidP="008A287C">
      <w:pPr>
        <w:spacing w:after="0" w:line="240" w:lineRule="auto"/>
        <w:ind w:left="734"/>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3.730.000,00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3.636.555,00</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420.913,00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420.913,00</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07</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4.150.913,00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4.057.468,00</w:t>
            </w:r>
          </w:p>
        </w:tc>
      </w:tr>
    </w:tbl>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Са ове позиције установи су пренета средства за бесплатан смештај трећег детета и деце корисника материјалне помоћи у вртићу;</w:t>
      </w:r>
    </w:p>
    <w:p w:rsidR="008A287C" w:rsidRPr="008A287C" w:rsidRDefault="008A287C" w:rsidP="008A287C">
      <w:pPr>
        <w:spacing w:after="0" w:line="240" w:lineRule="auto"/>
        <w:ind w:left="706"/>
        <w:rPr>
          <w:rFonts w:ascii="Times New Roman" w:hAnsi="Times New Roman" w:cs="Times New Roman"/>
          <w:sz w:val="24"/>
          <w:szCs w:val="24"/>
        </w:rPr>
      </w:pPr>
    </w:p>
    <w:p w:rsidR="008A287C" w:rsidRPr="008A287C" w:rsidRDefault="008A287C" w:rsidP="008A287C">
      <w:pPr>
        <w:spacing w:after="0" w:line="240" w:lineRule="auto"/>
        <w:ind w:left="706"/>
        <w:rPr>
          <w:rFonts w:ascii="Times New Roman" w:hAnsi="Times New Roman" w:cs="Times New Roman"/>
          <w:sz w:val="24"/>
          <w:szCs w:val="24"/>
        </w:rPr>
      </w:pPr>
    </w:p>
    <w:p w:rsidR="008A287C" w:rsidRDefault="008A287C" w:rsidP="008A287C">
      <w:pPr>
        <w:spacing w:after="0" w:line="240" w:lineRule="auto"/>
        <w:ind w:left="706"/>
        <w:rPr>
          <w:rFonts w:ascii="Times New Roman" w:hAnsi="Times New Roman" w:cs="Times New Roman"/>
          <w:b/>
          <w:bCs/>
          <w:sz w:val="24"/>
          <w:szCs w:val="24"/>
        </w:rPr>
      </w:pPr>
      <w:r w:rsidRPr="008A287C">
        <w:rPr>
          <w:rFonts w:ascii="Times New Roman" w:hAnsi="Times New Roman" w:cs="Times New Roman"/>
          <w:sz w:val="24"/>
          <w:szCs w:val="24"/>
        </w:rPr>
        <w:t xml:space="preserve">Позиција </w:t>
      </w:r>
      <w:r w:rsidRPr="008A287C">
        <w:rPr>
          <w:rFonts w:ascii="Times New Roman" w:hAnsi="Times New Roman" w:cs="Times New Roman"/>
          <w:b/>
          <w:bCs/>
          <w:sz w:val="24"/>
          <w:szCs w:val="24"/>
        </w:rPr>
        <w:t>– 167– 482 –Порези, обавезне таксе и пенали</w:t>
      </w:r>
    </w:p>
    <w:p w:rsidR="008A287C" w:rsidRPr="008A287C" w:rsidRDefault="008A287C" w:rsidP="008A287C">
      <w:pPr>
        <w:spacing w:after="0" w:line="240" w:lineRule="auto"/>
        <w:ind w:left="706"/>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290.000,00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76.073,64</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07</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20.000,00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310.000,00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76.073,64</w:t>
            </w:r>
          </w:p>
        </w:tc>
      </w:tr>
    </w:tbl>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На име такси за регистрацију возила, републичких и судских такси</w:t>
      </w:r>
    </w:p>
    <w:p w:rsidR="008A287C" w:rsidRPr="008A287C" w:rsidRDefault="008A287C" w:rsidP="008A287C">
      <w:pPr>
        <w:spacing w:after="0" w:line="240" w:lineRule="auto"/>
        <w:ind w:left="706"/>
        <w:rPr>
          <w:rFonts w:ascii="Times New Roman" w:hAnsi="Times New Roman" w:cs="Times New Roman"/>
          <w:sz w:val="24"/>
          <w:szCs w:val="24"/>
        </w:rPr>
      </w:pPr>
    </w:p>
    <w:p w:rsidR="008A287C" w:rsidRDefault="008A287C" w:rsidP="008A287C">
      <w:pPr>
        <w:spacing w:after="0" w:line="240" w:lineRule="auto"/>
        <w:ind w:left="706"/>
        <w:rPr>
          <w:rFonts w:ascii="Times New Roman" w:hAnsi="Times New Roman" w:cs="Times New Roman"/>
          <w:b/>
          <w:bCs/>
          <w:sz w:val="24"/>
          <w:szCs w:val="24"/>
        </w:rPr>
      </w:pPr>
      <w:r w:rsidRPr="008A287C">
        <w:rPr>
          <w:rFonts w:ascii="Times New Roman" w:hAnsi="Times New Roman" w:cs="Times New Roman"/>
          <w:sz w:val="24"/>
          <w:szCs w:val="24"/>
        </w:rPr>
        <w:t xml:space="preserve">Позиција </w:t>
      </w:r>
      <w:r w:rsidRPr="008A287C">
        <w:rPr>
          <w:rFonts w:ascii="Times New Roman" w:hAnsi="Times New Roman" w:cs="Times New Roman"/>
          <w:b/>
          <w:bCs/>
          <w:sz w:val="24"/>
          <w:szCs w:val="24"/>
        </w:rPr>
        <w:t>– 168 – 483 –</w:t>
      </w:r>
      <w:r w:rsidRPr="008A287C">
        <w:rPr>
          <w:rFonts w:ascii="Times New Roman" w:hAnsi="Times New Roman" w:cs="Times New Roman"/>
          <w:sz w:val="24"/>
          <w:szCs w:val="24"/>
        </w:rPr>
        <w:t xml:space="preserve"> </w:t>
      </w:r>
      <w:r w:rsidRPr="008A287C">
        <w:rPr>
          <w:rFonts w:ascii="Times New Roman" w:hAnsi="Times New Roman" w:cs="Times New Roman"/>
          <w:b/>
          <w:bCs/>
          <w:sz w:val="24"/>
          <w:szCs w:val="24"/>
        </w:rPr>
        <w:t>Новчане казне и пенали по решењу судова</w:t>
      </w:r>
    </w:p>
    <w:p w:rsidR="008A287C" w:rsidRPr="008A287C" w:rsidRDefault="008A287C" w:rsidP="008A287C">
      <w:pPr>
        <w:spacing w:after="0" w:line="240" w:lineRule="auto"/>
        <w:ind w:left="706"/>
        <w:rPr>
          <w:rFonts w:ascii="Times New Roman" w:hAnsi="Times New Roman" w:cs="Times New Roman"/>
          <w:sz w:val="24"/>
          <w:szCs w:val="24"/>
        </w:rPr>
      </w:pPr>
    </w:p>
    <w:tbl>
      <w:tblPr>
        <w:tblW w:w="9564"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202"/>
      </w:tblGrid>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100.000,00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10.150,00</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04</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100.000,00</w:t>
            </w:r>
          </w:p>
        </w:tc>
        <w:tc>
          <w:tcPr>
            <w:tcW w:w="2975"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10.150,00</w:t>
            </w:r>
          </w:p>
        </w:tc>
      </w:tr>
    </w:tbl>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До 30.09.2019. године ПУ је пренето 10.150,00 динара на име ночаних казни и пенала по решењу судова .</w:t>
      </w:r>
    </w:p>
    <w:p w:rsidR="008A287C" w:rsidRPr="008A287C" w:rsidRDefault="008A287C" w:rsidP="008A287C">
      <w:pPr>
        <w:spacing w:after="0" w:line="240" w:lineRule="auto"/>
        <w:ind w:left="749"/>
        <w:rPr>
          <w:rFonts w:ascii="Times New Roman" w:hAnsi="Times New Roman" w:cs="Times New Roman"/>
          <w:sz w:val="24"/>
          <w:szCs w:val="24"/>
        </w:rPr>
      </w:pPr>
    </w:p>
    <w:p w:rsidR="008A287C" w:rsidRDefault="008A287C" w:rsidP="008A287C">
      <w:pPr>
        <w:spacing w:after="0" w:line="240" w:lineRule="auto"/>
        <w:ind w:left="749"/>
        <w:rPr>
          <w:rFonts w:ascii="Times New Roman" w:hAnsi="Times New Roman" w:cs="Times New Roman"/>
          <w:b/>
          <w:bCs/>
          <w:sz w:val="24"/>
          <w:szCs w:val="24"/>
        </w:rPr>
      </w:pPr>
      <w:r w:rsidRPr="008A287C">
        <w:rPr>
          <w:rFonts w:ascii="Times New Roman" w:hAnsi="Times New Roman" w:cs="Times New Roman"/>
          <w:sz w:val="24"/>
          <w:szCs w:val="24"/>
        </w:rPr>
        <w:t xml:space="preserve">Позиција – </w:t>
      </w:r>
      <w:r w:rsidRPr="008A287C">
        <w:rPr>
          <w:rFonts w:ascii="Times New Roman" w:hAnsi="Times New Roman" w:cs="Times New Roman"/>
          <w:b/>
          <w:bCs/>
          <w:sz w:val="24"/>
          <w:szCs w:val="24"/>
        </w:rPr>
        <w:t xml:space="preserve">169– 511 – Зграде и грађевински објекти </w:t>
      </w:r>
    </w:p>
    <w:p w:rsidR="008A287C" w:rsidRPr="008A287C" w:rsidRDefault="008A287C" w:rsidP="008A287C">
      <w:pPr>
        <w:spacing w:after="0" w:line="240" w:lineRule="auto"/>
        <w:ind w:left="749"/>
        <w:rPr>
          <w:rFonts w:ascii="Times New Roman" w:hAnsi="Times New Roman" w:cs="Times New Roman"/>
          <w:sz w:val="24"/>
          <w:szCs w:val="24"/>
        </w:rPr>
      </w:pPr>
    </w:p>
    <w:tbl>
      <w:tblPr>
        <w:tblW w:w="9550" w:type="dxa"/>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174"/>
        <w:gridCol w:w="3188"/>
        <w:gridCol w:w="3188"/>
      </w:tblGrid>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900.000,00</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873.994,09</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5.878.000,00</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4.824.290,14</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07</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blCellSpacing w:w="0" w:type="dxa"/>
        </w:trPr>
        <w:tc>
          <w:tcPr>
            <w:tcW w:w="2948"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6.778.000,00</w:t>
            </w:r>
          </w:p>
        </w:tc>
        <w:tc>
          <w:tcPr>
            <w:tcW w:w="2962" w:type="dxa"/>
            <w:tcBorders>
              <w:top w:val="outset" w:sz="6" w:space="0" w:color="000000"/>
              <w:left w:val="outset" w:sz="6" w:space="0" w:color="000000"/>
              <w:bottom w:val="outset" w:sz="6" w:space="0" w:color="000000"/>
              <w:right w:val="outset" w:sz="6" w:space="0" w:color="000000"/>
            </w:tcBorders>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5.698.284,23</w:t>
            </w:r>
          </w:p>
        </w:tc>
      </w:tr>
    </w:tbl>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Са ове позиције средства су потрошена за доградњу на објекту Бамби и за замену пода у Змају, као и за надзор над тим радовима и израду главног пројекта за реконструкцију Првомајског цвета као и уградња пвц столарије у објекту Змај.</w:t>
      </w:r>
    </w:p>
    <w:p w:rsidR="008A287C" w:rsidRPr="008A287C" w:rsidRDefault="008A287C" w:rsidP="008A287C">
      <w:pPr>
        <w:spacing w:after="0" w:line="240" w:lineRule="auto"/>
        <w:ind w:left="662"/>
        <w:rPr>
          <w:rFonts w:ascii="Times New Roman" w:hAnsi="Times New Roman" w:cs="Times New Roman"/>
          <w:sz w:val="24"/>
          <w:szCs w:val="24"/>
        </w:rPr>
      </w:pPr>
    </w:p>
    <w:p w:rsidR="008A287C" w:rsidRPr="00A35F31" w:rsidRDefault="008A287C" w:rsidP="00A35F31">
      <w:pPr>
        <w:spacing w:after="0" w:line="240" w:lineRule="auto"/>
        <w:ind w:left="662"/>
        <w:rPr>
          <w:rFonts w:ascii="Times New Roman" w:hAnsi="Times New Roman" w:cs="Times New Roman"/>
          <w:b/>
          <w:bCs/>
          <w:sz w:val="24"/>
          <w:szCs w:val="24"/>
        </w:rPr>
      </w:pPr>
      <w:r w:rsidRPr="008A287C">
        <w:rPr>
          <w:rFonts w:ascii="Times New Roman" w:hAnsi="Times New Roman" w:cs="Times New Roman"/>
          <w:sz w:val="24"/>
          <w:szCs w:val="24"/>
        </w:rPr>
        <w:t xml:space="preserve">Позиција - </w:t>
      </w:r>
      <w:r w:rsidRPr="008A287C">
        <w:rPr>
          <w:rFonts w:ascii="Times New Roman" w:hAnsi="Times New Roman" w:cs="Times New Roman"/>
          <w:b/>
          <w:bCs/>
          <w:sz w:val="24"/>
          <w:szCs w:val="24"/>
        </w:rPr>
        <w:t>170 - 512</w:t>
      </w:r>
      <w:r w:rsidRPr="008A287C">
        <w:rPr>
          <w:rFonts w:ascii="Times New Roman" w:hAnsi="Times New Roman" w:cs="Times New Roman"/>
          <w:sz w:val="24"/>
          <w:szCs w:val="24"/>
        </w:rPr>
        <w:t xml:space="preserve"> – </w:t>
      </w:r>
      <w:r w:rsidRPr="008A287C">
        <w:rPr>
          <w:rFonts w:ascii="Times New Roman" w:hAnsi="Times New Roman" w:cs="Times New Roman"/>
          <w:b/>
          <w:bCs/>
          <w:sz w:val="24"/>
          <w:szCs w:val="24"/>
        </w:rPr>
        <w:t>Машине и опрема</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174"/>
        <w:gridCol w:w="3188"/>
        <w:gridCol w:w="3202"/>
      </w:tblGrid>
      <w:tr w:rsidR="008A287C" w:rsidRPr="008A287C" w:rsidTr="00A35F31">
        <w:trPr>
          <w:trHeight w:val="276"/>
          <w:tblCellSpacing w:w="0" w:type="dxa"/>
        </w:trPr>
        <w:tc>
          <w:tcPr>
            <w:tcW w:w="3174" w:type="dxa"/>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Извор финансирања</w:t>
            </w:r>
          </w:p>
        </w:tc>
        <w:tc>
          <w:tcPr>
            <w:tcW w:w="3188" w:type="dxa"/>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План</w:t>
            </w:r>
          </w:p>
        </w:tc>
        <w:tc>
          <w:tcPr>
            <w:tcW w:w="3202" w:type="dxa"/>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Извршење</w:t>
            </w:r>
          </w:p>
        </w:tc>
      </w:tr>
      <w:tr w:rsidR="008A287C" w:rsidRPr="008A287C" w:rsidTr="00A35F31">
        <w:trPr>
          <w:trHeight w:val="133"/>
          <w:tblCellSpacing w:w="0" w:type="dxa"/>
        </w:trPr>
        <w:tc>
          <w:tcPr>
            <w:tcW w:w="3174" w:type="dxa"/>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01</w:t>
            </w:r>
          </w:p>
        </w:tc>
        <w:tc>
          <w:tcPr>
            <w:tcW w:w="3188" w:type="dxa"/>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5.028.000,00</w:t>
            </w:r>
          </w:p>
        </w:tc>
        <w:tc>
          <w:tcPr>
            <w:tcW w:w="3202" w:type="dxa"/>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1.520.576,00</w:t>
            </w:r>
          </w:p>
        </w:tc>
      </w:tr>
      <w:tr w:rsidR="008A287C" w:rsidRPr="008A287C" w:rsidTr="00A35F31">
        <w:trPr>
          <w:trHeight w:val="276"/>
          <w:tblCellSpacing w:w="0" w:type="dxa"/>
        </w:trPr>
        <w:tc>
          <w:tcPr>
            <w:tcW w:w="3174" w:type="dxa"/>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13</w:t>
            </w:r>
          </w:p>
        </w:tc>
        <w:tc>
          <w:tcPr>
            <w:tcW w:w="3188" w:type="dxa"/>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493.000,00</w:t>
            </w:r>
          </w:p>
        </w:tc>
        <w:tc>
          <w:tcPr>
            <w:tcW w:w="3202" w:type="dxa"/>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486.210,00</w:t>
            </w:r>
          </w:p>
        </w:tc>
      </w:tr>
      <w:tr w:rsidR="008A287C" w:rsidRPr="008A287C" w:rsidTr="00A35F31">
        <w:trPr>
          <w:trHeight w:val="276"/>
          <w:tblCellSpacing w:w="0" w:type="dxa"/>
        </w:trPr>
        <w:tc>
          <w:tcPr>
            <w:tcW w:w="3174" w:type="dxa"/>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07</w:t>
            </w:r>
          </w:p>
        </w:tc>
        <w:tc>
          <w:tcPr>
            <w:tcW w:w="3188" w:type="dxa"/>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c>
          <w:tcPr>
            <w:tcW w:w="3202" w:type="dxa"/>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A35F31">
        <w:trPr>
          <w:trHeight w:val="276"/>
          <w:tblCellSpacing w:w="0" w:type="dxa"/>
        </w:trPr>
        <w:tc>
          <w:tcPr>
            <w:tcW w:w="3174" w:type="dxa"/>
          </w:tcPr>
          <w:p w:rsidR="008A287C" w:rsidRPr="008A287C" w:rsidRDefault="008A287C" w:rsidP="008A287C">
            <w:pPr>
              <w:spacing w:after="0" w:line="240" w:lineRule="auto"/>
              <w:rPr>
                <w:rFonts w:ascii="Times New Roman" w:hAnsi="Times New Roman" w:cs="Times New Roman"/>
                <w:sz w:val="24"/>
                <w:szCs w:val="24"/>
              </w:rPr>
            </w:pPr>
            <w:r w:rsidRPr="008A287C">
              <w:rPr>
                <w:rFonts w:ascii="Times New Roman" w:hAnsi="Times New Roman" w:cs="Times New Roman"/>
                <w:sz w:val="24"/>
                <w:szCs w:val="24"/>
              </w:rPr>
              <w:t>Укупно</w:t>
            </w:r>
          </w:p>
        </w:tc>
        <w:tc>
          <w:tcPr>
            <w:tcW w:w="3188" w:type="dxa"/>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5.521.000,00</w:t>
            </w:r>
          </w:p>
        </w:tc>
        <w:tc>
          <w:tcPr>
            <w:tcW w:w="3202" w:type="dxa"/>
          </w:tcPr>
          <w:p w:rsidR="008A287C" w:rsidRPr="008A287C" w:rsidRDefault="008A287C" w:rsidP="008A287C">
            <w:pPr>
              <w:spacing w:after="0" w:line="240" w:lineRule="auto"/>
              <w:jc w:val="right"/>
              <w:rPr>
                <w:rFonts w:ascii="Times New Roman" w:hAnsi="Times New Roman" w:cs="Times New Roman"/>
                <w:sz w:val="24"/>
                <w:szCs w:val="24"/>
              </w:rPr>
            </w:pPr>
            <w:r w:rsidRPr="008A287C">
              <w:rPr>
                <w:rFonts w:ascii="Times New Roman" w:hAnsi="Times New Roman" w:cs="Times New Roman"/>
                <w:sz w:val="24"/>
                <w:szCs w:val="24"/>
              </w:rPr>
              <w:t>2.006.786,00</w:t>
            </w:r>
          </w:p>
        </w:tc>
      </w:tr>
    </w:tbl>
    <w:p w:rsidR="008A287C" w:rsidRPr="008A287C" w:rsidRDefault="008A287C" w:rsidP="008A287C">
      <w:pPr>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lastRenderedPageBreak/>
        <w:t xml:space="preserve">Са ове позиције утрошена су средства за куповину електронске опреме (мини линије за све објекте), затим опреме за домаћинство ( усисивач ) у износу , лампе, пегле и бојлера у износу, 5 климе, набавка опреме за видео надзор ( Лане, Бамби, Змај, Црвенкапа). Пребачена су још и средства за куповину носила за прву помоћ и за набавку професионалне машине за прање веша. </w:t>
      </w:r>
    </w:p>
    <w:p w:rsidR="00930796" w:rsidRDefault="00930796" w:rsidP="00930796">
      <w:pPr>
        <w:spacing w:after="0" w:line="240" w:lineRule="auto"/>
        <w:jc w:val="both"/>
      </w:pPr>
    </w:p>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b/>
          <w:bCs/>
          <w:sz w:val="24"/>
          <w:szCs w:val="24"/>
          <w:lang w:val="ru-RU"/>
        </w:rPr>
        <w:t>Туристичка организација Пирот</w:t>
      </w:r>
      <w:r w:rsidRPr="008A287C">
        <w:rPr>
          <w:rFonts w:ascii="Times New Roman" w:hAnsi="Times New Roman" w:cs="Times New Roman"/>
          <w:sz w:val="24"/>
          <w:szCs w:val="24"/>
          <w:lang w:val="ru-RU"/>
        </w:rPr>
        <w:t xml:space="preserve"> – од планираних  19.628.837,00 динара пренето је 15.182.228,16 динара и то: </w:t>
      </w:r>
    </w:p>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p>
    <w:p w:rsidR="008A287C" w:rsidRPr="008A287C" w:rsidRDefault="008A287C" w:rsidP="008A287C">
      <w:pPr>
        <w:autoSpaceDE w:val="0"/>
        <w:autoSpaceDN w:val="0"/>
        <w:adjustRightInd w:val="0"/>
        <w:spacing w:after="0" w:line="240" w:lineRule="auto"/>
        <w:jc w:val="both"/>
        <w:rPr>
          <w:rFonts w:ascii="Times New Roman" w:hAnsi="Times New Roman" w:cs="Times New Roman"/>
          <w:b/>
          <w:bCs/>
          <w:sz w:val="24"/>
          <w:szCs w:val="24"/>
          <w:lang w:val="ru-RU"/>
        </w:rPr>
      </w:pPr>
      <w:r w:rsidRPr="008A287C">
        <w:rPr>
          <w:rFonts w:ascii="Times New Roman" w:hAnsi="Times New Roman" w:cs="Times New Roman"/>
          <w:b/>
          <w:bCs/>
          <w:sz w:val="24"/>
          <w:szCs w:val="24"/>
          <w:lang w:val="ru-RU"/>
        </w:rPr>
        <w:t>Програмска активност 1502-0001-Програм 4-Развој туризма</w:t>
      </w:r>
    </w:p>
    <w:p w:rsidR="008A287C" w:rsidRPr="008A287C" w:rsidRDefault="008A287C" w:rsidP="008A287C">
      <w:pPr>
        <w:autoSpaceDE w:val="0"/>
        <w:autoSpaceDN w:val="0"/>
        <w:adjustRightInd w:val="0"/>
        <w:spacing w:after="0" w:line="240" w:lineRule="auto"/>
        <w:jc w:val="both"/>
        <w:rPr>
          <w:rFonts w:ascii="Times New Roman" w:hAnsi="Times New Roman" w:cs="Times New Roman"/>
          <w:b/>
          <w:bCs/>
          <w:sz w:val="24"/>
          <w:szCs w:val="24"/>
          <w:lang w:val="ru-RU"/>
        </w:rPr>
      </w:pPr>
      <w:r w:rsidRPr="008A287C">
        <w:rPr>
          <w:rFonts w:ascii="Times New Roman" w:hAnsi="Times New Roman" w:cs="Times New Roman"/>
          <w:b/>
          <w:bCs/>
          <w:sz w:val="24"/>
          <w:szCs w:val="24"/>
          <w:lang w:val="ru-RU"/>
        </w:rPr>
        <w:t>УПРАВЉАЊЕ РАЗВОЈЕМ ТУРИЗМА</w:t>
      </w:r>
    </w:p>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p>
    <w:p w:rsidR="008A287C" w:rsidRDefault="008A287C" w:rsidP="008A287C">
      <w:pPr>
        <w:autoSpaceDE w:val="0"/>
        <w:autoSpaceDN w:val="0"/>
        <w:adjustRightInd w:val="0"/>
        <w:spacing w:after="0" w:line="240" w:lineRule="auto"/>
        <w:ind w:left="345"/>
        <w:jc w:val="both"/>
        <w:rPr>
          <w:rFonts w:ascii="Times New Roman" w:hAnsi="Times New Roman" w:cs="Times New Roman"/>
          <w:b/>
          <w:sz w:val="24"/>
          <w:szCs w:val="24"/>
          <w:lang w:val="ru-RU"/>
        </w:rPr>
      </w:pPr>
      <w:r w:rsidRPr="008A287C">
        <w:rPr>
          <w:rFonts w:ascii="Times New Roman" w:hAnsi="Times New Roman" w:cs="Times New Roman"/>
          <w:sz w:val="24"/>
          <w:szCs w:val="24"/>
          <w:lang w:val="ru-RU"/>
        </w:rPr>
        <w:t>Позициј</w:t>
      </w:r>
      <w:r w:rsidRPr="008A287C">
        <w:rPr>
          <w:rFonts w:ascii="Times New Roman" w:hAnsi="Times New Roman" w:cs="Times New Roman"/>
          <w:sz w:val="24"/>
          <w:szCs w:val="24"/>
        </w:rPr>
        <w:t>a</w:t>
      </w:r>
      <w:r w:rsidRPr="008A287C">
        <w:rPr>
          <w:rFonts w:ascii="Times New Roman" w:hAnsi="Times New Roman" w:cs="Times New Roman"/>
          <w:sz w:val="24"/>
          <w:szCs w:val="24"/>
          <w:lang w:val="ru-RU"/>
        </w:rPr>
        <w:t xml:space="preserve"> – </w:t>
      </w:r>
      <w:r w:rsidRPr="008A287C">
        <w:rPr>
          <w:rFonts w:ascii="Times New Roman" w:hAnsi="Times New Roman" w:cs="Times New Roman"/>
          <w:b/>
          <w:bCs/>
          <w:sz w:val="24"/>
          <w:szCs w:val="24"/>
          <w:lang w:val="ru-RU"/>
        </w:rPr>
        <w:t xml:space="preserve">171– 411 </w:t>
      </w:r>
      <w:r w:rsidRPr="008A287C">
        <w:rPr>
          <w:rFonts w:ascii="Times New Roman" w:hAnsi="Times New Roman" w:cs="Times New Roman"/>
          <w:sz w:val="24"/>
          <w:szCs w:val="24"/>
          <w:lang w:val="ru-RU"/>
        </w:rPr>
        <w:t xml:space="preserve">– </w:t>
      </w:r>
      <w:r w:rsidRPr="008A287C">
        <w:rPr>
          <w:rFonts w:ascii="Times New Roman" w:hAnsi="Times New Roman" w:cs="Times New Roman"/>
          <w:b/>
          <w:sz w:val="24"/>
          <w:szCs w:val="24"/>
          <w:lang w:val="ru-RU"/>
        </w:rPr>
        <w:t>Плате, додаци и накнаде запослених</w:t>
      </w:r>
    </w:p>
    <w:p w:rsidR="008A287C" w:rsidRPr="008A287C" w:rsidRDefault="008A287C" w:rsidP="008A287C">
      <w:pPr>
        <w:autoSpaceDE w:val="0"/>
        <w:autoSpaceDN w:val="0"/>
        <w:adjustRightInd w:val="0"/>
        <w:spacing w:after="0" w:line="240" w:lineRule="auto"/>
        <w:ind w:left="345"/>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3.893.000,00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3.862.539,91</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3.893.000,00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3.862.539,91</w:t>
            </w:r>
          </w:p>
        </w:tc>
      </w:tr>
    </w:tbl>
    <w:p w:rsidR="008A287C" w:rsidRPr="008A287C" w:rsidRDefault="008A287C" w:rsidP="008A287C">
      <w:pPr>
        <w:autoSpaceDE w:val="0"/>
        <w:autoSpaceDN w:val="0"/>
        <w:adjustRightInd w:val="0"/>
        <w:spacing w:after="0" w:line="240" w:lineRule="auto"/>
        <w:ind w:left="345"/>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од планираних 3.893.000,00 динара  извршено је 3.862.539,91 динар</w:t>
      </w:r>
    </w:p>
    <w:p w:rsidR="008A287C" w:rsidRPr="008A287C" w:rsidRDefault="008A287C" w:rsidP="008A287C">
      <w:pPr>
        <w:autoSpaceDE w:val="0"/>
        <w:autoSpaceDN w:val="0"/>
        <w:adjustRightInd w:val="0"/>
        <w:spacing w:after="0" w:line="240" w:lineRule="auto"/>
        <w:ind w:left="345"/>
        <w:jc w:val="both"/>
        <w:rPr>
          <w:rFonts w:ascii="Times New Roman" w:hAnsi="Times New Roman" w:cs="Times New Roman"/>
          <w:sz w:val="24"/>
          <w:szCs w:val="24"/>
        </w:rPr>
      </w:pPr>
    </w:p>
    <w:p w:rsidR="008A287C" w:rsidRDefault="008A287C" w:rsidP="008A287C">
      <w:pPr>
        <w:autoSpaceDE w:val="0"/>
        <w:autoSpaceDN w:val="0"/>
        <w:adjustRightInd w:val="0"/>
        <w:spacing w:after="0" w:line="240" w:lineRule="auto"/>
        <w:ind w:left="300"/>
        <w:jc w:val="both"/>
        <w:rPr>
          <w:rFonts w:ascii="Times New Roman" w:hAnsi="Times New Roman" w:cs="Times New Roman"/>
          <w:b/>
          <w:sz w:val="24"/>
          <w:szCs w:val="24"/>
          <w:lang w:val="ru-RU"/>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172– 412</w:t>
      </w:r>
      <w:r w:rsidRPr="008A287C">
        <w:rPr>
          <w:rFonts w:ascii="Times New Roman" w:hAnsi="Times New Roman" w:cs="Times New Roman"/>
          <w:sz w:val="24"/>
          <w:szCs w:val="24"/>
          <w:lang w:val="ru-RU"/>
        </w:rPr>
        <w:t xml:space="preserve"> – </w:t>
      </w:r>
      <w:r w:rsidRPr="008A287C">
        <w:rPr>
          <w:rFonts w:ascii="Times New Roman" w:hAnsi="Times New Roman" w:cs="Times New Roman"/>
          <w:b/>
          <w:sz w:val="24"/>
          <w:szCs w:val="24"/>
          <w:lang w:val="ru-RU"/>
        </w:rPr>
        <w:t>Социјални доприноси на терет послодавца</w:t>
      </w:r>
    </w:p>
    <w:p w:rsidR="008A287C" w:rsidRPr="008A287C" w:rsidRDefault="008A287C" w:rsidP="008A287C">
      <w:pPr>
        <w:autoSpaceDE w:val="0"/>
        <w:autoSpaceDN w:val="0"/>
        <w:adjustRightInd w:val="0"/>
        <w:spacing w:after="0" w:line="240" w:lineRule="auto"/>
        <w:ind w:left="300"/>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699.000,00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662.423,67</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502"/>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699.000,00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662.423,67</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од планираних 699.000,00 динара  извршено је 662.423,67 динара</w:t>
      </w:r>
    </w:p>
    <w:p w:rsidR="008A287C" w:rsidRPr="008A287C" w:rsidRDefault="008A287C" w:rsidP="008A287C">
      <w:pPr>
        <w:autoSpaceDE w:val="0"/>
        <w:autoSpaceDN w:val="0"/>
        <w:adjustRightInd w:val="0"/>
        <w:spacing w:after="0" w:line="240" w:lineRule="auto"/>
        <w:ind w:left="300"/>
        <w:jc w:val="both"/>
        <w:rPr>
          <w:rFonts w:ascii="Times New Roman" w:hAnsi="Times New Roman" w:cs="Times New Roman"/>
          <w:sz w:val="24"/>
          <w:szCs w:val="24"/>
        </w:rPr>
      </w:pPr>
    </w:p>
    <w:p w:rsidR="008A287C" w:rsidRPr="008A287C" w:rsidRDefault="008A287C" w:rsidP="008A287C">
      <w:pPr>
        <w:autoSpaceDE w:val="0"/>
        <w:autoSpaceDN w:val="0"/>
        <w:adjustRightInd w:val="0"/>
        <w:spacing w:after="0" w:line="240" w:lineRule="auto"/>
        <w:ind w:left="300"/>
        <w:jc w:val="both"/>
        <w:rPr>
          <w:rFonts w:ascii="Times New Roman" w:hAnsi="Times New Roman" w:cs="Times New Roman"/>
          <w:sz w:val="24"/>
          <w:szCs w:val="24"/>
        </w:rPr>
      </w:pPr>
    </w:p>
    <w:p w:rsidR="008A287C" w:rsidRDefault="008A287C" w:rsidP="008A287C">
      <w:pPr>
        <w:autoSpaceDE w:val="0"/>
        <w:autoSpaceDN w:val="0"/>
        <w:adjustRightInd w:val="0"/>
        <w:spacing w:after="0" w:line="240" w:lineRule="auto"/>
        <w:ind w:left="300"/>
        <w:jc w:val="both"/>
        <w:rPr>
          <w:rFonts w:ascii="Times New Roman" w:hAnsi="Times New Roman" w:cs="Times New Roman"/>
          <w:b/>
          <w:sz w:val="24"/>
          <w:szCs w:val="24"/>
          <w:lang w:val="ru-RU"/>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173– 413</w:t>
      </w:r>
      <w:r w:rsidRPr="008A287C">
        <w:rPr>
          <w:rFonts w:ascii="Times New Roman" w:hAnsi="Times New Roman" w:cs="Times New Roman"/>
          <w:sz w:val="24"/>
          <w:szCs w:val="24"/>
          <w:lang w:val="ru-RU"/>
        </w:rPr>
        <w:t xml:space="preserve"> – </w:t>
      </w:r>
      <w:r w:rsidRPr="008A287C">
        <w:rPr>
          <w:rFonts w:ascii="Times New Roman" w:hAnsi="Times New Roman" w:cs="Times New Roman"/>
          <w:b/>
          <w:sz w:val="24"/>
          <w:szCs w:val="24"/>
          <w:lang w:val="ru-RU"/>
        </w:rPr>
        <w:t>Накнаде у натури</w:t>
      </w:r>
    </w:p>
    <w:p w:rsidR="008A287C" w:rsidRPr="008A287C" w:rsidRDefault="008A287C" w:rsidP="008A287C">
      <w:pPr>
        <w:autoSpaceDE w:val="0"/>
        <w:autoSpaceDN w:val="0"/>
        <w:adjustRightInd w:val="0"/>
        <w:spacing w:after="0" w:line="240" w:lineRule="auto"/>
        <w:ind w:left="300"/>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27.000,00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27.000,00</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27.000,00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27.000,00</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од планираних 27.000,00 динара извршено је са 27.000,00 за пакетиће за децу.</w:t>
      </w:r>
    </w:p>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p>
    <w:p w:rsidR="008A287C" w:rsidRDefault="008A287C" w:rsidP="008A287C">
      <w:pPr>
        <w:autoSpaceDE w:val="0"/>
        <w:autoSpaceDN w:val="0"/>
        <w:adjustRightInd w:val="0"/>
        <w:spacing w:after="0" w:line="240" w:lineRule="auto"/>
        <w:ind w:left="300"/>
        <w:jc w:val="both"/>
        <w:rPr>
          <w:rFonts w:ascii="Times New Roman" w:hAnsi="Times New Roman" w:cs="Times New Roman"/>
          <w:b/>
          <w:sz w:val="24"/>
          <w:szCs w:val="24"/>
          <w:lang w:val="ru-RU"/>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174– 414</w:t>
      </w:r>
      <w:r w:rsidRPr="008A287C">
        <w:rPr>
          <w:rFonts w:ascii="Times New Roman" w:hAnsi="Times New Roman" w:cs="Times New Roman"/>
          <w:sz w:val="24"/>
          <w:szCs w:val="24"/>
          <w:lang w:val="ru-RU"/>
        </w:rPr>
        <w:t xml:space="preserve"> </w:t>
      </w:r>
      <w:r w:rsidRPr="008A287C">
        <w:rPr>
          <w:rFonts w:ascii="Times New Roman" w:hAnsi="Times New Roman" w:cs="Times New Roman"/>
          <w:b/>
          <w:sz w:val="24"/>
          <w:szCs w:val="24"/>
          <w:lang w:val="ru-RU"/>
        </w:rPr>
        <w:t>– Социјална давања запосленима</w:t>
      </w:r>
    </w:p>
    <w:p w:rsidR="008A287C" w:rsidRPr="008A287C" w:rsidRDefault="008A287C" w:rsidP="008A287C">
      <w:pPr>
        <w:autoSpaceDE w:val="0"/>
        <w:autoSpaceDN w:val="0"/>
        <w:adjustRightInd w:val="0"/>
        <w:spacing w:after="0" w:line="240" w:lineRule="auto"/>
        <w:ind w:left="300"/>
        <w:jc w:val="both"/>
        <w:rPr>
          <w:rFonts w:ascii="Times New Roman" w:hAnsi="Times New Roman" w:cs="Times New Roman"/>
          <w:b/>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100.000,00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100.000,00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0.00</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од планираних 100.000,00 динара у  извештајном периоду  није било извршења</w:t>
      </w:r>
    </w:p>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p>
    <w:p w:rsidR="008A287C" w:rsidRDefault="008A287C" w:rsidP="008A287C">
      <w:pPr>
        <w:autoSpaceDE w:val="0"/>
        <w:autoSpaceDN w:val="0"/>
        <w:adjustRightInd w:val="0"/>
        <w:spacing w:after="0" w:line="240" w:lineRule="auto"/>
        <w:ind w:left="360"/>
        <w:jc w:val="both"/>
        <w:rPr>
          <w:rFonts w:ascii="Times New Roman" w:hAnsi="Times New Roman" w:cs="Times New Roman"/>
          <w:b/>
          <w:sz w:val="24"/>
          <w:szCs w:val="24"/>
          <w:lang w:val="ru-RU"/>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 xml:space="preserve">175 – 415 </w:t>
      </w:r>
      <w:r w:rsidRPr="008A287C">
        <w:rPr>
          <w:rFonts w:ascii="Times New Roman" w:hAnsi="Times New Roman" w:cs="Times New Roman"/>
          <w:sz w:val="24"/>
          <w:szCs w:val="24"/>
          <w:lang w:val="ru-RU"/>
        </w:rPr>
        <w:t xml:space="preserve">– </w:t>
      </w:r>
      <w:r w:rsidRPr="008A287C">
        <w:rPr>
          <w:rFonts w:ascii="Times New Roman" w:hAnsi="Times New Roman" w:cs="Times New Roman"/>
          <w:b/>
          <w:sz w:val="24"/>
          <w:szCs w:val="24"/>
          <w:lang w:val="ru-RU"/>
        </w:rPr>
        <w:t>Накнаде трошкова за запослене</w:t>
      </w:r>
    </w:p>
    <w:p w:rsidR="008A287C" w:rsidRPr="008A287C" w:rsidRDefault="008A287C" w:rsidP="008A287C">
      <w:pPr>
        <w:autoSpaceDE w:val="0"/>
        <w:autoSpaceDN w:val="0"/>
        <w:adjustRightInd w:val="0"/>
        <w:spacing w:after="0" w:line="240" w:lineRule="auto"/>
        <w:ind w:left="360"/>
        <w:jc w:val="both"/>
        <w:rPr>
          <w:rFonts w:ascii="Times New Roman" w:hAnsi="Times New Roman" w:cs="Times New Roman"/>
          <w:b/>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157.000,00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134.639,00</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0.00</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157.000,00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 xml:space="preserve">                               134.639,00                 </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rPr>
        <w:t xml:space="preserve">  Од планираних 157.000,00 динара </w:t>
      </w:r>
      <w:r w:rsidRPr="008A287C">
        <w:rPr>
          <w:rFonts w:ascii="Times New Roman" w:hAnsi="Times New Roman" w:cs="Times New Roman"/>
          <w:sz w:val="24"/>
          <w:szCs w:val="24"/>
          <w:lang w:val="ru-RU"/>
        </w:rPr>
        <w:t>на име накаде трошкова превоза запослених у редовном раду извршено је 134.639,00</w:t>
      </w:r>
    </w:p>
    <w:p w:rsidR="008A287C" w:rsidRPr="008A287C" w:rsidRDefault="008A287C" w:rsidP="008A287C">
      <w:pPr>
        <w:autoSpaceDE w:val="0"/>
        <w:autoSpaceDN w:val="0"/>
        <w:adjustRightInd w:val="0"/>
        <w:spacing w:after="0" w:line="240" w:lineRule="auto"/>
        <w:ind w:left="360"/>
        <w:jc w:val="both"/>
        <w:rPr>
          <w:rFonts w:ascii="Times New Roman" w:hAnsi="Times New Roman" w:cs="Times New Roman"/>
          <w:sz w:val="24"/>
          <w:szCs w:val="24"/>
        </w:rPr>
      </w:pPr>
    </w:p>
    <w:p w:rsidR="008A287C" w:rsidRDefault="008A287C" w:rsidP="008A287C">
      <w:pPr>
        <w:autoSpaceDE w:val="0"/>
        <w:autoSpaceDN w:val="0"/>
        <w:adjustRightInd w:val="0"/>
        <w:spacing w:after="0" w:line="240" w:lineRule="auto"/>
        <w:ind w:left="360"/>
        <w:jc w:val="both"/>
        <w:rPr>
          <w:rFonts w:ascii="Times New Roman" w:hAnsi="Times New Roman" w:cs="Times New Roman"/>
          <w:b/>
          <w:sz w:val="24"/>
          <w:szCs w:val="24"/>
          <w:lang w:val="ru-RU"/>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 xml:space="preserve">176– 421 </w:t>
      </w:r>
      <w:r w:rsidRPr="008A287C">
        <w:rPr>
          <w:rFonts w:ascii="Times New Roman" w:hAnsi="Times New Roman" w:cs="Times New Roman"/>
          <w:b/>
          <w:sz w:val="24"/>
          <w:szCs w:val="24"/>
          <w:lang w:val="ru-RU"/>
        </w:rPr>
        <w:t xml:space="preserve">– Стални трошкови </w:t>
      </w:r>
    </w:p>
    <w:p w:rsidR="008A287C" w:rsidRPr="008A287C" w:rsidRDefault="008A287C" w:rsidP="008A287C">
      <w:pPr>
        <w:autoSpaceDE w:val="0"/>
        <w:autoSpaceDN w:val="0"/>
        <w:adjustRightInd w:val="0"/>
        <w:spacing w:after="0" w:line="240" w:lineRule="auto"/>
        <w:ind w:left="360"/>
        <w:jc w:val="both"/>
        <w:rPr>
          <w:rFonts w:ascii="Times New Roman" w:hAnsi="Times New Roman" w:cs="Times New Roman"/>
          <w:b/>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3.286.000,00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 xml:space="preserve">                            2.304.339,45   </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164.123,00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164,121.64</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3.450.123,00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2.468.461,09</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rPr>
        <w:t xml:space="preserve">Са ове позиције су исплаћена средства  </w:t>
      </w:r>
      <w:r w:rsidRPr="008A287C">
        <w:rPr>
          <w:rFonts w:ascii="Times New Roman" w:hAnsi="Times New Roman" w:cs="Times New Roman"/>
          <w:sz w:val="24"/>
          <w:szCs w:val="24"/>
          <w:lang w:val="ru-RU"/>
        </w:rPr>
        <w:t>за трошкове   банкарских услуга , птт трошкове, осигурање запослених, комуналне услуге, услуге комуникације, енергетске услуге и сл.</w:t>
      </w:r>
    </w:p>
    <w:p w:rsidR="008A287C" w:rsidRPr="008A287C" w:rsidRDefault="008A287C" w:rsidP="008A287C">
      <w:pPr>
        <w:autoSpaceDE w:val="0"/>
        <w:autoSpaceDN w:val="0"/>
        <w:adjustRightInd w:val="0"/>
        <w:spacing w:after="0" w:line="240" w:lineRule="auto"/>
        <w:ind w:left="285"/>
        <w:jc w:val="both"/>
        <w:rPr>
          <w:rFonts w:ascii="Times New Roman" w:hAnsi="Times New Roman" w:cs="Times New Roman"/>
          <w:sz w:val="24"/>
          <w:szCs w:val="24"/>
        </w:rPr>
      </w:pPr>
    </w:p>
    <w:p w:rsidR="008A287C" w:rsidRDefault="008A287C" w:rsidP="008A287C">
      <w:pPr>
        <w:autoSpaceDE w:val="0"/>
        <w:autoSpaceDN w:val="0"/>
        <w:adjustRightInd w:val="0"/>
        <w:spacing w:after="0" w:line="240" w:lineRule="auto"/>
        <w:ind w:left="360"/>
        <w:jc w:val="both"/>
        <w:rPr>
          <w:rFonts w:ascii="Times New Roman" w:hAnsi="Times New Roman" w:cs="Times New Roman"/>
          <w:b/>
          <w:sz w:val="24"/>
          <w:szCs w:val="24"/>
          <w:lang w:val="ru-RU"/>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 xml:space="preserve">177– 422 </w:t>
      </w:r>
      <w:r w:rsidRPr="008A287C">
        <w:rPr>
          <w:rFonts w:ascii="Times New Roman" w:hAnsi="Times New Roman" w:cs="Times New Roman"/>
          <w:sz w:val="24"/>
          <w:szCs w:val="24"/>
          <w:lang w:val="ru-RU"/>
        </w:rPr>
        <w:t>–</w:t>
      </w:r>
      <w:r w:rsidRPr="008A287C">
        <w:rPr>
          <w:rFonts w:ascii="Times New Roman" w:hAnsi="Times New Roman" w:cs="Times New Roman"/>
          <w:b/>
          <w:sz w:val="24"/>
          <w:szCs w:val="24"/>
          <w:lang w:val="ru-RU"/>
        </w:rPr>
        <w:t xml:space="preserve"> Трошкови путовања</w:t>
      </w:r>
    </w:p>
    <w:p w:rsidR="008A287C" w:rsidRPr="008A287C" w:rsidRDefault="008A287C" w:rsidP="008A287C">
      <w:pPr>
        <w:autoSpaceDE w:val="0"/>
        <w:autoSpaceDN w:val="0"/>
        <w:adjustRightInd w:val="0"/>
        <w:spacing w:after="0" w:line="240" w:lineRule="auto"/>
        <w:ind w:left="360"/>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78.000,00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 xml:space="preserve">                                 35.636,05            </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78.000,00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35.636,05</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Са ове позиције средства су исплаћена на име трошкова дневница, превоза и смештаја на службеном путу у земљи и иностранству.</w:t>
      </w:r>
    </w:p>
    <w:p w:rsidR="008A287C" w:rsidRPr="008A287C" w:rsidRDefault="008A287C" w:rsidP="008A287C">
      <w:pPr>
        <w:autoSpaceDE w:val="0"/>
        <w:autoSpaceDN w:val="0"/>
        <w:adjustRightInd w:val="0"/>
        <w:spacing w:after="0" w:line="240" w:lineRule="auto"/>
        <w:ind w:left="360"/>
        <w:jc w:val="both"/>
        <w:rPr>
          <w:rFonts w:ascii="Times New Roman" w:hAnsi="Times New Roman" w:cs="Times New Roman"/>
          <w:sz w:val="24"/>
          <w:szCs w:val="24"/>
        </w:rPr>
      </w:pPr>
    </w:p>
    <w:p w:rsidR="008A287C" w:rsidRDefault="008A287C" w:rsidP="008A287C">
      <w:pPr>
        <w:autoSpaceDE w:val="0"/>
        <w:autoSpaceDN w:val="0"/>
        <w:adjustRightInd w:val="0"/>
        <w:spacing w:after="0" w:line="240" w:lineRule="auto"/>
        <w:ind w:left="330"/>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 xml:space="preserve">178– 423 </w:t>
      </w:r>
      <w:r w:rsidRPr="008A287C">
        <w:rPr>
          <w:rFonts w:ascii="Times New Roman" w:hAnsi="Times New Roman" w:cs="Times New Roman"/>
          <w:sz w:val="24"/>
          <w:szCs w:val="24"/>
          <w:lang w:val="ru-RU"/>
        </w:rPr>
        <w:t>– Услуге по уговору</w:t>
      </w:r>
    </w:p>
    <w:p w:rsidR="008A287C" w:rsidRPr="008A287C" w:rsidRDefault="008A287C" w:rsidP="008A287C">
      <w:pPr>
        <w:autoSpaceDE w:val="0"/>
        <w:autoSpaceDN w:val="0"/>
        <w:adjustRightInd w:val="0"/>
        <w:spacing w:after="0" w:line="240" w:lineRule="auto"/>
        <w:ind w:left="330"/>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1.645.000,00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1.396.276,88</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115,550.00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115.549,61</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1.760.550,00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1.511.826,49</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 xml:space="preserve"> Са ове позиције средства су исплаћена за одржавање програма Завода за унапређење пословања, котизације за разне семинаре, штампање разних публикација, брошура и водича, уговора о привременим и повременим пословима а због повећаног обима посла, угоститељских услуга, трошкова репрезентација, накнаду станодавцима.</w:t>
      </w:r>
    </w:p>
    <w:p w:rsidR="008A287C" w:rsidRDefault="008A287C" w:rsidP="008A287C">
      <w:pPr>
        <w:tabs>
          <w:tab w:val="left" w:pos="405"/>
        </w:tabs>
        <w:autoSpaceDE w:val="0"/>
        <w:autoSpaceDN w:val="0"/>
        <w:adjustRightInd w:val="0"/>
        <w:spacing w:after="0" w:line="240" w:lineRule="auto"/>
        <w:ind w:left="345"/>
        <w:jc w:val="both"/>
        <w:rPr>
          <w:rFonts w:ascii="Times New Roman" w:hAnsi="Times New Roman" w:cs="Times New Roman"/>
          <w:sz w:val="24"/>
          <w:szCs w:val="24"/>
        </w:rPr>
      </w:pPr>
    </w:p>
    <w:p w:rsidR="003F104B" w:rsidRDefault="003F104B" w:rsidP="008A287C">
      <w:pPr>
        <w:tabs>
          <w:tab w:val="left" w:pos="405"/>
        </w:tabs>
        <w:autoSpaceDE w:val="0"/>
        <w:autoSpaceDN w:val="0"/>
        <w:adjustRightInd w:val="0"/>
        <w:spacing w:after="0" w:line="240" w:lineRule="auto"/>
        <w:ind w:left="345"/>
        <w:jc w:val="both"/>
        <w:rPr>
          <w:rFonts w:ascii="Times New Roman" w:hAnsi="Times New Roman" w:cs="Times New Roman"/>
          <w:sz w:val="24"/>
          <w:szCs w:val="24"/>
        </w:rPr>
      </w:pPr>
    </w:p>
    <w:p w:rsidR="003F104B" w:rsidRDefault="003F104B" w:rsidP="008A287C">
      <w:pPr>
        <w:tabs>
          <w:tab w:val="left" w:pos="405"/>
        </w:tabs>
        <w:autoSpaceDE w:val="0"/>
        <w:autoSpaceDN w:val="0"/>
        <w:adjustRightInd w:val="0"/>
        <w:spacing w:after="0" w:line="240" w:lineRule="auto"/>
        <w:ind w:left="345"/>
        <w:jc w:val="both"/>
        <w:rPr>
          <w:rFonts w:ascii="Times New Roman" w:hAnsi="Times New Roman" w:cs="Times New Roman"/>
          <w:sz w:val="24"/>
          <w:szCs w:val="24"/>
        </w:rPr>
      </w:pPr>
    </w:p>
    <w:p w:rsidR="003F104B" w:rsidRDefault="003F104B" w:rsidP="008A287C">
      <w:pPr>
        <w:tabs>
          <w:tab w:val="left" w:pos="405"/>
        </w:tabs>
        <w:autoSpaceDE w:val="0"/>
        <w:autoSpaceDN w:val="0"/>
        <w:adjustRightInd w:val="0"/>
        <w:spacing w:after="0" w:line="240" w:lineRule="auto"/>
        <w:ind w:left="345"/>
        <w:jc w:val="both"/>
        <w:rPr>
          <w:rFonts w:ascii="Times New Roman" w:hAnsi="Times New Roman" w:cs="Times New Roman"/>
          <w:sz w:val="24"/>
          <w:szCs w:val="24"/>
        </w:rPr>
      </w:pPr>
    </w:p>
    <w:p w:rsidR="003F104B" w:rsidRPr="008A287C" w:rsidRDefault="003F104B" w:rsidP="008A287C">
      <w:pPr>
        <w:tabs>
          <w:tab w:val="left" w:pos="405"/>
        </w:tabs>
        <w:autoSpaceDE w:val="0"/>
        <w:autoSpaceDN w:val="0"/>
        <w:adjustRightInd w:val="0"/>
        <w:spacing w:after="0" w:line="240" w:lineRule="auto"/>
        <w:ind w:left="345"/>
        <w:jc w:val="both"/>
        <w:rPr>
          <w:rFonts w:ascii="Times New Roman" w:hAnsi="Times New Roman" w:cs="Times New Roman"/>
          <w:sz w:val="24"/>
          <w:szCs w:val="24"/>
        </w:rPr>
      </w:pPr>
    </w:p>
    <w:p w:rsidR="008A287C" w:rsidRDefault="008A287C" w:rsidP="008A287C">
      <w:pPr>
        <w:tabs>
          <w:tab w:val="left" w:pos="405"/>
        </w:tabs>
        <w:autoSpaceDE w:val="0"/>
        <w:autoSpaceDN w:val="0"/>
        <w:adjustRightInd w:val="0"/>
        <w:spacing w:after="0" w:line="240" w:lineRule="auto"/>
        <w:ind w:left="345"/>
        <w:jc w:val="both"/>
        <w:rPr>
          <w:rFonts w:ascii="Times New Roman" w:hAnsi="Times New Roman" w:cs="Times New Roman"/>
          <w:b/>
          <w:sz w:val="24"/>
          <w:szCs w:val="24"/>
          <w:lang w:val="ru-RU"/>
        </w:rPr>
      </w:pPr>
      <w:r w:rsidRPr="008A287C">
        <w:rPr>
          <w:rFonts w:ascii="Times New Roman" w:hAnsi="Times New Roman" w:cs="Times New Roman"/>
          <w:sz w:val="24"/>
          <w:szCs w:val="24"/>
          <w:lang w:val="ru-RU"/>
        </w:rPr>
        <w:lastRenderedPageBreak/>
        <w:t xml:space="preserve">Позиција – </w:t>
      </w:r>
      <w:r w:rsidRPr="008A287C">
        <w:rPr>
          <w:rFonts w:ascii="Times New Roman" w:hAnsi="Times New Roman" w:cs="Times New Roman"/>
          <w:b/>
          <w:bCs/>
          <w:sz w:val="24"/>
          <w:szCs w:val="24"/>
          <w:lang w:val="ru-RU"/>
        </w:rPr>
        <w:t xml:space="preserve">179– 424 </w:t>
      </w:r>
      <w:r w:rsidRPr="008A287C">
        <w:rPr>
          <w:rFonts w:ascii="Times New Roman" w:hAnsi="Times New Roman" w:cs="Times New Roman"/>
          <w:sz w:val="24"/>
          <w:szCs w:val="24"/>
          <w:lang w:val="ru-RU"/>
        </w:rPr>
        <w:t xml:space="preserve">– </w:t>
      </w:r>
      <w:r w:rsidRPr="008A287C">
        <w:rPr>
          <w:rFonts w:ascii="Times New Roman" w:hAnsi="Times New Roman" w:cs="Times New Roman"/>
          <w:b/>
          <w:sz w:val="24"/>
          <w:szCs w:val="24"/>
          <w:lang w:val="ru-RU"/>
        </w:rPr>
        <w:t>Специзализоване услуге</w:t>
      </w:r>
    </w:p>
    <w:p w:rsidR="008A287C" w:rsidRPr="008A287C" w:rsidRDefault="008A287C" w:rsidP="008A287C">
      <w:pPr>
        <w:tabs>
          <w:tab w:val="left" w:pos="405"/>
        </w:tabs>
        <w:autoSpaceDE w:val="0"/>
        <w:autoSpaceDN w:val="0"/>
        <w:adjustRightInd w:val="0"/>
        <w:spacing w:after="0" w:line="240" w:lineRule="auto"/>
        <w:ind w:left="345"/>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0.00</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0.00</w:t>
            </w:r>
          </w:p>
        </w:tc>
      </w:tr>
    </w:tbl>
    <w:p w:rsidR="008A287C" w:rsidRPr="008A287C" w:rsidRDefault="008A287C" w:rsidP="008A287C">
      <w:pPr>
        <w:tabs>
          <w:tab w:val="left" w:pos="60"/>
        </w:tabs>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Са ове позиције у извештајном периоду средства нису исплаћивана.</w:t>
      </w:r>
    </w:p>
    <w:p w:rsidR="008A287C" w:rsidRPr="008A287C" w:rsidRDefault="008A287C" w:rsidP="008A287C">
      <w:pPr>
        <w:tabs>
          <w:tab w:val="left" w:pos="60"/>
        </w:tabs>
        <w:autoSpaceDE w:val="0"/>
        <w:autoSpaceDN w:val="0"/>
        <w:adjustRightInd w:val="0"/>
        <w:spacing w:after="0" w:line="240" w:lineRule="auto"/>
        <w:jc w:val="both"/>
        <w:rPr>
          <w:rFonts w:ascii="Times New Roman" w:hAnsi="Times New Roman" w:cs="Times New Roman"/>
          <w:sz w:val="24"/>
          <w:szCs w:val="24"/>
          <w:lang w:val="ru-RU"/>
        </w:rPr>
      </w:pPr>
    </w:p>
    <w:p w:rsidR="008A287C" w:rsidRDefault="008A287C" w:rsidP="008A287C">
      <w:pPr>
        <w:tabs>
          <w:tab w:val="left" w:pos="60"/>
        </w:tabs>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 xml:space="preserve">180– 425 </w:t>
      </w:r>
      <w:r w:rsidRPr="008A287C">
        <w:rPr>
          <w:rFonts w:ascii="Times New Roman" w:hAnsi="Times New Roman" w:cs="Times New Roman"/>
          <w:sz w:val="24"/>
          <w:szCs w:val="24"/>
          <w:lang w:val="ru-RU"/>
        </w:rPr>
        <w:t>–</w:t>
      </w:r>
      <w:r w:rsidRPr="008A287C">
        <w:rPr>
          <w:rFonts w:ascii="Times New Roman" w:hAnsi="Times New Roman" w:cs="Times New Roman"/>
          <w:b/>
          <w:sz w:val="24"/>
          <w:szCs w:val="24"/>
          <w:lang w:val="ru-RU"/>
        </w:rPr>
        <w:t xml:space="preserve"> Текуће поправке и одржавање</w:t>
      </w:r>
      <w:r w:rsidRPr="008A287C">
        <w:rPr>
          <w:rFonts w:ascii="Times New Roman" w:hAnsi="Times New Roman" w:cs="Times New Roman"/>
          <w:sz w:val="24"/>
          <w:szCs w:val="24"/>
          <w:lang w:val="ru-RU"/>
        </w:rPr>
        <w:t xml:space="preserve"> </w:t>
      </w:r>
    </w:p>
    <w:p w:rsidR="008A287C" w:rsidRPr="008A287C" w:rsidRDefault="008A287C" w:rsidP="008A287C">
      <w:pPr>
        <w:tabs>
          <w:tab w:val="left" w:pos="60"/>
        </w:tabs>
        <w:autoSpaceDE w:val="0"/>
        <w:autoSpaceDN w:val="0"/>
        <w:adjustRightInd w:val="0"/>
        <w:spacing w:after="0" w:line="240" w:lineRule="auto"/>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397.000,00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304.840,00</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397.000,00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 xml:space="preserve">                               304.840,00</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Са ове позиције средства су исплаћена за  поправку водоводне и канализационе мреже, техничког прегледа, поправке и прања аутомобила, поправку штампача и сервис копир апарата</w:t>
      </w:r>
    </w:p>
    <w:p w:rsidR="008A287C" w:rsidRPr="008A287C" w:rsidRDefault="008A287C" w:rsidP="008A287C">
      <w:pPr>
        <w:autoSpaceDE w:val="0"/>
        <w:autoSpaceDN w:val="0"/>
        <w:adjustRightInd w:val="0"/>
        <w:spacing w:after="0" w:line="240" w:lineRule="auto"/>
        <w:ind w:left="360"/>
        <w:jc w:val="both"/>
        <w:rPr>
          <w:rFonts w:ascii="Times New Roman" w:hAnsi="Times New Roman" w:cs="Times New Roman"/>
          <w:sz w:val="24"/>
          <w:szCs w:val="24"/>
        </w:rPr>
      </w:pPr>
    </w:p>
    <w:p w:rsidR="008A287C" w:rsidRDefault="008A287C" w:rsidP="008A287C">
      <w:pPr>
        <w:autoSpaceDE w:val="0"/>
        <w:autoSpaceDN w:val="0"/>
        <w:adjustRightInd w:val="0"/>
        <w:spacing w:after="0" w:line="240" w:lineRule="auto"/>
        <w:ind w:left="330"/>
        <w:jc w:val="both"/>
        <w:rPr>
          <w:rFonts w:ascii="Times New Roman" w:hAnsi="Times New Roman" w:cs="Times New Roman"/>
          <w:b/>
          <w:sz w:val="24"/>
          <w:szCs w:val="24"/>
          <w:lang w:val="ru-RU"/>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 xml:space="preserve">181– 426 </w:t>
      </w:r>
      <w:r w:rsidRPr="008A287C">
        <w:rPr>
          <w:rFonts w:ascii="Times New Roman" w:hAnsi="Times New Roman" w:cs="Times New Roman"/>
          <w:sz w:val="24"/>
          <w:szCs w:val="24"/>
          <w:lang w:val="ru-RU"/>
        </w:rPr>
        <w:t>–</w:t>
      </w:r>
      <w:r w:rsidRPr="008A287C">
        <w:rPr>
          <w:rFonts w:ascii="Times New Roman" w:hAnsi="Times New Roman" w:cs="Times New Roman"/>
          <w:b/>
          <w:sz w:val="24"/>
          <w:szCs w:val="24"/>
          <w:lang w:val="ru-RU"/>
        </w:rPr>
        <w:t xml:space="preserve"> Материјал</w:t>
      </w:r>
    </w:p>
    <w:p w:rsidR="008A287C" w:rsidRPr="008A287C" w:rsidRDefault="008A287C" w:rsidP="008A287C">
      <w:pPr>
        <w:autoSpaceDE w:val="0"/>
        <w:autoSpaceDN w:val="0"/>
        <w:adjustRightInd w:val="0"/>
        <w:spacing w:after="0" w:line="240" w:lineRule="auto"/>
        <w:ind w:left="330"/>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859.000,00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717.992,12</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859.000,00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 xml:space="preserve">                               717.992,12</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rPr>
        <w:t xml:space="preserve">Са ове позиције средства су исплаћена  </w:t>
      </w:r>
      <w:r w:rsidRPr="008A287C">
        <w:rPr>
          <w:rFonts w:ascii="Times New Roman" w:hAnsi="Times New Roman" w:cs="Times New Roman"/>
          <w:sz w:val="24"/>
          <w:szCs w:val="24"/>
          <w:lang w:val="ru-RU"/>
        </w:rPr>
        <w:t>за куповину канцеларијског материјала, материјала за информисање јавности, материјала за чишћење, бензина и осталог материјалаза превозна средства.</w:t>
      </w:r>
    </w:p>
    <w:p w:rsidR="008A287C" w:rsidRDefault="008A287C" w:rsidP="008A287C">
      <w:pPr>
        <w:autoSpaceDE w:val="0"/>
        <w:autoSpaceDN w:val="0"/>
        <w:adjustRightInd w:val="0"/>
        <w:spacing w:after="0" w:line="240" w:lineRule="auto"/>
        <w:ind w:left="330"/>
        <w:jc w:val="both"/>
        <w:rPr>
          <w:rFonts w:ascii="Times New Roman" w:hAnsi="Times New Roman" w:cs="Times New Roman"/>
          <w:sz w:val="24"/>
          <w:szCs w:val="24"/>
        </w:rPr>
      </w:pPr>
    </w:p>
    <w:p w:rsidR="008A287C" w:rsidRDefault="008A287C" w:rsidP="008A287C">
      <w:pPr>
        <w:autoSpaceDE w:val="0"/>
        <w:autoSpaceDN w:val="0"/>
        <w:adjustRightInd w:val="0"/>
        <w:spacing w:after="0" w:line="240" w:lineRule="auto"/>
        <w:ind w:left="330"/>
        <w:jc w:val="both"/>
        <w:rPr>
          <w:rFonts w:ascii="Times New Roman" w:hAnsi="Times New Roman" w:cs="Times New Roman"/>
          <w:sz w:val="24"/>
          <w:szCs w:val="24"/>
        </w:rPr>
      </w:pPr>
    </w:p>
    <w:p w:rsidR="008A287C" w:rsidRPr="008A287C" w:rsidRDefault="008A287C" w:rsidP="008A287C">
      <w:pPr>
        <w:autoSpaceDE w:val="0"/>
        <w:autoSpaceDN w:val="0"/>
        <w:adjustRightInd w:val="0"/>
        <w:spacing w:after="0" w:line="240" w:lineRule="auto"/>
        <w:ind w:left="330"/>
        <w:jc w:val="both"/>
        <w:rPr>
          <w:rFonts w:ascii="Times New Roman" w:hAnsi="Times New Roman" w:cs="Times New Roman"/>
          <w:sz w:val="24"/>
          <w:szCs w:val="24"/>
        </w:rPr>
      </w:pPr>
    </w:p>
    <w:p w:rsidR="008A287C" w:rsidRDefault="008A287C" w:rsidP="008A287C">
      <w:pPr>
        <w:autoSpaceDE w:val="0"/>
        <w:autoSpaceDN w:val="0"/>
        <w:adjustRightInd w:val="0"/>
        <w:spacing w:after="0" w:line="240" w:lineRule="auto"/>
        <w:jc w:val="both"/>
        <w:rPr>
          <w:rFonts w:ascii="Times New Roman" w:hAnsi="Times New Roman" w:cs="Times New Roman"/>
          <w:b/>
          <w:sz w:val="24"/>
          <w:szCs w:val="24"/>
          <w:lang w:val="ru-RU"/>
        </w:rPr>
      </w:pPr>
      <w:r w:rsidRPr="008A287C">
        <w:rPr>
          <w:rFonts w:ascii="Times New Roman" w:hAnsi="Times New Roman" w:cs="Times New Roman"/>
          <w:sz w:val="24"/>
          <w:szCs w:val="24"/>
        </w:rPr>
        <w:t xml:space="preserve">     </w:t>
      </w: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182</w:t>
      </w:r>
      <w:r w:rsidRPr="008A287C">
        <w:rPr>
          <w:rFonts w:ascii="Times New Roman" w:hAnsi="Times New Roman" w:cs="Times New Roman"/>
          <w:sz w:val="24"/>
          <w:szCs w:val="24"/>
          <w:lang w:val="ru-RU"/>
        </w:rPr>
        <w:t xml:space="preserve">– </w:t>
      </w:r>
      <w:r w:rsidRPr="008A287C">
        <w:rPr>
          <w:rFonts w:ascii="Times New Roman" w:hAnsi="Times New Roman" w:cs="Times New Roman"/>
          <w:b/>
          <w:bCs/>
          <w:sz w:val="24"/>
          <w:szCs w:val="24"/>
          <w:lang w:val="ru-RU"/>
        </w:rPr>
        <w:t>465</w:t>
      </w:r>
      <w:r w:rsidRPr="008A287C">
        <w:rPr>
          <w:rFonts w:ascii="Times New Roman" w:hAnsi="Times New Roman" w:cs="Times New Roman"/>
          <w:sz w:val="24"/>
          <w:szCs w:val="24"/>
          <w:lang w:val="ru-RU"/>
        </w:rPr>
        <w:t xml:space="preserve"> -  </w:t>
      </w:r>
      <w:r w:rsidRPr="008A287C">
        <w:rPr>
          <w:rFonts w:ascii="Times New Roman" w:hAnsi="Times New Roman" w:cs="Times New Roman"/>
          <w:b/>
          <w:sz w:val="24"/>
          <w:szCs w:val="24"/>
          <w:lang w:val="ru-RU"/>
        </w:rPr>
        <w:t>Остале дотације и трасфери</w:t>
      </w:r>
    </w:p>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 xml:space="preserve">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450.000,00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 xml:space="preserve">                               445.178,00</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450.000,00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445.178,00</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 xml:space="preserve"> Са ове позиције су исплаћена средства на име дотација по закону.</w:t>
      </w:r>
    </w:p>
    <w:p w:rsidR="008A287C" w:rsidRPr="008A287C" w:rsidRDefault="008A287C" w:rsidP="008A287C">
      <w:pPr>
        <w:autoSpaceDE w:val="0"/>
        <w:autoSpaceDN w:val="0"/>
        <w:adjustRightInd w:val="0"/>
        <w:spacing w:after="0" w:line="240" w:lineRule="auto"/>
        <w:ind w:left="360"/>
        <w:jc w:val="both"/>
        <w:rPr>
          <w:rFonts w:ascii="Times New Roman" w:hAnsi="Times New Roman" w:cs="Times New Roman"/>
          <w:sz w:val="24"/>
          <w:szCs w:val="24"/>
        </w:rPr>
      </w:pPr>
    </w:p>
    <w:p w:rsidR="008A287C" w:rsidRPr="003F104B" w:rsidRDefault="008A287C" w:rsidP="003F104B">
      <w:pPr>
        <w:autoSpaceDE w:val="0"/>
        <w:autoSpaceDN w:val="0"/>
        <w:adjustRightInd w:val="0"/>
        <w:spacing w:after="0" w:line="240" w:lineRule="auto"/>
        <w:ind w:left="360"/>
        <w:jc w:val="both"/>
        <w:rPr>
          <w:rFonts w:ascii="Times New Roman" w:hAnsi="Times New Roman" w:cs="Times New Roman"/>
          <w:b/>
          <w:sz w:val="24"/>
          <w:szCs w:val="24"/>
          <w:lang/>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 xml:space="preserve">183– 482 </w:t>
      </w:r>
      <w:r w:rsidRPr="008A287C">
        <w:rPr>
          <w:rFonts w:ascii="Times New Roman" w:hAnsi="Times New Roman" w:cs="Times New Roman"/>
          <w:b/>
          <w:sz w:val="24"/>
          <w:szCs w:val="24"/>
          <w:lang w:val="ru-RU"/>
        </w:rPr>
        <w:t>– порези, обавезне таксе, казне и пенали</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260.000,00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188.665,00</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13.164,00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13.164,00</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0.00</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273.164,00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201.829,00</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rPr>
        <w:lastRenderedPageBreak/>
        <w:t xml:space="preserve">Са ове позиције средства су исплаћена </w:t>
      </w:r>
      <w:r w:rsidRPr="008A287C">
        <w:rPr>
          <w:rFonts w:ascii="Times New Roman" w:hAnsi="Times New Roman" w:cs="Times New Roman"/>
          <w:sz w:val="24"/>
          <w:szCs w:val="24"/>
          <w:lang w:val="ru-RU"/>
        </w:rPr>
        <w:t xml:space="preserve"> на име такси за регистрацију возила, пореза на станарину и боравишне таксе ;</w:t>
      </w:r>
    </w:p>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p>
    <w:p w:rsidR="008A287C" w:rsidRDefault="008A287C" w:rsidP="008A287C">
      <w:pPr>
        <w:autoSpaceDE w:val="0"/>
        <w:autoSpaceDN w:val="0"/>
        <w:adjustRightInd w:val="0"/>
        <w:spacing w:after="0" w:line="240" w:lineRule="auto"/>
        <w:ind w:left="300"/>
        <w:jc w:val="both"/>
        <w:rPr>
          <w:rFonts w:ascii="Times New Roman" w:hAnsi="Times New Roman" w:cs="Times New Roman"/>
          <w:b/>
          <w:sz w:val="24"/>
          <w:szCs w:val="24"/>
          <w:lang w:val="ru-RU"/>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 xml:space="preserve">184– 511 </w:t>
      </w:r>
      <w:r w:rsidRPr="008A287C">
        <w:rPr>
          <w:rFonts w:ascii="Times New Roman" w:hAnsi="Times New Roman" w:cs="Times New Roman"/>
          <w:sz w:val="24"/>
          <w:szCs w:val="24"/>
          <w:lang w:val="ru-RU"/>
        </w:rPr>
        <w:t xml:space="preserve">– </w:t>
      </w:r>
      <w:r w:rsidRPr="008A287C">
        <w:rPr>
          <w:rFonts w:ascii="Times New Roman" w:hAnsi="Times New Roman" w:cs="Times New Roman"/>
          <w:b/>
          <w:sz w:val="24"/>
          <w:szCs w:val="24"/>
          <w:lang w:val="ru-RU"/>
        </w:rPr>
        <w:t>Зграде и грађевински објекти</w:t>
      </w:r>
    </w:p>
    <w:p w:rsidR="008A287C" w:rsidRPr="008A287C" w:rsidRDefault="008A287C" w:rsidP="008A287C">
      <w:pPr>
        <w:autoSpaceDE w:val="0"/>
        <w:autoSpaceDN w:val="0"/>
        <w:adjustRightInd w:val="0"/>
        <w:spacing w:after="0" w:line="240" w:lineRule="auto"/>
        <w:ind w:left="300"/>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0.00</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 xml:space="preserve">                                         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0.00</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Са ове позиције у извештајном периоду  није било извршења.</w:t>
      </w:r>
    </w:p>
    <w:p w:rsidR="008A287C" w:rsidRPr="008A287C" w:rsidRDefault="008A287C" w:rsidP="008A287C">
      <w:pPr>
        <w:autoSpaceDE w:val="0"/>
        <w:autoSpaceDN w:val="0"/>
        <w:adjustRightInd w:val="0"/>
        <w:spacing w:after="0" w:line="240" w:lineRule="auto"/>
        <w:ind w:left="300"/>
        <w:jc w:val="both"/>
        <w:rPr>
          <w:rFonts w:ascii="Times New Roman" w:hAnsi="Times New Roman" w:cs="Times New Roman"/>
          <w:sz w:val="24"/>
          <w:szCs w:val="24"/>
        </w:rPr>
      </w:pPr>
    </w:p>
    <w:p w:rsidR="008A287C" w:rsidRDefault="008A287C" w:rsidP="008A287C">
      <w:pPr>
        <w:autoSpaceDE w:val="0"/>
        <w:autoSpaceDN w:val="0"/>
        <w:adjustRightInd w:val="0"/>
        <w:spacing w:after="0" w:line="240" w:lineRule="auto"/>
        <w:ind w:left="300"/>
        <w:jc w:val="both"/>
        <w:rPr>
          <w:rFonts w:ascii="Times New Roman" w:hAnsi="Times New Roman" w:cs="Times New Roman"/>
          <w:b/>
          <w:sz w:val="24"/>
          <w:szCs w:val="24"/>
          <w:lang w:val="ru-RU"/>
        </w:rPr>
      </w:pPr>
      <w:r w:rsidRPr="008A287C">
        <w:rPr>
          <w:rFonts w:ascii="Times New Roman" w:hAnsi="Times New Roman" w:cs="Times New Roman"/>
          <w:sz w:val="24"/>
          <w:szCs w:val="24"/>
        </w:rPr>
        <w:t xml:space="preserve"> </w:t>
      </w: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 xml:space="preserve">185– 512 </w:t>
      </w:r>
      <w:r w:rsidRPr="008A287C">
        <w:rPr>
          <w:rFonts w:ascii="Times New Roman" w:hAnsi="Times New Roman" w:cs="Times New Roman"/>
          <w:b/>
          <w:sz w:val="24"/>
          <w:szCs w:val="24"/>
          <w:lang w:val="ru-RU"/>
        </w:rPr>
        <w:t xml:space="preserve">– Машине и опрема </w:t>
      </w:r>
    </w:p>
    <w:p w:rsidR="008A287C" w:rsidRPr="008A287C" w:rsidRDefault="008A287C" w:rsidP="008A287C">
      <w:pPr>
        <w:autoSpaceDE w:val="0"/>
        <w:autoSpaceDN w:val="0"/>
        <w:adjustRightInd w:val="0"/>
        <w:spacing w:after="0" w:line="240" w:lineRule="auto"/>
        <w:ind w:left="300"/>
        <w:jc w:val="both"/>
        <w:rPr>
          <w:rFonts w:ascii="Times New Roman" w:hAnsi="Times New Roman" w:cs="Times New Roman"/>
          <w:b/>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245.000,00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133.737,00</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245.000,00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133.737,00</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Са ове позиције су исплаћена средства за куповину тракастих завеса, рачунарске опреме, веш машине и индукционе плоче</w:t>
      </w:r>
    </w:p>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p>
    <w:p w:rsidR="008A287C" w:rsidRDefault="008A287C" w:rsidP="008A287C">
      <w:pPr>
        <w:autoSpaceDE w:val="0"/>
        <w:autoSpaceDN w:val="0"/>
        <w:adjustRightInd w:val="0"/>
        <w:spacing w:after="0" w:line="240" w:lineRule="auto"/>
        <w:jc w:val="both"/>
        <w:rPr>
          <w:rFonts w:ascii="Times New Roman" w:hAnsi="Times New Roman" w:cs="Times New Roman"/>
          <w:b/>
          <w:sz w:val="24"/>
          <w:szCs w:val="24"/>
          <w:lang w:val="ru-RU"/>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186– 515</w:t>
      </w:r>
      <w:r w:rsidRPr="008A287C">
        <w:rPr>
          <w:rFonts w:ascii="Times New Roman" w:hAnsi="Times New Roman" w:cs="Times New Roman"/>
          <w:b/>
          <w:sz w:val="24"/>
          <w:szCs w:val="24"/>
          <w:lang w:val="ru-RU"/>
        </w:rPr>
        <w:t>– Нематеријална имовина</w:t>
      </w:r>
    </w:p>
    <w:p w:rsidR="008A287C" w:rsidRPr="008A287C" w:rsidRDefault="008A287C" w:rsidP="008A287C">
      <w:pPr>
        <w:autoSpaceDE w:val="0"/>
        <w:autoSpaceDN w:val="0"/>
        <w:adjustRightInd w:val="0"/>
        <w:spacing w:after="0" w:line="240" w:lineRule="auto"/>
        <w:jc w:val="both"/>
        <w:rPr>
          <w:rFonts w:ascii="Times New Roman" w:hAnsi="Times New Roman" w:cs="Times New Roman"/>
          <w:b/>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0.00</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0.00</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Са ове позиције у извештајном периоду нису исплаћивана средства.</w:t>
      </w:r>
    </w:p>
    <w:p w:rsidR="008A287C" w:rsidRPr="008A287C" w:rsidRDefault="008A287C" w:rsidP="008A287C">
      <w:pPr>
        <w:autoSpaceDE w:val="0"/>
        <w:autoSpaceDN w:val="0"/>
        <w:adjustRightInd w:val="0"/>
        <w:spacing w:after="0" w:line="240" w:lineRule="auto"/>
        <w:jc w:val="both"/>
        <w:rPr>
          <w:rFonts w:ascii="Times New Roman" w:hAnsi="Times New Roman" w:cs="Times New Roman"/>
          <w:b/>
          <w:bCs/>
          <w:sz w:val="24"/>
          <w:szCs w:val="24"/>
          <w:lang w:val="ru-RU"/>
        </w:rPr>
      </w:pPr>
    </w:p>
    <w:p w:rsidR="008A287C" w:rsidRPr="008A287C" w:rsidRDefault="008A287C" w:rsidP="008A287C">
      <w:pPr>
        <w:autoSpaceDE w:val="0"/>
        <w:autoSpaceDN w:val="0"/>
        <w:adjustRightInd w:val="0"/>
        <w:spacing w:after="0" w:line="240" w:lineRule="auto"/>
        <w:jc w:val="both"/>
        <w:rPr>
          <w:rFonts w:ascii="Times New Roman" w:hAnsi="Times New Roman" w:cs="Times New Roman"/>
          <w:b/>
          <w:bCs/>
          <w:sz w:val="24"/>
          <w:szCs w:val="24"/>
          <w:lang w:val="ru-RU"/>
        </w:rPr>
      </w:pPr>
    </w:p>
    <w:p w:rsidR="008A287C" w:rsidRPr="008A287C" w:rsidRDefault="008A287C" w:rsidP="008A287C">
      <w:pPr>
        <w:autoSpaceDE w:val="0"/>
        <w:autoSpaceDN w:val="0"/>
        <w:adjustRightInd w:val="0"/>
        <w:spacing w:after="0" w:line="240" w:lineRule="auto"/>
        <w:jc w:val="both"/>
        <w:rPr>
          <w:rFonts w:ascii="Times New Roman" w:hAnsi="Times New Roman" w:cs="Times New Roman"/>
          <w:b/>
          <w:bCs/>
          <w:sz w:val="24"/>
          <w:szCs w:val="24"/>
          <w:lang w:val="ru-RU"/>
        </w:rPr>
      </w:pPr>
    </w:p>
    <w:p w:rsidR="008A287C" w:rsidRPr="008A287C" w:rsidRDefault="008A287C" w:rsidP="008A287C">
      <w:pPr>
        <w:autoSpaceDE w:val="0"/>
        <w:autoSpaceDN w:val="0"/>
        <w:adjustRightInd w:val="0"/>
        <w:spacing w:after="0" w:line="240" w:lineRule="auto"/>
        <w:jc w:val="both"/>
        <w:rPr>
          <w:rFonts w:ascii="Times New Roman" w:hAnsi="Times New Roman" w:cs="Times New Roman"/>
          <w:b/>
          <w:bCs/>
          <w:sz w:val="24"/>
          <w:szCs w:val="24"/>
          <w:lang w:val="ru-RU"/>
        </w:rPr>
      </w:pPr>
      <w:r w:rsidRPr="008A287C">
        <w:rPr>
          <w:rFonts w:ascii="Times New Roman" w:hAnsi="Times New Roman" w:cs="Times New Roman"/>
          <w:b/>
          <w:bCs/>
          <w:sz w:val="24"/>
          <w:szCs w:val="24"/>
          <w:lang w:val="ru-RU"/>
        </w:rPr>
        <w:t>Програмска активност 1502-0002-Програм 4-Развој туризма</w:t>
      </w:r>
    </w:p>
    <w:p w:rsidR="008A287C" w:rsidRPr="008A287C" w:rsidRDefault="008A287C" w:rsidP="008A287C">
      <w:pPr>
        <w:autoSpaceDE w:val="0"/>
        <w:autoSpaceDN w:val="0"/>
        <w:adjustRightInd w:val="0"/>
        <w:spacing w:after="0" w:line="240" w:lineRule="auto"/>
        <w:jc w:val="both"/>
        <w:rPr>
          <w:rFonts w:ascii="Times New Roman" w:hAnsi="Times New Roman" w:cs="Times New Roman"/>
          <w:b/>
          <w:bCs/>
          <w:sz w:val="24"/>
          <w:szCs w:val="24"/>
          <w:lang w:val="ru-RU"/>
        </w:rPr>
      </w:pPr>
      <w:r w:rsidRPr="008A287C">
        <w:rPr>
          <w:rFonts w:ascii="Times New Roman" w:hAnsi="Times New Roman" w:cs="Times New Roman"/>
          <w:b/>
          <w:bCs/>
          <w:sz w:val="24"/>
          <w:szCs w:val="24"/>
          <w:lang w:val="ru-RU"/>
        </w:rPr>
        <w:t>ПРОМОЦИЈА ТУРИСТИЧКЕ ПОНУДЕ</w:t>
      </w:r>
    </w:p>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p>
    <w:p w:rsidR="008A287C" w:rsidRDefault="008A287C" w:rsidP="008A287C">
      <w:pPr>
        <w:autoSpaceDE w:val="0"/>
        <w:autoSpaceDN w:val="0"/>
        <w:adjustRightInd w:val="0"/>
        <w:spacing w:after="0" w:line="240" w:lineRule="auto"/>
        <w:jc w:val="both"/>
        <w:rPr>
          <w:rFonts w:ascii="Times New Roman" w:hAnsi="Times New Roman" w:cs="Times New Roman"/>
          <w:b/>
          <w:sz w:val="24"/>
          <w:szCs w:val="24"/>
          <w:lang w:val="ru-RU"/>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 xml:space="preserve">187– 422 </w:t>
      </w:r>
      <w:r w:rsidRPr="008A287C">
        <w:rPr>
          <w:rFonts w:ascii="Times New Roman" w:hAnsi="Times New Roman" w:cs="Times New Roman"/>
          <w:sz w:val="24"/>
          <w:szCs w:val="24"/>
          <w:lang w:val="ru-RU"/>
        </w:rPr>
        <w:t xml:space="preserve">– </w:t>
      </w:r>
      <w:r w:rsidRPr="008A287C">
        <w:rPr>
          <w:rFonts w:ascii="Times New Roman" w:hAnsi="Times New Roman" w:cs="Times New Roman"/>
          <w:b/>
          <w:sz w:val="24"/>
          <w:szCs w:val="24"/>
          <w:lang w:val="ru-RU"/>
        </w:rPr>
        <w:t>Трошкови путовања</w:t>
      </w:r>
    </w:p>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 xml:space="preserve">                               510.000,00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349.932,14</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510.000,00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349.932,14</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 xml:space="preserve">     Са ове позиције средства су исплаћена на име трошкова  путовања (дневнице, превоз, смештај) а у циљу учествовања на домаћим и међународним  сајмовима</w:t>
      </w:r>
    </w:p>
    <w:p w:rsidR="008A287C" w:rsidRDefault="008A287C" w:rsidP="008A287C">
      <w:pPr>
        <w:autoSpaceDE w:val="0"/>
        <w:autoSpaceDN w:val="0"/>
        <w:adjustRightInd w:val="0"/>
        <w:spacing w:after="0" w:line="240" w:lineRule="auto"/>
        <w:jc w:val="both"/>
        <w:rPr>
          <w:rFonts w:ascii="Times New Roman" w:hAnsi="Times New Roman" w:cs="Times New Roman"/>
          <w:sz w:val="24"/>
          <w:szCs w:val="24"/>
          <w:lang/>
        </w:rPr>
      </w:pPr>
    </w:p>
    <w:p w:rsidR="003F104B" w:rsidRDefault="003F104B" w:rsidP="008A287C">
      <w:pPr>
        <w:autoSpaceDE w:val="0"/>
        <w:autoSpaceDN w:val="0"/>
        <w:adjustRightInd w:val="0"/>
        <w:spacing w:after="0" w:line="240" w:lineRule="auto"/>
        <w:jc w:val="both"/>
        <w:rPr>
          <w:rFonts w:ascii="Times New Roman" w:hAnsi="Times New Roman" w:cs="Times New Roman"/>
          <w:sz w:val="24"/>
          <w:szCs w:val="24"/>
          <w:lang/>
        </w:rPr>
      </w:pPr>
    </w:p>
    <w:p w:rsidR="003F104B" w:rsidRPr="003F104B" w:rsidRDefault="003F104B" w:rsidP="008A287C">
      <w:pPr>
        <w:autoSpaceDE w:val="0"/>
        <w:autoSpaceDN w:val="0"/>
        <w:adjustRightInd w:val="0"/>
        <w:spacing w:after="0" w:line="240" w:lineRule="auto"/>
        <w:jc w:val="both"/>
        <w:rPr>
          <w:rFonts w:ascii="Times New Roman" w:hAnsi="Times New Roman" w:cs="Times New Roman"/>
          <w:sz w:val="24"/>
          <w:szCs w:val="24"/>
          <w:lang/>
        </w:rPr>
      </w:pPr>
    </w:p>
    <w:p w:rsidR="008A287C" w:rsidRDefault="008A287C" w:rsidP="008A287C">
      <w:pPr>
        <w:autoSpaceDE w:val="0"/>
        <w:autoSpaceDN w:val="0"/>
        <w:adjustRightInd w:val="0"/>
        <w:spacing w:after="0" w:line="240" w:lineRule="auto"/>
        <w:jc w:val="both"/>
        <w:rPr>
          <w:rFonts w:ascii="Times New Roman" w:hAnsi="Times New Roman" w:cs="Times New Roman"/>
          <w:b/>
          <w:sz w:val="24"/>
          <w:szCs w:val="24"/>
          <w:lang w:val="ru-RU"/>
        </w:rPr>
      </w:pPr>
      <w:r w:rsidRPr="008A287C">
        <w:rPr>
          <w:rFonts w:ascii="Times New Roman" w:hAnsi="Times New Roman" w:cs="Times New Roman"/>
          <w:sz w:val="24"/>
          <w:szCs w:val="24"/>
          <w:lang w:val="ru-RU"/>
        </w:rPr>
        <w:lastRenderedPageBreak/>
        <w:t xml:space="preserve">Позиција -  </w:t>
      </w:r>
      <w:r w:rsidRPr="008A287C">
        <w:rPr>
          <w:rFonts w:ascii="Times New Roman" w:hAnsi="Times New Roman" w:cs="Times New Roman"/>
          <w:b/>
          <w:bCs/>
          <w:sz w:val="24"/>
          <w:szCs w:val="24"/>
          <w:lang w:val="ru-RU"/>
        </w:rPr>
        <w:t xml:space="preserve">188– 423 </w:t>
      </w:r>
      <w:r w:rsidRPr="008A287C">
        <w:rPr>
          <w:rFonts w:ascii="Times New Roman" w:hAnsi="Times New Roman" w:cs="Times New Roman"/>
          <w:sz w:val="24"/>
          <w:szCs w:val="24"/>
          <w:lang w:val="ru-RU"/>
        </w:rPr>
        <w:t xml:space="preserve">– </w:t>
      </w:r>
      <w:r w:rsidRPr="008A287C">
        <w:rPr>
          <w:rFonts w:ascii="Times New Roman" w:hAnsi="Times New Roman" w:cs="Times New Roman"/>
          <w:b/>
          <w:sz w:val="24"/>
          <w:szCs w:val="24"/>
          <w:lang w:val="ru-RU"/>
        </w:rPr>
        <w:t>Услуге по уговору</w:t>
      </w:r>
    </w:p>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3.140.000,00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2.812.662,61</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0.00</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3.140.000,00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 xml:space="preserve">                            2.812.662,61</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 xml:space="preserve">      Са ове позиције средства су исплаћена за  трошкова штампе, публикације Сеоски туризам, организовање манифестација ''Сајма пеглане кобасице'', Фестивал сира и качкавања, угоститељских услуга, трошкова репрезентације, учешћа на сајмовима, постављања штандова, уређење штандова за учешће на разним сајмовима у земљи и иностранству.</w:t>
      </w:r>
    </w:p>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p>
    <w:p w:rsidR="008A287C" w:rsidRDefault="008A287C" w:rsidP="008A287C">
      <w:pPr>
        <w:tabs>
          <w:tab w:val="left" w:pos="60"/>
        </w:tabs>
        <w:autoSpaceDE w:val="0"/>
        <w:autoSpaceDN w:val="0"/>
        <w:adjustRightInd w:val="0"/>
        <w:spacing w:after="0" w:line="240" w:lineRule="auto"/>
        <w:jc w:val="both"/>
        <w:rPr>
          <w:rFonts w:ascii="Times New Roman" w:hAnsi="Times New Roman" w:cs="Times New Roman"/>
          <w:b/>
          <w:sz w:val="24"/>
          <w:szCs w:val="24"/>
          <w:lang w:val="ru-RU"/>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 xml:space="preserve">189– 424 </w:t>
      </w:r>
      <w:r w:rsidRPr="008A287C">
        <w:rPr>
          <w:rFonts w:ascii="Times New Roman" w:hAnsi="Times New Roman" w:cs="Times New Roman"/>
          <w:sz w:val="24"/>
          <w:szCs w:val="24"/>
          <w:lang w:val="ru-RU"/>
        </w:rPr>
        <w:t xml:space="preserve">– </w:t>
      </w:r>
      <w:r w:rsidRPr="008A287C">
        <w:rPr>
          <w:rFonts w:ascii="Times New Roman" w:hAnsi="Times New Roman" w:cs="Times New Roman"/>
          <w:b/>
          <w:sz w:val="24"/>
          <w:szCs w:val="24"/>
          <w:lang w:val="ru-RU"/>
        </w:rPr>
        <w:t>Специзализоване услуге</w:t>
      </w:r>
    </w:p>
    <w:p w:rsidR="008A287C" w:rsidRPr="008A287C" w:rsidRDefault="008A287C" w:rsidP="008A287C">
      <w:pPr>
        <w:tabs>
          <w:tab w:val="left" w:pos="60"/>
        </w:tabs>
        <w:autoSpaceDE w:val="0"/>
        <w:autoSpaceDN w:val="0"/>
        <w:adjustRightInd w:val="0"/>
        <w:spacing w:after="0" w:line="240" w:lineRule="auto"/>
        <w:jc w:val="both"/>
        <w:rPr>
          <w:rFonts w:ascii="Times New Roman" w:hAnsi="Times New Roman" w:cs="Times New Roman"/>
          <w:b/>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370.000,00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362.748,48</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370.000,00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326.748,48</w:t>
            </w:r>
          </w:p>
        </w:tc>
      </w:tr>
    </w:tbl>
    <w:p w:rsidR="008A287C" w:rsidRPr="008A287C" w:rsidRDefault="008A287C" w:rsidP="008A287C">
      <w:pPr>
        <w:tabs>
          <w:tab w:val="left" w:pos="60"/>
        </w:tabs>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Са ове позиције средства су исплаћена на име услуга јавног здравља за преглед меса за сајам ''Пеглане кобасице»</w:t>
      </w:r>
    </w:p>
    <w:p w:rsidR="008A287C" w:rsidRPr="008A287C" w:rsidRDefault="008A287C" w:rsidP="008A287C">
      <w:pPr>
        <w:tabs>
          <w:tab w:val="left" w:pos="60"/>
        </w:tabs>
        <w:autoSpaceDE w:val="0"/>
        <w:autoSpaceDN w:val="0"/>
        <w:adjustRightInd w:val="0"/>
        <w:spacing w:after="0" w:line="240" w:lineRule="auto"/>
        <w:jc w:val="both"/>
        <w:rPr>
          <w:rFonts w:ascii="Times New Roman" w:hAnsi="Times New Roman" w:cs="Times New Roman"/>
          <w:sz w:val="24"/>
          <w:szCs w:val="24"/>
        </w:rPr>
      </w:pPr>
    </w:p>
    <w:p w:rsidR="008A287C" w:rsidRDefault="008A287C" w:rsidP="008A287C">
      <w:pPr>
        <w:autoSpaceDE w:val="0"/>
        <w:autoSpaceDN w:val="0"/>
        <w:adjustRightInd w:val="0"/>
        <w:spacing w:after="0" w:line="240" w:lineRule="auto"/>
        <w:jc w:val="both"/>
        <w:rPr>
          <w:rFonts w:ascii="Times New Roman" w:hAnsi="Times New Roman" w:cs="Times New Roman"/>
          <w:b/>
          <w:sz w:val="24"/>
          <w:szCs w:val="24"/>
          <w:lang w:val="ru-RU"/>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 xml:space="preserve">190– 426 </w:t>
      </w:r>
      <w:r w:rsidRPr="008A287C">
        <w:rPr>
          <w:rFonts w:ascii="Times New Roman" w:hAnsi="Times New Roman" w:cs="Times New Roman"/>
          <w:sz w:val="24"/>
          <w:szCs w:val="24"/>
          <w:lang w:val="ru-RU"/>
        </w:rPr>
        <w:t xml:space="preserve">– </w:t>
      </w:r>
      <w:r w:rsidRPr="008A287C">
        <w:rPr>
          <w:rFonts w:ascii="Times New Roman" w:hAnsi="Times New Roman" w:cs="Times New Roman"/>
          <w:b/>
          <w:sz w:val="24"/>
          <w:szCs w:val="24"/>
          <w:lang w:val="ru-RU"/>
        </w:rPr>
        <w:t>Материјал</w:t>
      </w:r>
    </w:p>
    <w:p w:rsidR="008A287C" w:rsidRPr="008A287C" w:rsidRDefault="008A287C" w:rsidP="008A287C">
      <w:pPr>
        <w:autoSpaceDE w:val="0"/>
        <w:autoSpaceDN w:val="0"/>
        <w:adjustRightInd w:val="0"/>
        <w:spacing w:after="0" w:line="240" w:lineRule="auto"/>
        <w:jc w:val="both"/>
        <w:rPr>
          <w:rFonts w:ascii="Times New Roman" w:hAnsi="Times New Roman" w:cs="Times New Roman"/>
          <w:b/>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230.000,00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203.122,60</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230.000,00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203.122,60</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 xml:space="preserve"> Са ове позиције средства су исплаћена за куповину бензина и разног материјала.</w:t>
      </w:r>
    </w:p>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p>
    <w:p w:rsidR="008A287C" w:rsidRDefault="008A287C" w:rsidP="008A287C">
      <w:pPr>
        <w:autoSpaceDE w:val="0"/>
        <w:autoSpaceDN w:val="0"/>
        <w:adjustRightInd w:val="0"/>
        <w:spacing w:after="0" w:line="240" w:lineRule="auto"/>
        <w:jc w:val="both"/>
        <w:rPr>
          <w:rFonts w:ascii="Times New Roman" w:hAnsi="Times New Roman" w:cs="Times New Roman"/>
          <w:sz w:val="24"/>
          <w:szCs w:val="24"/>
          <w:lang/>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 xml:space="preserve">191– 512 </w:t>
      </w:r>
      <w:r w:rsidRPr="008A287C">
        <w:rPr>
          <w:rFonts w:ascii="Times New Roman" w:hAnsi="Times New Roman" w:cs="Times New Roman"/>
          <w:sz w:val="24"/>
          <w:szCs w:val="24"/>
          <w:lang w:val="ru-RU"/>
        </w:rPr>
        <w:t xml:space="preserve">– </w:t>
      </w:r>
      <w:r w:rsidRPr="008A287C">
        <w:rPr>
          <w:rFonts w:ascii="Times New Roman" w:hAnsi="Times New Roman" w:cs="Times New Roman"/>
          <w:b/>
          <w:sz w:val="24"/>
          <w:szCs w:val="24"/>
          <w:lang w:val="ru-RU"/>
        </w:rPr>
        <w:t>Машине</w:t>
      </w:r>
      <w:r w:rsidRPr="008A287C">
        <w:rPr>
          <w:rFonts w:ascii="Times New Roman" w:hAnsi="Times New Roman" w:cs="Times New Roman"/>
          <w:sz w:val="24"/>
          <w:szCs w:val="24"/>
          <w:lang w:val="ru-RU"/>
        </w:rPr>
        <w:t xml:space="preserve"> </w:t>
      </w:r>
      <w:r w:rsidRPr="008A287C">
        <w:rPr>
          <w:rFonts w:ascii="Times New Roman" w:hAnsi="Times New Roman" w:cs="Times New Roman"/>
          <w:b/>
          <w:sz w:val="24"/>
          <w:szCs w:val="24"/>
          <w:lang w:val="ru-RU"/>
        </w:rPr>
        <w:t>и опрема</w:t>
      </w:r>
      <w:r w:rsidRPr="008A287C">
        <w:rPr>
          <w:rFonts w:ascii="Times New Roman" w:hAnsi="Times New Roman" w:cs="Times New Roman"/>
          <w:sz w:val="24"/>
          <w:szCs w:val="24"/>
          <w:lang w:val="ru-RU"/>
        </w:rPr>
        <w:t xml:space="preserve"> </w:t>
      </w:r>
    </w:p>
    <w:p w:rsidR="003F104B" w:rsidRPr="003F104B" w:rsidRDefault="003F104B" w:rsidP="008A287C">
      <w:pPr>
        <w:autoSpaceDE w:val="0"/>
        <w:autoSpaceDN w:val="0"/>
        <w:adjustRightInd w:val="0"/>
        <w:spacing w:after="0" w:line="240" w:lineRule="auto"/>
        <w:jc w:val="both"/>
        <w:rPr>
          <w:rFonts w:ascii="Times New Roman" w:hAnsi="Times New Roman" w:cs="Times New Roman"/>
          <w:sz w:val="24"/>
          <w:szCs w:val="24"/>
          <w:lang/>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600.000,00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597.840,00</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600.000,00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597.840,00</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t>Са ове позиције су исплаћена средства за куповину бицикли.</w:t>
      </w:r>
    </w:p>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 xml:space="preserve"> </w:t>
      </w:r>
    </w:p>
    <w:p w:rsidR="008A287C" w:rsidRDefault="008A287C" w:rsidP="008A287C">
      <w:pPr>
        <w:autoSpaceDE w:val="0"/>
        <w:autoSpaceDN w:val="0"/>
        <w:adjustRightInd w:val="0"/>
        <w:spacing w:after="0" w:line="240" w:lineRule="auto"/>
        <w:jc w:val="both"/>
        <w:rPr>
          <w:rFonts w:ascii="Times New Roman" w:hAnsi="Times New Roman" w:cs="Times New Roman"/>
          <w:b/>
          <w:sz w:val="24"/>
          <w:szCs w:val="24"/>
          <w:lang/>
        </w:rPr>
      </w:pPr>
      <w:r w:rsidRPr="008A287C">
        <w:rPr>
          <w:rFonts w:ascii="Times New Roman" w:hAnsi="Times New Roman" w:cs="Times New Roman"/>
          <w:sz w:val="24"/>
          <w:szCs w:val="24"/>
          <w:lang w:val="ru-RU"/>
        </w:rPr>
        <w:t xml:space="preserve">Позиција – </w:t>
      </w:r>
      <w:r w:rsidRPr="008A287C">
        <w:rPr>
          <w:rFonts w:ascii="Times New Roman" w:hAnsi="Times New Roman" w:cs="Times New Roman"/>
          <w:b/>
          <w:bCs/>
          <w:sz w:val="24"/>
          <w:szCs w:val="24"/>
          <w:lang w:val="ru-RU"/>
        </w:rPr>
        <w:t xml:space="preserve">192– 523 </w:t>
      </w:r>
      <w:r w:rsidRPr="008A287C">
        <w:rPr>
          <w:rFonts w:ascii="Times New Roman" w:hAnsi="Times New Roman" w:cs="Times New Roman"/>
          <w:sz w:val="24"/>
          <w:szCs w:val="24"/>
          <w:lang w:val="ru-RU"/>
        </w:rPr>
        <w:t xml:space="preserve">– </w:t>
      </w:r>
      <w:r w:rsidRPr="008A287C">
        <w:rPr>
          <w:rFonts w:ascii="Times New Roman" w:hAnsi="Times New Roman" w:cs="Times New Roman"/>
          <w:b/>
          <w:sz w:val="24"/>
          <w:szCs w:val="24"/>
          <w:lang w:val="ru-RU"/>
        </w:rPr>
        <w:t>Залихе робе за даљу продају</w:t>
      </w:r>
    </w:p>
    <w:p w:rsidR="003F104B" w:rsidRPr="003F104B" w:rsidRDefault="003F104B" w:rsidP="008A287C">
      <w:pPr>
        <w:autoSpaceDE w:val="0"/>
        <w:autoSpaceDN w:val="0"/>
        <w:adjustRightInd w:val="0"/>
        <w:spacing w:after="0" w:line="240" w:lineRule="auto"/>
        <w:jc w:val="both"/>
        <w:rPr>
          <w:rFonts w:ascii="Times New Roman" w:hAnsi="Times New Roman" w:cs="Times New Roman"/>
          <w:b/>
          <w:sz w:val="24"/>
          <w:szCs w:val="24"/>
          <w:lang/>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Извор финансирања</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План</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Извршење</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01</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350,000.00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 xml:space="preserve">                               349.820,00</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13</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07</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w:t>
            </w:r>
          </w:p>
        </w:tc>
      </w:tr>
      <w:tr w:rsidR="008A287C" w:rsidRPr="008A287C" w:rsidTr="00B94574">
        <w:trPr>
          <w:trHeight w:val="1"/>
        </w:trPr>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lang w:val="ru-RU"/>
              </w:rPr>
              <w:t>Укупно</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350,000.00</w:t>
            </w:r>
          </w:p>
        </w:tc>
        <w:tc>
          <w:tcPr>
            <w:tcW w:w="3180" w:type="dxa"/>
          </w:tcPr>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rPr>
            </w:pPr>
            <w:r w:rsidRPr="008A287C">
              <w:rPr>
                <w:rFonts w:ascii="Times New Roman" w:hAnsi="Times New Roman" w:cs="Times New Roman"/>
                <w:sz w:val="24"/>
                <w:szCs w:val="24"/>
              </w:rPr>
              <w:t>349.820,00</w:t>
            </w:r>
          </w:p>
        </w:tc>
      </w:tr>
    </w:tbl>
    <w:p w:rsidR="008A287C" w:rsidRPr="008A287C" w:rsidRDefault="008A287C" w:rsidP="008A287C">
      <w:pPr>
        <w:autoSpaceDE w:val="0"/>
        <w:autoSpaceDN w:val="0"/>
        <w:adjustRightInd w:val="0"/>
        <w:spacing w:after="0" w:line="240" w:lineRule="auto"/>
        <w:jc w:val="both"/>
        <w:rPr>
          <w:rFonts w:ascii="Times New Roman" w:hAnsi="Times New Roman" w:cs="Times New Roman"/>
          <w:sz w:val="24"/>
          <w:szCs w:val="24"/>
          <w:lang w:val="ru-RU"/>
        </w:rPr>
      </w:pPr>
      <w:r w:rsidRPr="008A287C">
        <w:rPr>
          <w:rFonts w:ascii="Times New Roman" w:hAnsi="Times New Roman" w:cs="Times New Roman"/>
          <w:sz w:val="24"/>
          <w:szCs w:val="24"/>
          <w:lang w:val="ru-RU"/>
        </w:rPr>
        <w:lastRenderedPageBreak/>
        <w:t>Са ове позиције су исплаћена средства за куповину сувенира за даљу продају.</w:t>
      </w:r>
    </w:p>
    <w:p w:rsidR="00930796" w:rsidRPr="00554793" w:rsidRDefault="00930796" w:rsidP="00554793">
      <w:pPr>
        <w:pStyle w:val="NormalWeb"/>
        <w:tabs>
          <w:tab w:val="left" w:pos="720"/>
        </w:tabs>
        <w:spacing w:before="0" w:after="0"/>
        <w:jc w:val="both"/>
        <w:rPr>
          <w:b/>
          <w:bCs/>
          <w:color w:val="C00000"/>
        </w:rPr>
      </w:pPr>
    </w:p>
    <w:p w:rsidR="00930796" w:rsidRPr="00554793" w:rsidRDefault="00930796" w:rsidP="00930796">
      <w:pPr>
        <w:pStyle w:val="NormalWeb"/>
        <w:tabs>
          <w:tab w:val="left" w:pos="720"/>
        </w:tabs>
        <w:spacing w:before="0" w:after="0"/>
        <w:ind w:firstLine="696"/>
        <w:jc w:val="both"/>
        <w:rPr>
          <w:b/>
          <w:bCs/>
        </w:rPr>
      </w:pPr>
      <w:r w:rsidRPr="00554793">
        <w:rPr>
          <w:b/>
          <w:bCs/>
        </w:rPr>
        <w:t>Програм 15 – Опште услуге локалне самоуправе</w:t>
      </w:r>
    </w:p>
    <w:p w:rsidR="00930796" w:rsidRPr="00554793" w:rsidRDefault="00930796" w:rsidP="00930796">
      <w:pPr>
        <w:pStyle w:val="NormalWeb"/>
        <w:tabs>
          <w:tab w:val="left" w:pos="720"/>
        </w:tabs>
        <w:spacing w:before="0" w:after="0"/>
        <w:jc w:val="both"/>
        <w:rPr>
          <w:b/>
          <w:bCs/>
        </w:rPr>
      </w:pPr>
    </w:p>
    <w:p w:rsidR="00930796" w:rsidRPr="00554793" w:rsidRDefault="00930796" w:rsidP="00930796">
      <w:pPr>
        <w:pStyle w:val="NormalWeb"/>
        <w:tabs>
          <w:tab w:val="left" w:pos="720"/>
        </w:tabs>
        <w:spacing w:before="0" w:after="0"/>
        <w:jc w:val="both"/>
        <w:rPr>
          <w:b/>
          <w:bCs/>
        </w:rPr>
      </w:pPr>
      <w:r w:rsidRPr="00554793">
        <w:rPr>
          <w:b/>
          <w:bCs/>
        </w:rPr>
        <w:t>Програмска активност 0002 – Функционисање месних заједница</w:t>
      </w:r>
    </w:p>
    <w:p w:rsidR="00930796" w:rsidRPr="00930796" w:rsidRDefault="00930796" w:rsidP="00930796">
      <w:pPr>
        <w:pStyle w:val="NormalWeb"/>
        <w:tabs>
          <w:tab w:val="left" w:pos="720"/>
        </w:tabs>
        <w:spacing w:before="0" w:after="0"/>
        <w:jc w:val="both"/>
        <w:rPr>
          <w:b/>
          <w:bCs/>
          <w:color w:val="C00000"/>
        </w:rPr>
      </w:pPr>
    </w:p>
    <w:p w:rsidR="00930796" w:rsidRPr="00554793" w:rsidRDefault="00930796" w:rsidP="00930796">
      <w:pPr>
        <w:pStyle w:val="NormalWeb"/>
        <w:tabs>
          <w:tab w:val="left" w:pos="720"/>
        </w:tabs>
        <w:spacing w:before="0" w:after="0"/>
        <w:ind w:firstLine="864"/>
        <w:jc w:val="both"/>
        <w:rPr>
          <w:bCs/>
        </w:rPr>
      </w:pPr>
      <w:r w:rsidRPr="00554793">
        <w:rPr>
          <w:bCs/>
        </w:rPr>
        <w:t>Од укупно планираних средстава у износу од 10.</w:t>
      </w:r>
      <w:r w:rsidR="00554793" w:rsidRPr="00554793">
        <w:rPr>
          <w:bCs/>
        </w:rPr>
        <w:t>204.631</w:t>
      </w:r>
      <w:r w:rsidRPr="00554793">
        <w:rPr>
          <w:bCs/>
        </w:rPr>
        <w:t xml:space="preserve">,00 динара утрошено је </w:t>
      </w:r>
      <w:r w:rsidR="00554793" w:rsidRPr="00554793">
        <w:rPr>
          <w:bCs/>
        </w:rPr>
        <w:t>8.130.623,00</w:t>
      </w:r>
      <w:r w:rsidRPr="00554793">
        <w:rPr>
          <w:bCs/>
        </w:rPr>
        <w:t xml:space="preserve"> и то са следећих позиција:</w:t>
      </w:r>
    </w:p>
    <w:p w:rsidR="00930796" w:rsidRPr="00930796" w:rsidRDefault="00930796" w:rsidP="00930796">
      <w:pPr>
        <w:pStyle w:val="NormalWeb"/>
        <w:tabs>
          <w:tab w:val="left" w:pos="720"/>
        </w:tabs>
        <w:spacing w:before="0" w:after="0"/>
        <w:ind w:firstLine="864"/>
        <w:jc w:val="both"/>
        <w:rPr>
          <w:bCs/>
          <w:color w:val="C00000"/>
        </w:rPr>
      </w:pPr>
    </w:p>
    <w:p w:rsidR="00930796" w:rsidRPr="007169FD" w:rsidRDefault="00930796" w:rsidP="00930796">
      <w:pPr>
        <w:pStyle w:val="NormalWeb"/>
        <w:tabs>
          <w:tab w:val="left" w:pos="720"/>
        </w:tabs>
        <w:spacing w:before="0" w:after="0"/>
        <w:ind w:firstLine="864"/>
        <w:jc w:val="both"/>
        <w:rPr>
          <w:b/>
          <w:bCs/>
        </w:rPr>
      </w:pPr>
      <w:r w:rsidRPr="007169FD">
        <w:rPr>
          <w:bCs/>
        </w:rPr>
        <w:t xml:space="preserve">Позиција </w:t>
      </w:r>
      <w:r w:rsidRPr="007169FD">
        <w:rPr>
          <w:b/>
          <w:bCs/>
        </w:rPr>
        <w:t>193 – 421 – Стални трошкови</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7169FD" w:rsidTr="009845C0">
        <w:tc>
          <w:tcPr>
            <w:tcW w:w="1667" w:type="pct"/>
          </w:tcPr>
          <w:p w:rsidR="00930796" w:rsidRPr="007169FD" w:rsidRDefault="00930796" w:rsidP="00930796">
            <w:pPr>
              <w:spacing w:after="0" w:line="240" w:lineRule="auto"/>
              <w:jc w:val="both"/>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Извор финансирања</w:t>
            </w:r>
          </w:p>
        </w:tc>
        <w:tc>
          <w:tcPr>
            <w:tcW w:w="1667" w:type="pct"/>
          </w:tcPr>
          <w:p w:rsidR="00930796" w:rsidRPr="007169FD" w:rsidRDefault="00930796" w:rsidP="00930796">
            <w:pPr>
              <w:spacing w:after="0" w:line="240" w:lineRule="auto"/>
              <w:jc w:val="both"/>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План</w:t>
            </w:r>
          </w:p>
        </w:tc>
        <w:tc>
          <w:tcPr>
            <w:tcW w:w="1666" w:type="pct"/>
          </w:tcPr>
          <w:p w:rsidR="00930796" w:rsidRPr="007169FD" w:rsidRDefault="00930796" w:rsidP="00930796">
            <w:pPr>
              <w:spacing w:after="0" w:line="240" w:lineRule="auto"/>
              <w:jc w:val="both"/>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Извршење</w:t>
            </w:r>
          </w:p>
        </w:tc>
      </w:tr>
      <w:tr w:rsidR="00930796" w:rsidRPr="007169FD" w:rsidTr="009845C0">
        <w:tc>
          <w:tcPr>
            <w:tcW w:w="1667" w:type="pct"/>
          </w:tcPr>
          <w:p w:rsidR="00930796" w:rsidRPr="007169FD" w:rsidRDefault="00930796" w:rsidP="00930796">
            <w:pPr>
              <w:spacing w:after="0" w:line="240" w:lineRule="auto"/>
              <w:jc w:val="both"/>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01</w:t>
            </w:r>
          </w:p>
        </w:tc>
        <w:tc>
          <w:tcPr>
            <w:tcW w:w="1667" w:type="pct"/>
          </w:tcPr>
          <w:p w:rsidR="00930796" w:rsidRPr="007169FD" w:rsidRDefault="00930796" w:rsidP="007169FD">
            <w:pPr>
              <w:spacing w:after="0" w:line="240" w:lineRule="auto"/>
              <w:jc w:val="right"/>
              <w:rPr>
                <w:rFonts w:ascii="Times New Roman" w:eastAsia="Times New Roman" w:hAnsi="Times New Roman" w:cs="Times New Roman"/>
                <w:sz w:val="24"/>
                <w:szCs w:val="24"/>
              </w:rPr>
            </w:pPr>
            <w:r w:rsidRPr="007169FD">
              <w:rPr>
                <w:rFonts w:ascii="Times New Roman" w:eastAsia="Times New Roman" w:hAnsi="Times New Roman" w:cs="Times New Roman"/>
                <w:bCs/>
                <w:sz w:val="24"/>
                <w:szCs w:val="24"/>
              </w:rPr>
              <w:t>1.</w:t>
            </w:r>
            <w:r w:rsidR="007169FD" w:rsidRPr="007169FD">
              <w:rPr>
                <w:rFonts w:ascii="Times New Roman" w:eastAsia="Times New Roman" w:hAnsi="Times New Roman" w:cs="Times New Roman"/>
                <w:bCs/>
                <w:sz w:val="24"/>
                <w:szCs w:val="24"/>
              </w:rPr>
              <w:t>335.484</w:t>
            </w:r>
            <w:r w:rsidRPr="007169FD">
              <w:rPr>
                <w:rFonts w:ascii="Times New Roman" w:eastAsia="Times New Roman" w:hAnsi="Times New Roman" w:cs="Times New Roman"/>
                <w:bCs/>
                <w:sz w:val="24"/>
                <w:szCs w:val="24"/>
              </w:rPr>
              <w:t>,00</w:t>
            </w:r>
          </w:p>
        </w:tc>
        <w:tc>
          <w:tcPr>
            <w:tcW w:w="1666" w:type="pct"/>
          </w:tcPr>
          <w:p w:rsidR="00930796" w:rsidRPr="007169FD" w:rsidRDefault="007169FD" w:rsidP="00930796">
            <w:pPr>
              <w:spacing w:after="0" w:line="240" w:lineRule="auto"/>
              <w:jc w:val="right"/>
              <w:rPr>
                <w:rFonts w:ascii="Times New Roman" w:eastAsia="Times New Roman" w:hAnsi="Times New Roman" w:cs="Times New Roman"/>
                <w:sz w:val="24"/>
                <w:szCs w:val="24"/>
              </w:rPr>
            </w:pPr>
            <w:r w:rsidRPr="007169FD">
              <w:rPr>
                <w:rFonts w:ascii="Times New Roman" w:eastAsia="Times New Roman" w:hAnsi="Times New Roman" w:cs="Times New Roman"/>
                <w:bCs/>
                <w:sz w:val="24"/>
                <w:szCs w:val="24"/>
              </w:rPr>
              <w:t>911.045,86</w:t>
            </w:r>
          </w:p>
        </w:tc>
      </w:tr>
      <w:tr w:rsidR="00930796" w:rsidRPr="007169FD" w:rsidTr="009845C0">
        <w:tc>
          <w:tcPr>
            <w:tcW w:w="1667" w:type="pct"/>
          </w:tcPr>
          <w:p w:rsidR="00930796" w:rsidRPr="007169FD" w:rsidRDefault="00930796" w:rsidP="00930796">
            <w:pPr>
              <w:spacing w:after="0" w:line="240" w:lineRule="auto"/>
              <w:jc w:val="both"/>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08</w:t>
            </w:r>
          </w:p>
        </w:tc>
        <w:tc>
          <w:tcPr>
            <w:tcW w:w="1667" w:type="pct"/>
          </w:tcPr>
          <w:p w:rsidR="00930796" w:rsidRPr="007169FD" w:rsidRDefault="00930796" w:rsidP="00930796">
            <w:pPr>
              <w:spacing w:after="0" w:line="240" w:lineRule="auto"/>
              <w:jc w:val="right"/>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5.400,00</w:t>
            </w:r>
          </w:p>
        </w:tc>
        <w:tc>
          <w:tcPr>
            <w:tcW w:w="1666" w:type="pct"/>
          </w:tcPr>
          <w:p w:rsidR="00930796" w:rsidRPr="007169FD" w:rsidRDefault="00930796" w:rsidP="00930796">
            <w:pPr>
              <w:spacing w:after="0" w:line="240" w:lineRule="auto"/>
              <w:jc w:val="right"/>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5.400,00</w:t>
            </w:r>
          </w:p>
        </w:tc>
      </w:tr>
      <w:tr w:rsidR="00930796" w:rsidRPr="007169FD" w:rsidTr="009845C0">
        <w:tc>
          <w:tcPr>
            <w:tcW w:w="1667" w:type="pct"/>
          </w:tcPr>
          <w:p w:rsidR="00930796" w:rsidRPr="007169FD" w:rsidRDefault="00930796" w:rsidP="00930796">
            <w:pPr>
              <w:spacing w:after="0" w:line="240" w:lineRule="auto"/>
              <w:jc w:val="both"/>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13</w:t>
            </w:r>
          </w:p>
        </w:tc>
        <w:tc>
          <w:tcPr>
            <w:tcW w:w="1667" w:type="pct"/>
          </w:tcPr>
          <w:p w:rsidR="00930796" w:rsidRPr="007169FD" w:rsidRDefault="00930796" w:rsidP="00930796">
            <w:pPr>
              <w:spacing w:after="0" w:line="240" w:lineRule="auto"/>
              <w:jc w:val="right"/>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1.018.966,00</w:t>
            </w:r>
          </w:p>
        </w:tc>
        <w:tc>
          <w:tcPr>
            <w:tcW w:w="1666" w:type="pct"/>
          </w:tcPr>
          <w:p w:rsidR="00930796" w:rsidRPr="007169FD" w:rsidRDefault="007169FD" w:rsidP="00930796">
            <w:pPr>
              <w:spacing w:after="0" w:line="240" w:lineRule="auto"/>
              <w:jc w:val="right"/>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683.185,77</w:t>
            </w:r>
          </w:p>
        </w:tc>
      </w:tr>
      <w:tr w:rsidR="00930796" w:rsidRPr="007169FD" w:rsidTr="009845C0">
        <w:tc>
          <w:tcPr>
            <w:tcW w:w="1667" w:type="pct"/>
          </w:tcPr>
          <w:p w:rsidR="00930796" w:rsidRPr="007169FD" w:rsidRDefault="00930796" w:rsidP="00930796">
            <w:pPr>
              <w:spacing w:after="0" w:line="240" w:lineRule="auto"/>
              <w:jc w:val="both"/>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Укупно</w:t>
            </w:r>
          </w:p>
        </w:tc>
        <w:tc>
          <w:tcPr>
            <w:tcW w:w="1667" w:type="pct"/>
          </w:tcPr>
          <w:p w:rsidR="00930796" w:rsidRPr="007169FD" w:rsidRDefault="00554793" w:rsidP="00930796">
            <w:pPr>
              <w:spacing w:after="0" w:line="240" w:lineRule="auto"/>
              <w:jc w:val="right"/>
              <w:rPr>
                <w:rFonts w:ascii="Times New Roman" w:eastAsia="Times New Roman" w:hAnsi="Times New Roman" w:cs="Times New Roman"/>
                <w:sz w:val="24"/>
                <w:szCs w:val="24"/>
              </w:rPr>
            </w:pPr>
            <w:r w:rsidRPr="007169FD">
              <w:rPr>
                <w:rFonts w:ascii="Times New Roman" w:eastAsia="Times New Roman" w:hAnsi="Times New Roman" w:cs="Times New Roman"/>
                <w:bCs/>
                <w:sz w:val="24"/>
                <w:szCs w:val="24"/>
              </w:rPr>
              <w:t>2.359.850</w:t>
            </w:r>
            <w:r w:rsidR="00930796" w:rsidRPr="007169FD">
              <w:rPr>
                <w:rFonts w:ascii="Times New Roman" w:eastAsia="Times New Roman" w:hAnsi="Times New Roman" w:cs="Times New Roman"/>
                <w:bCs/>
                <w:sz w:val="24"/>
                <w:szCs w:val="24"/>
              </w:rPr>
              <w:t>,00</w:t>
            </w:r>
          </w:p>
        </w:tc>
        <w:tc>
          <w:tcPr>
            <w:tcW w:w="1666" w:type="pct"/>
          </w:tcPr>
          <w:p w:rsidR="00930796" w:rsidRPr="007169FD" w:rsidRDefault="00554793" w:rsidP="00930796">
            <w:pPr>
              <w:spacing w:after="0" w:line="240" w:lineRule="auto"/>
              <w:jc w:val="right"/>
              <w:rPr>
                <w:rFonts w:ascii="Times New Roman" w:eastAsia="Times New Roman" w:hAnsi="Times New Roman" w:cs="Times New Roman"/>
                <w:sz w:val="24"/>
                <w:szCs w:val="24"/>
              </w:rPr>
            </w:pPr>
            <w:r w:rsidRPr="007169FD">
              <w:rPr>
                <w:rFonts w:ascii="Times New Roman" w:eastAsia="Times New Roman" w:hAnsi="Times New Roman" w:cs="Times New Roman"/>
                <w:bCs/>
                <w:sz w:val="24"/>
                <w:szCs w:val="24"/>
              </w:rPr>
              <w:t>1.599.631,63</w:t>
            </w:r>
          </w:p>
        </w:tc>
      </w:tr>
    </w:tbl>
    <w:p w:rsidR="00930796" w:rsidRPr="0093758E" w:rsidRDefault="00930796" w:rsidP="00930796">
      <w:pPr>
        <w:pStyle w:val="NormalWeb"/>
        <w:tabs>
          <w:tab w:val="left" w:pos="720"/>
        </w:tabs>
        <w:spacing w:before="0" w:after="0"/>
        <w:ind w:firstLine="720"/>
        <w:jc w:val="both"/>
        <w:rPr>
          <w:bCs/>
        </w:rPr>
      </w:pPr>
      <w:r w:rsidRPr="0093758E">
        <w:rPr>
          <w:bCs/>
        </w:rPr>
        <w:t>Са ове позиције утрошено је за:</w:t>
      </w:r>
    </w:p>
    <w:p w:rsidR="00930796" w:rsidRPr="0093758E" w:rsidRDefault="00930796" w:rsidP="00930796">
      <w:pPr>
        <w:pStyle w:val="NormalWeb"/>
        <w:numPr>
          <w:ilvl w:val="0"/>
          <w:numId w:val="19"/>
        </w:numPr>
        <w:spacing w:before="0" w:after="0"/>
        <w:jc w:val="both"/>
        <w:rPr>
          <w:bCs/>
        </w:rPr>
      </w:pPr>
      <w:r w:rsidRPr="0093758E">
        <w:rPr>
          <w:bCs/>
        </w:rPr>
        <w:t xml:space="preserve">трошкове платног промета                                            </w:t>
      </w:r>
      <w:r w:rsidR="0093758E" w:rsidRPr="0093758E">
        <w:rPr>
          <w:bCs/>
        </w:rPr>
        <w:t xml:space="preserve">                              74.721,03</w:t>
      </w:r>
    </w:p>
    <w:p w:rsidR="00930796" w:rsidRPr="0093758E" w:rsidRDefault="00930796" w:rsidP="00930796">
      <w:pPr>
        <w:pStyle w:val="NormalWeb"/>
        <w:numPr>
          <w:ilvl w:val="0"/>
          <w:numId w:val="19"/>
        </w:numPr>
        <w:spacing w:before="0" w:after="0"/>
        <w:jc w:val="both"/>
        <w:rPr>
          <w:bCs/>
        </w:rPr>
      </w:pPr>
      <w:r w:rsidRPr="0093758E">
        <w:rPr>
          <w:bCs/>
        </w:rPr>
        <w:t xml:space="preserve">трошкове електричне енергије                                 </w:t>
      </w:r>
      <w:r w:rsidR="0093758E" w:rsidRPr="0093758E">
        <w:rPr>
          <w:bCs/>
        </w:rPr>
        <w:t xml:space="preserve">                              1.429.806,93</w:t>
      </w:r>
    </w:p>
    <w:p w:rsidR="00930796" w:rsidRPr="0093758E" w:rsidRDefault="00930796" w:rsidP="00930796">
      <w:pPr>
        <w:pStyle w:val="NormalWeb"/>
        <w:numPr>
          <w:ilvl w:val="0"/>
          <w:numId w:val="19"/>
        </w:numPr>
        <w:spacing w:before="0" w:after="0"/>
        <w:jc w:val="both"/>
        <w:rPr>
          <w:bCs/>
        </w:rPr>
      </w:pPr>
      <w:r w:rsidRPr="0093758E">
        <w:rPr>
          <w:bCs/>
        </w:rPr>
        <w:t xml:space="preserve">тошкови водовода и канализације                                </w:t>
      </w:r>
      <w:r w:rsidR="0093758E" w:rsidRPr="0093758E">
        <w:rPr>
          <w:bCs/>
        </w:rPr>
        <w:t xml:space="preserve">                              36.667,77</w:t>
      </w:r>
    </w:p>
    <w:p w:rsidR="00930796" w:rsidRPr="0093758E" w:rsidRDefault="00930796" w:rsidP="00930796">
      <w:pPr>
        <w:pStyle w:val="NormalWeb"/>
        <w:numPr>
          <w:ilvl w:val="0"/>
          <w:numId w:val="19"/>
        </w:numPr>
        <w:spacing w:before="0" w:after="0"/>
        <w:jc w:val="both"/>
        <w:rPr>
          <w:bCs/>
        </w:rPr>
      </w:pPr>
      <w:r w:rsidRPr="0093758E">
        <w:rPr>
          <w:bCs/>
        </w:rPr>
        <w:t xml:space="preserve">услуге заштите имовине                                                  </w:t>
      </w:r>
      <w:r w:rsidR="0093758E" w:rsidRPr="0093758E">
        <w:rPr>
          <w:bCs/>
        </w:rPr>
        <w:t xml:space="preserve">                               </w:t>
      </w:r>
      <w:r w:rsidRPr="0093758E">
        <w:rPr>
          <w:bCs/>
        </w:rPr>
        <w:t>5.400,00</w:t>
      </w:r>
    </w:p>
    <w:p w:rsidR="00930796" w:rsidRPr="0093758E" w:rsidRDefault="00930796" w:rsidP="00930796">
      <w:pPr>
        <w:pStyle w:val="NormalWeb"/>
        <w:numPr>
          <w:ilvl w:val="0"/>
          <w:numId w:val="19"/>
        </w:numPr>
        <w:spacing w:before="0" w:after="0"/>
        <w:jc w:val="both"/>
        <w:rPr>
          <w:bCs/>
        </w:rPr>
      </w:pPr>
      <w:r w:rsidRPr="0093758E">
        <w:rPr>
          <w:bCs/>
        </w:rPr>
        <w:t xml:space="preserve">ПТТ трошкови                                                                  </w:t>
      </w:r>
      <w:r w:rsidR="0093758E" w:rsidRPr="0093758E">
        <w:rPr>
          <w:bCs/>
        </w:rPr>
        <w:t xml:space="preserve">                               8.288,91</w:t>
      </w:r>
    </w:p>
    <w:p w:rsidR="00930796" w:rsidRPr="0093758E" w:rsidRDefault="00930796" w:rsidP="00930796">
      <w:pPr>
        <w:pStyle w:val="NormalWeb"/>
        <w:numPr>
          <w:ilvl w:val="0"/>
          <w:numId w:val="19"/>
        </w:numPr>
        <w:spacing w:before="0" w:after="0"/>
        <w:jc w:val="both"/>
        <w:rPr>
          <w:bCs/>
        </w:rPr>
      </w:pPr>
      <w:r w:rsidRPr="0093758E">
        <w:rPr>
          <w:bCs/>
        </w:rPr>
        <w:t xml:space="preserve">Закуп осталог простора                                                          </w:t>
      </w:r>
      <w:r w:rsidR="0093758E" w:rsidRPr="0093758E">
        <w:rPr>
          <w:bCs/>
        </w:rPr>
        <w:t xml:space="preserve">                      </w:t>
      </w:r>
      <w:r w:rsidRPr="0093758E">
        <w:rPr>
          <w:bCs/>
        </w:rPr>
        <w:t>29.761,90</w:t>
      </w:r>
    </w:p>
    <w:p w:rsidR="00930796" w:rsidRPr="0093758E" w:rsidRDefault="00930796" w:rsidP="00930796">
      <w:pPr>
        <w:pStyle w:val="NormalWeb"/>
        <w:numPr>
          <w:ilvl w:val="0"/>
          <w:numId w:val="19"/>
        </w:numPr>
        <w:spacing w:before="0" w:after="0"/>
        <w:jc w:val="both"/>
        <w:rPr>
          <w:bCs/>
        </w:rPr>
      </w:pPr>
      <w:r w:rsidRPr="0093758E">
        <w:rPr>
          <w:bCs/>
        </w:rPr>
        <w:t xml:space="preserve">Радио и тв претплата                                                        </w:t>
      </w:r>
      <w:r w:rsidR="0093758E" w:rsidRPr="0093758E">
        <w:rPr>
          <w:bCs/>
        </w:rPr>
        <w:t xml:space="preserve">                            14.985,09</w:t>
      </w:r>
    </w:p>
    <w:p w:rsidR="00930796" w:rsidRPr="00930796" w:rsidRDefault="00930796" w:rsidP="00930796">
      <w:pPr>
        <w:pStyle w:val="NormalWeb"/>
        <w:spacing w:before="0" w:after="0"/>
        <w:jc w:val="both"/>
        <w:rPr>
          <w:bCs/>
          <w:color w:val="C00000"/>
        </w:rPr>
      </w:pPr>
    </w:p>
    <w:p w:rsidR="0093758E" w:rsidRPr="00AE09DE" w:rsidRDefault="00930796" w:rsidP="00930796">
      <w:pPr>
        <w:pStyle w:val="NormalWeb"/>
        <w:spacing w:before="0" w:after="0"/>
        <w:ind w:firstLine="696"/>
        <w:jc w:val="both"/>
        <w:rPr>
          <w:bCs/>
        </w:rPr>
      </w:pPr>
      <w:r w:rsidRPr="00AE09DE">
        <w:rPr>
          <w:bCs/>
        </w:rPr>
        <w:t xml:space="preserve">Позиција </w:t>
      </w:r>
      <w:r w:rsidRPr="00AE09DE">
        <w:rPr>
          <w:b/>
          <w:bCs/>
        </w:rPr>
        <w:t xml:space="preserve">194 – 423 – Услуге по уговору – </w:t>
      </w:r>
      <w:r w:rsidRPr="00AE09DE">
        <w:rPr>
          <w:bCs/>
        </w:rPr>
        <w:t>од</w:t>
      </w:r>
      <w:r w:rsidR="0093758E" w:rsidRPr="00AE09DE">
        <w:rPr>
          <w:bCs/>
        </w:rPr>
        <w:t xml:space="preserve"> планираних 1.968.510,00 динара утрошено је 1.829.641,52 и то:</w:t>
      </w:r>
    </w:p>
    <w:p w:rsidR="00AE09DE" w:rsidRDefault="00AE09DE" w:rsidP="00930796">
      <w:pPr>
        <w:pStyle w:val="NormalWeb"/>
        <w:spacing w:before="0" w:after="0"/>
        <w:ind w:firstLine="696"/>
        <w:jc w:val="both"/>
        <w:rPr>
          <w:bCs/>
          <w:color w:val="C0000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758E" w:rsidRPr="007169FD" w:rsidTr="00B94574">
        <w:tc>
          <w:tcPr>
            <w:tcW w:w="1667" w:type="pct"/>
          </w:tcPr>
          <w:p w:rsidR="0093758E" w:rsidRPr="007169FD" w:rsidRDefault="0093758E" w:rsidP="00B94574">
            <w:pPr>
              <w:spacing w:after="0" w:line="240" w:lineRule="auto"/>
              <w:jc w:val="both"/>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Извор финансирања</w:t>
            </w:r>
          </w:p>
        </w:tc>
        <w:tc>
          <w:tcPr>
            <w:tcW w:w="1667" w:type="pct"/>
          </w:tcPr>
          <w:p w:rsidR="0093758E" w:rsidRPr="007169FD" w:rsidRDefault="0093758E" w:rsidP="00B94574">
            <w:pPr>
              <w:spacing w:after="0" w:line="240" w:lineRule="auto"/>
              <w:jc w:val="both"/>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План</w:t>
            </w:r>
          </w:p>
        </w:tc>
        <w:tc>
          <w:tcPr>
            <w:tcW w:w="1666" w:type="pct"/>
          </w:tcPr>
          <w:p w:rsidR="0093758E" w:rsidRPr="007169FD" w:rsidRDefault="0093758E" w:rsidP="00B94574">
            <w:pPr>
              <w:spacing w:after="0" w:line="240" w:lineRule="auto"/>
              <w:jc w:val="both"/>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Извршење</w:t>
            </w:r>
          </w:p>
        </w:tc>
      </w:tr>
      <w:tr w:rsidR="0093758E" w:rsidRPr="007169FD" w:rsidTr="00B94574">
        <w:tc>
          <w:tcPr>
            <w:tcW w:w="1667" w:type="pct"/>
          </w:tcPr>
          <w:p w:rsidR="0093758E" w:rsidRPr="007169FD" w:rsidRDefault="0093758E" w:rsidP="00B94574">
            <w:pPr>
              <w:spacing w:after="0" w:line="240" w:lineRule="auto"/>
              <w:jc w:val="both"/>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01</w:t>
            </w:r>
          </w:p>
        </w:tc>
        <w:tc>
          <w:tcPr>
            <w:tcW w:w="1667" w:type="pct"/>
          </w:tcPr>
          <w:p w:rsidR="0093758E" w:rsidRPr="007169FD" w:rsidRDefault="0093758E" w:rsidP="0093758E">
            <w:pPr>
              <w:spacing w:after="0" w:line="240" w:lineRule="auto"/>
              <w:jc w:val="right"/>
              <w:rPr>
                <w:rFonts w:ascii="Times New Roman" w:eastAsia="Times New Roman" w:hAnsi="Times New Roman" w:cs="Times New Roman"/>
                <w:sz w:val="24"/>
                <w:szCs w:val="24"/>
              </w:rPr>
            </w:pPr>
            <w:r w:rsidRPr="007169FD">
              <w:rPr>
                <w:rFonts w:ascii="Times New Roman" w:eastAsia="Times New Roman" w:hAnsi="Times New Roman" w:cs="Times New Roman"/>
                <w:bCs/>
                <w:sz w:val="24"/>
                <w:szCs w:val="24"/>
              </w:rPr>
              <w:t>1.</w:t>
            </w:r>
            <w:r>
              <w:rPr>
                <w:rFonts w:ascii="Times New Roman" w:eastAsia="Times New Roman" w:hAnsi="Times New Roman" w:cs="Times New Roman"/>
                <w:bCs/>
                <w:sz w:val="24"/>
                <w:szCs w:val="24"/>
              </w:rPr>
              <w:t>908.510</w:t>
            </w:r>
            <w:r w:rsidRPr="007169FD">
              <w:rPr>
                <w:rFonts w:ascii="Times New Roman" w:eastAsia="Times New Roman" w:hAnsi="Times New Roman" w:cs="Times New Roman"/>
                <w:bCs/>
                <w:sz w:val="24"/>
                <w:szCs w:val="24"/>
              </w:rPr>
              <w:t>,00</w:t>
            </w:r>
          </w:p>
        </w:tc>
        <w:tc>
          <w:tcPr>
            <w:tcW w:w="1666" w:type="pct"/>
          </w:tcPr>
          <w:p w:rsidR="0093758E" w:rsidRPr="007169FD" w:rsidRDefault="0093758E" w:rsidP="00B9457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sz w:val="24"/>
                <w:szCs w:val="24"/>
              </w:rPr>
              <w:t>1.769.641,52</w:t>
            </w:r>
          </w:p>
        </w:tc>
      </w:tr>
      <w:tr w:rsidR="0093758E" w:rsidRPr="007169FD" w:rsidTr="00B94574">
        <w:tc>
          <w:tcPr>
            <w:tcW w:w="1667" w:type="pct"/>
          </w:tcPr>
          <w:p w:rsidR="0093758E" w:rsidRPr="007169FD" w:rsidRDefault="0093758E" w:rsidP="00B94574">
            <w:pPr>
              <w:spacing w:after="0" w:line="240" w:lineRule="auto"/>
              <w:jc w:val="both"/>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08</w:t>
            </w:r>
          </w:p>
        </w:tc>
        <w:tc>
          <w:tcPr>
            <w:tcW w:w="1667" w:type="pct"/>
          </w:tcPr>
          <w:p w:rsidR="0093758E" w:rsidRPr="007169FD" w:rsidRDefault="00AE09DE" w:rsidP="00B9457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60.000</w:t>
            </w:r>
            <w:r w:rsidR="0093758E" w:rsidRPr="007169FD">
              <w:rPr>
                <w:rFonts w:ascii="Times New Roman" w:eastAsia="Times New Roman" w:hAnsi="Times New Roman" w:cs="Times New Roman"/>
                <w:sz w:val="24"/>
                <w:szCs w:val="24"/>
              </w:rPr>
              <w:t>,00</w:t>
            </w:r>
          </w:p>
        </w:tc>
        <w:tc>
          <w:tcPr>
            <w:tcW w:w="1666" w:type="pct"/>
          </w:tcPr>
          <w:p w:rsidR="0093758E" w:rsidRPr="007169FD" w:rsidRDefault="00AE09DE" w:rsidP="00B9457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60.000</w:t>
            </w:r>
            <w:r w:rsidR="0093758E" w:rsidRPr="007169FD">
              <w:rPr>
                <w:rFonts w:ascii="Times New Roman" w:eastAsia="Times New Roman" w:hAnsi="Times New Roman" w:cs="Times New Roman"/>
                <w:sz w:val="24"/>
                <w:szCs w:val="24"/>
              </w:rPr>
              <w:t>,00</w:t>
            </w:r>
          </w:p>
        </w:tc>
      </w:tr>
      <w:tr w:rsidR="0093758E" w:rsidRPr="007169FD" w:rsidTr="00B94574">
        <w:tc>
          <w:tcPr>
            <w:tcW w:w="1667" w:type="pct"/>
          </w:tcPr>
          <w:p w:rsidR="0093758E" w:rsidRPr="007169FD" w:rsidRDefault="0093758E" w:rsidP="00B94574">
            <w:pPr>
              <w:spacing w:after="0" w:line="240" w:lineRule="auto"/>
              <w:jc w:val="both"/>
              <w:rPr>
                <w:rFonts w:ascii="Times New Roman" w:eastAsia="Times New Roman" w:hAnsi="Times New Roman" w:cs="Times New Roman"/>
                <w:sz w:val="24"/>
                <w:szCs w:val="24"/>
              </w:rPr>
            </w:pPr>
            <w:r w:rsidRPr="007169FD">
              <w:rPr>
                <w:rFonts w:ascii="Times New Roman" w:eastAsia="Times New Roman" w:hAnsi="Times New Roman" w:cs="Times New Roman"/>
                <w:sz w:val="24"/>
                <w:szCs w:val="24"/>
              </w:rPr>
              <w:t>Укупно</w:t>
            </w:r>
          </w:p>
        </w:tc>
        <w:tc>
          <w:tcPr>
            <w:tcW w:w="1667" w:type="pct"/>
          </w:tcPr>
          <w:p w:rsidR="0093758E" w:rsidRPr="007169FD" w:rsidRDefault="0093758E" w:rsidP="00B9457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sz w:val="24"/>
                <w:szCs w:val="24"/>
              </w:rPr>
              <w:t>1.968.510</w:t>
            </w:r>
            <w:r w:rsidRPr="007169FD">
              <w:rPr>
                <w:rFonts w:ascii="Times New Roman" w:eastAsia="Times New Roman" w:hAnsi="Times New Roman" w:cs="Times New Roman"/>
                <w:bCs/>
                <w:sz w:val="24"/>
                <w:szCs w:val="24"/>
              </w:rPr>
              <w:t>,00</w:t>
            </w:r>
          </w:p>
        </w:tc>
        <w:tc>
          <w:tcPr>
            <w:tcW w:w="1666" w:type="pct"/>
          </w:tcPr>
          <w:p w:rsidR="0093758E" w:rsidRPr="007169FD" w:rsidRDefault="0093758E" w:rsidP="00B9457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Cs/>
                <w:sz w:val="24"/>
                <w:szCs w:val="24"/>
              </w:rPr>
              <w:t>1.829.641,52</w:t>
            </w:r>
          </w:p>
        </w:tc>
      </w:tr>
    </w:tbl>
    <w:p w:rsidR="0093758E" w:rsidRDefault="0093758E" w:rsidP="00930796">
      <w:pPr>
        <w:pStyle w:val="NormalWeb"/>
        <w:spacing w:before="0" w:after="0"/>
        <w:ind w:firstLine="696"/>
        <w:jc w:val="both"/>
        <w:rPr>
          <w:bCs/>
          <w:color w:val="C00000"/>
        </w:rPr>
      </w:pPr>
    </w:p>
    <w:p w:rsidR="00930796" w:rsidRPr="00C22C29" w:rsidRDefault="00930796" w:rsidP="00C22C29">
      <w:pPr>
        <w:pStyle w:val="NormalWeb"/>
        <w:spacing w:before="0" w:after="0"/>
        <w:ind w:firstLine="696"/>
        <w:jc w:val="both"/>
        <w:rPr>
          <w:bCs/>
        </w:rPr>
      </w:pPr>
      <w:r w:rsidRPr="00AE09DE">
        <w:rPr>
          <w:bCs/>
        </w:rPr>
        <w:t xml:space="preserve"> </w:t>
      </w:r>
      <w:r w:rsidR="00AE09DE" w:rsidRPr="00AE09DE">
        <w:rPr>
          <w:bCs/>
        </w:rPr>
        <w:t>Ова средства су утрошена</w:t>
      </w:r>
      <w:r w:rsidRPr="00AE09DE">
        <w:rPr>
          <w:bCs/>
        </w:rPr>
        <w:t xml:space="preserve"> за трошкове репрезентације и организацију Бадње вечери у МЗ Танаско Рајић, Баницијаде у МЗ Нови Завој, Перашкијаде у селу Гњилан, Јагњијаде у селу Крупац,</w:t>
      </w:r>
      <w:r w:rsidR="00AE09DE" w:rsidRPr="00AE09DE">
        <w:rPr>
          <w:bCs/>
        </w:rPr>
        <w:t xml:space="preserve"> Дани вина и ракије у МЗ Извор,</w:t>
      </w:r>
      <w:r w:rsidRPr="00AE09DE">
        <w:rPr>
          <w:bCs/>
        </w:rPr>
        <w:t xml:space="preserve"> </w:t>
      </w:r>
      <w:r w:rsidR="00C22C29">
        <w:rPr>
          <w:bCs/>
        </w:rPr>
        <w:t xml:space="preserve">манифестација Лонци у селу Славиња, Дарови нетакнуте природе у селу Дојкинциј, </w:t>
      </w:r>
      <w:r w:rsidRPr="00AE09DE">
        <w:rPr>
          <w:bCs/>
        </w:rPr>
        <w:t>за организовање културно спортске манифестације у Месним заједницама Танаско Рајић,</w:t>
      </w:r>
      <w:r w:rsidR="00C22C29">
        <w:rPr>
          <w:bCs/>
        </w:rPr>
        <w:t xml:space="preserve"> Велико село,</w:t>
      </w:r>
      <w:r w:rsidRPr="00AE09DE">
        <w:rPr>
          <w:bCs/>
        </w:rPr>
        <w:t xml:space="preserve"> Барје, Мали Јовановац, Радин До, Извор, за организовање фестивала Старопланинских јела и Научно истраживачког кампа у селу Темска, сајма грчарије и пројекта Уредимо башту у селу Пољска Ржана, организовање слава у Месним заједницама Кале, Петр</w:t>
      </w:r>
      <w:r w:rsidR="00AE09DE" w:rsidRPr="00AE09DE">
        <w:rPr>
          <w:bCs/>
        </w:rPr>
        <w:t>овац,</w:t>
      </w:r>
      <w:r w:rsidRPr="00AE09DE">
        <w:rPr>
          <w:bCs/>
        </w:rPr>
        <w:t xml:space="preserve"> Нова Мала</w:t>
      </w:r>
      <w:r w:rsidR="00AE09DE" w:rsidRPr="00AE09DE">
        <w:rPr>
          <w:bCs/>
        </w:rPr>
        <w:t>, Нови Завој, Црноклиште, поделу новогодишњих пакетића у МЗ Нови Завој</w:t>
      </w:r>
      <w:r w:rsidRPr="00AE09DE">
        <w:rPr>
          <w:bCs/>
        </w:rPr>
        <w:t xml:space="preserve">. </w:t>
      </w:r>
    </w:p>
    <w:p w:rsidR="00930796" w:rsidRDefault="00930796" w:rsidP="00930796">
      <w:pPr>
        <w:pStyle w:val="NormalWeb"/>
        <w:tabs>
          <w:tab w:val="left" w:pos="720"/>
        </w:tabs>
        <w:spacing w:before="0" w:after="0"/>
        <w:jc w:val="both"/>
        <w:rPr>
          <w:b/>
          <w:bCs/>
          <w:color w:val="C00000"/>
        </w:rPr>
      </w:pPr>
    </w:p>
    <w:p w:rsidR="003F104B" w:rsidRDefault="003F104B" w:rsidP="00930796">
      <w:pPr>
        <w:pStyle w:val="NormalWeb"/>
        <w:tabs>
          <w:tab w:val="left" w:pos="720"/>
        </w:tabs>
        <w:spacing w:before="0" w:after="0"/>
        <w:jc w:val="both"/>
        <w:rPr>
          <w:b/>
          <w:bCs/>
          <w:color w:val="C00000"/>
        </w:rPr>
      </w:pPr>
    </w:p>
    <w:p w:rsidR="003F104B" w:rsidRDefault="003F104B" w:rsidP="00930796">
      <w:pPr>
        <w:pStyle w:val="NormalWeb"/>
        <w:tabs>
          <w:tab w:val="left" w:pos="720"/>
        </w:tabs>
        <w:spacing w:before="0" w:after="0"/>
        <w:jc w:val="both"/>
        <w:rPr>
          <w:b/>
          <w:bCs/>
          <w:color w:val="C00000"/>
        </w:rPr>
      </w:pPr>
    </w:p>
    <w:p w:rsidR="003F104B" w:rsidRDefault="003F104B" w:rsidP="00930796">
      <w:pPr>
        <w:pStyle w:val="NormalWeb"/>
        <w:tabs>
          <w:tab w:val="left" w:pos="720"/>
        </w:tabs>
        <w:spacing w:before="0" w:after="0"/>
        <w:jc w:val="both"/>
        <w:rPr>
          <w:b/>
          <w:bCs/>
          <w:color w:val="C00000"/>
        </w:rPr>
      </w:pPr>
    </w:p>
    <w:p w:rsidR="003F104B" w:rsidRDefault="003F104B" w:rsidP="00930796">
      <w:pPr>
        <w:pStyle w:val="NormalWeb"/>
        <w:tabs>
          <w:tab w:val="left" w:pos="720"/>
        </w:tabs>
        <w:spacing w:before="0" w:after="0"/>
        <w:jc w:val="both"/>
        <w:rPr>
          <w:b/>
          <w:bCs/>
          <w:color w:val="C00000"/>
        </w:rPr>
      </w:pPr>
    </w:p>
    <w:p w:rsidR="003F104B" w:rsidRDefault="003F104B" w:rsidP="00930796">
      <w:pPr>
        <w:pStyle w:val="NormalWeb"/>
        <w:tabs>
          <w:tab w:val="left" w:pos="720"/>
        </w:tabs>
        <w:spacing w:before="0" w:after="0"/>
        <w:jc w:val="both"/>
        <w:rPr>
          <w:b/>
          <w:bCs/>
          <w:color w:val="C00000"/>
        </w:rPr>
      </w:pPr>
    </w:p>
    <w:p w:rsidR="003F104B" w:rsidRPr="00930796" w:rsidRDefault="003F104B" w:rsidP="00930796">
      <w:pPr>
        <w:pStyle w:val="NormalWeb"/>
        <w:tabs>
          <w:tab w:val="left" w:pos="720"/>
        </w:tabs>
        <w:spacing w:before="0" w:after="0"/>
        <w:jc w:val="both"/>
        <w:rPr>
          <w:b/>
          <w:bCs/>
          <w:color w:val="C00000"/>
        </w:rPr>
      </w:pPr>
    </w:p>
    <w:p w:rsidR="00930796" w:rsidRDefault="00930796" w:rsidP="00930796">
      <w:pPr>
        <w:pStyle w:val="NormalWeb"/>
        <w:tabs>
          <w:tab w:val="left" w:pos="720"/>
        </w:tabs>
        <w:spacing w:before="0" w:after="0"/>
        <w:ind w:firstLine="696"/>
        <w:jc w:val="both"/>
        <w:rPr>
          <w:b/>
          <w:bCs/>
        </w:rPr>
      </w:pPr>
      <w:r w:rsidRPr="00C22C29">
        <w:rPr>
          <w:bCs/>
        </w:rPr>
        <w:lastRenderedPageBreak/>
        <w:t xml:space="preserve">Позиција </w:t>
      </w:r>
      <w:r w:rsidRPr="00C22C29">
        <w:rPr>
          <w:b/>
          <w:bCs/>
        </w:rPr>
        <w:t xml:space="preserve">195 – 424 – Специјализоване услуге </w:t>
      </w:r>
    </w:p>
    <w:p w:rsidR="00C22C29" w:rsidRPr="00C22C29" w:rsidRDefault="00C22C29" w:rsidP="00930796">
      <w:pPr>
        <w:pStyle w:val="NormalWeb"/>
        <w:tabs>
          <w:tab w:val="left" w:pos="720"/>
        </w:tabs>
        <w:spacing w:before="0" w:after="0"/>
        <w:ind w:firstLine="696"/>
        <w:jc w:val="both"/>
        <w:rPr>
          <w:b/>
          <w:bCs/>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C22C29" w:rsidTr="009845C0">
        <w:tc>
          <w:tcPr>
            <w:tcW w:w="1667" w:type="pct"/>
          </w:tcPr>
          <w:p w:rsidR="00930796" w:rsidRPr="00C22C29" w:rsidRDefault="00930796" w:rsidP="00930796">
            <w:pPr>
              <w:spacing w:after="0" w:line="240" w:lineRule="auto"/>
              <w:jc w:val="both"/>
              <w:rPr>
                <w:rFonts w:ascii="Times New Roman" w:eastAsia="Times New Roman" w:hAnsi="Times New Roman" w:cs="Times New Roman"/>
                <w:sz w:val="24"/>
                <w:szCs w:val="24"/>
              </w:rPr>
            </w:pPr>
            <w:r w:rsidRPr="00C22C29">
              <w:rPr>
                <w:rFonts w:ascii="Times New Roman" w:eastAsia="Times New Roman" w:hAnsi="Times New Roman" w:cs="Times New Roman"/>
                <w:sz w:val="24"/>
                <w:szCs w:val="24"/>
              </w:rPr>
              <w:t>Извор финансирања</w:t>
            </w:r>
          </w:p>
        </w:tc>
        <w:tc>
          <w:tcPr>
            <w:tcW w:w="1667" w:type="pct"/>
          </w:tcPr>
          <w:p w:rsidR="00930796" w:rsidRPr="00C22C29" w:rsidRDefault="00930796" w:rsidP="00930796">
            <w:pPr>
              <w:spacing w:after="0" w:line="240" w:lineRule="auto"/>
              <w:jc w:val="both"/>
              <w:rPr>
                <w:rFonts w:ascii="Times New Roman" w:eastAsia="Times New Roman" w:hAnsi="Times New Roman" w:cs="Times New Roman"/>
                <w:sz w:val="24"/>
                <w:szCs w:val="24"/>
              </w:rPr>
            </w:pPr>
            <w:r w:rsidRPr="00C22C29">
              <w:rPr>
                <w:rFonts w:ascii="Times New Roman" w:eastAsia="Times New Roman" w:hAnsi="Times New Roman" w:cs="Times New Roman"/>
                <w:sz w:val="24"/>
                <w:szCs w:val="24"/>
              </w:rPr>
              <w:t>План</w:t>
            </w:r>
          </w:p>
        </w:tc>
        <w:tc>
          <w:tcPr>
            <w:tcW w:w="1666" w:type="pct"/>
          </w:tcPr>
          <w:p w:rsidR="00930796" w:rsidRPr="00C22C29" w:rsidRDefault="00930796" w:rsidP="00930796">
            <w:pPr>
              <w:spacing w:after="0" w:line="240" w:lineRule="auto"/>
              <w:jc w:val="both"/>
              <w:rPr>
                <w:rFonts w:ascii="Times New Roman" w:eastAsia="Times New Roman" w:hAnsi="Times New Roman" w:cs="Times New Roman"/>
                <w:sz w:val="24"/>
                <w:szCs w:val="24"/>
              </w:rPr>
            </w:pPr>
            <w:r w:rsidRPr="00C22C29">
              <w:rPr>
                <w:rFonts w:ascii="Times New Roman" w:eastAsia="Times New Roman" w:hAnsi="Times New Roman" w:cs="Times New Roman"/>
                <w:sz w:val="24"/>
                <w:szCs w:val="24"/>
              </w:rPr>
              <w:t>Извршење</w:t>
            </w:r>
          </w:p>
        </w:tc>
      </w:tr>
      <w:tr w:rsidR="00930796" w:rsidRPr="00C22C29" w:rsidTr="009845C0">
        <w:tc>
          <w:tcPr>
            <w:tcW w:w="1667" w:type="pct"/>
          </w:tcPr>
          <w:p w:rsidR="00930796" w:rsidRPr="00C22C29" w:rsidRDefault="00930796" w:rsidP="00930796">
            <w:pPr>
              <w:spacing w:after="0" w:line="240" w:lineRule="auto"/>
              <w:jc w:val="both"/>
              <w:rPr>
                <w:rFonts w:ascii="Times New Roman" w:eastAsia="Times New Roman" w:hAnsi="Times New Roman" w:cs="Times New Roman"/>
                <w:sz w:val="24"/>
                <w:szCs w:val="24"/>
              </w:rPr>
            </w:pPr>
            <w:r w:rsidRPr="00C22C29">
              <w:rPr>
                <w:rFonts w:ascii="Times New Roman" w:eastAsia="Times New Roman" w:hAnsi="Times New Roman" w:cs="Times New Roman"/>
                <w:sz w:val="24"/>
                <w:szCs w:val="24"/>
              </w:rPr>
              <w:t>01</w:t>
            </w:r>
          </w:p>
        </w:tc>
        <w:tc>
          <w:tcPr>
            <w:tcW w:w="1667" w:type="pct"/>
          </w:tcPr>
          <w:p w:rsidR="00930796" w:rsidRPr="00C22C29" w:rsidRDefault="00930796" w:rsidP="00C22C29">
            <w:pPr>
              <w:spacing w:after="0" w:line="240" w:lineRule="auto"/>
              <w:jc w:val="right"/>
              <w:rPr>
                <w:rFonts w:ascii="Times New Roman" w:eastAsia="Times New Roman" w:hAnsi="Times New Roman" w:cs="Times New Roman"/>
                <w:sz w:val="24"/>
                <w:szCs w:val="24"/>
              </w:rPr>
            </w:pPr>
            <w:r w:rsidRPr="00C22C29">
              <w:rPr>
                <w:rFonts w:ascii="Times New Roman" w:eastAsia="Times New Roman" w:hAnsi="Times New Roman" w:cs="Times New Roman"/>
                <w:bCs/>
                <w:sz w:val="24"/>
                <w:szCs w:val="24"/>
              </w:rPr>
              <w:t>2</w:t>
            </w:r>
            <w:r w:rsidR="00C22C29" w:rsidRPr="00C22C29">
              <w:rPr>
                <w:rFonts w:ascii="Times New Roman" w:eastAsia="Times New Roman" w:hAnsi="Times New Roman" w:cs="Times New Roman"/>
                <w:bCs/>
                <w:sz w:val="24"/>
                <w:szCs w:val="24"/>
              </w:rPr>
              <w:t>18</w:t>
            </w:r>
            <w:r w:rsidRPr="00C22C29">
              <w:rPr>
                <w:rFonts w:ascii="Times New Roman" w:eastAsia="Times New Roman" w:hAnsi="Times New Roman" w:cs="Times New Roman"/>
                <w:bCs/>
                <w:sz w:val="24"/>
                <w:szCs w:val="24"/>
              </w:rPr>
              <w:t>.000,00</w:t>
            </w:r>
          </w:p>
        </w:tc>
        <w:tc>
          <w:tcPr>
            <w:tcW w:w="1666" w:type="pct"/>
          </w:tcPr>
          <w:p w:rsidR="00930796" w:rsidRPr="00C22C29" w:rsidRDefault="00C22C29" w:rsidP="00930796">
            <w:pPr>
              <w:spacing w:after="0" w:line="240" w:lineRule="auto"/>
              <w:jc w:val="right"/>
              <w:rPr>
                <w:rFonts w:ascii="Times New Roman" w:eastAsia="Times New Roman" w:hAnsi="Times New Roman" w:cs="Times New Roman"/>
                <w:sz w:val="24"/>
                <w:szCs w:val="24"/>
              </w:rPr>
            </w:pPr>
            <w:r w:rsidRPr="00C22C29">
              <w:rPr>
                <w:rFonts w:ascii="Times New Roman" w:eastAsia="Times New Roman" w:hAnsi="Times New Roman" w:cs="Times New Roman"/>
                <w:bCs/>
                <w:sz w:val="24"/>
                <w:szCs w:val="24"/>
              </w:rPr>
              <w:t>71.480,00</w:t>
            </w:r>
          </w:p>
        </w:tc>
      </w:tr>
      <w:tr w:rsidR="00930796" w:rsidRPr="00C22C29" w:rsidTr="009845C0">
        <w:tc>
          <w:tcPr>
            <w:tcW w:w="1667" w:type="pct"/>
          </w:tcPr>
          <w:p w:rsidR="00930796" w:rsidRPr="00C22C29" w:rsidRDefault="00930796" w:rsidP="00930796">
            <w:pPr>
              <w:spacing w:after="0" w:line="240" w:lineRule="auto"/>
              <w:jc w:val="both"/>
              <w:rPr>
                <w:rFonts w:ascii="Times New Roman" w:eastAsia="Times New Roman" w:hAnsi="Times New Roman" w:cs="Times New Roman"/>
                <w:sz w:val="24"/>
                <w:szCs w:val="24"/>
              </w:rPr>
            </w:pPr>
            <w:r w:rsidRPr="00C22C29">
              <w:rPr>
                <w:rFonts w:ascii="Times New Roman" w:eastAsia="Times New Roman" w:hAnsi="Times New Roman" w:cs="Times New Roman"/>
                <w:sz w:val="24"/>
                <w:szCs w:val="24"/>
              </w:rPr>
              <w:t>13</w:t>
            </w:r>
          </w:p>
        </w:tc>
        <w:tc>
          <w:tcPr>
            <w:tcW w:w="1667" w:type="pct"/>
          </w:tcPr>
          <w:p w:rsidR="00930796" w:rsidRPr="00C22C29" w:rsidRDefault="00930796" w:rsidP="00930796">
            <w:pPr>
              <w:spacing w:after="0" w:line="240" w:lineRule="auto"/>
              <w:jc w:val="right"/>
              <w:rPr>
                <w:rFonts w:ascii="Times New Roman" w:eastAsia="Times New Roman" w:hAnsi="Times New Roman" w:cs="Times New Roman"/>
                <w:sz w:val="24"/>
                <w:szCs w:val="24"/>
              </w:rPr>
            </w:pPr>
            <w:r w:rsidRPr="00C22C29">
              <w:rPr>
                <w:rFonts w:ascii="Times New Roman" w:eastAsia="Times New Roman" w:hAnsi="Times New Roman" w:cs="Times New Roman"/>
                <w:sz w:val="24"/>
                <w:szCs w:val="24"/>
              </w:rPr>
              <w:t>81.500,00</w:t>
            </w:r>
          </w:p>
        </w:tc>
        <w:tc>
          <w:tcPr>
            <w:tcW w:w="1666" w:type="pct"/>
          </w:tcPr>
          <w:p w:rsidR="00930796" w:rsidRPr="00C22C29" w:rsidRDefault="00C22C29" w:rsidP="00930796">
            <w:pPr>
              <w:spacing w:after="0" w:line="240" w:lineRule="auto"/>
              <w:jc w:val="right"/>
              <w:rPr>
                <w:rFonts w:ascii="Times New Roman" w:eastAsia="Times New Roman" w:hAnsi="Times New Roman" w:cs="Times New Roman"/>
                <w:sz w:val="24"/>
                <w:szCs w:val="24"/>
              </w:rPr>
            </w:pPr>
            <w:r w:rsidRPr="00C22C29">
              <w:rPr>
                <w:rFonts w:ascii="Times New Roman" w:eastAsia="Times New Roman" w:hAnsi="Times New Roman" w:cs="Times New Roman"/>
                <w:sz w:val="24"/>
                <w:szCs w:val="24"/>
              </w:rPr>
              <w:t>73.987,56</w:t>
            </w:r>
          </w:p>
        </w:tc>
      </w:tr>
      <w:tr w:rsidR="00930796" w:rsidRPr="00C22C29" w:rsidTr="009845C0">
        <w:tc>
          <w:tcPr>
            <w:tcW w:w="1667" w:type="pct"/>
          </w:tcPr>
          <w:p w:rsidR="00930796" w:rsidRPr="00C22C29" w:rsidRDefault="00930796" w:rsidP="00930796">
            <w:pPr>
              <w:spacing w:after="0" w:line="240" w:lineRule="auto"/>
              <w:jc w:val="both"/>
              <w:rPr>
                <w:rFonts w:ascii="Times New Roman" w:eastAsia="Times New Roman" w:hAnsi="Times New Roman" w:cs="Times New Roman"/>
                <w:sz w:val="24"/>
                <w:szCs w:val="24"/>
              </w:rPr>
            </w:pPr>
            <w:r w:rsidRPr="00C22C29">
              <w:rPr>
                <w:rFonts w:ascii="Times New Roman" w:eastAsia="Times New Roman" w:hAnsi="Times New Roman" w:cs="Times New Roman"/>
                <w:sz w:val="24"/>
                <w:szCs w:val="24"/>
              </w:rPr>
              <w:t>Укупно</w:t>
            </w:r>
          </w:p>
        </w:tc>
        <w:tc>
          <w:tcPr>
            <w:tcW w:w="1667" w:type="pct"/>
          </w:tcPr>
          <w:p w:rsidR="00930796" w:rsidRPr="00C22C29" w:rsidRDefault="00930796" w:rsidP="00C22C29">
            <w:pPr>
              <w:spacing w:after="0" w:line="240" w:lineRule="auto"/>
              <w:jc w:val="right"/>
              <w:rPr>
                <w:rFonts w:ascii="Times New Roman" w:eastAsia="Times New Roman" w:hAnsi="Times New Roman" w:cs="Times New Roman"/>
                <w:sz w:val="24"/>
                <w:szCs w:val="24"/>
              </w:rPr>
            </w:pPr>
            <w:r w:rsidRPr="00C22C29">
              <w:rPr>
                <w:rFonts w:ascii="Times New Roman" w:eastAsia="Times New Roman" w:hAnsi="Times New Roman" w:cs="Times New Roman"/>
                <w:bCs/>
                <w:sz w:val="24"/>
                <w:szCs w:val="24"/>
              </w:rPr>
              <w:t>2</w:t>
            </w:r>
            <w:r w:rsidR="00C22C29" w:rsidRPr="00C22C29">
              <w:rPr>
                <w:rFonts w:ascii="Times New Roman" w:eastAsia="Times New Roman" w:hAnsi="Times New Roman" w:cs="Times New Roman"/>
                <w:bCs/>
                <w:sz w:val="24"/>
                <w:szCs w:val="24"/>
              </w:rPr>
              <w:t>99</w:t>
            </w:r>
            <w:r w:rsidRPr="00C22C29">
              <w:rPr>
                <w:rFonts w:ascii="Times New Roman" w:eastAsia="Times New Roman" w:hAnsi="Times New Roman" w:cs="Times New Roman"/>
                <w:bCs/>
                <w:sz w:val="24"/>
                <w:szCs w:val="24"/>
              </w:rPr>
              <w:t>.500,00</w:t>
            </w:r>
          </w:p>
        </w:tc>
        <w:tc>
          <w:tcPr>
            <w:tcW w:w="1666" w:type="pct"/>
          </w:tcPr>
          <w:p w:rsidR="00930796" w:rsidRPr="00C22C29" w:rsidRDefault="00C22C29" w:rsidP="00930796">
            <w:pPr>
              <w:spacing w:after="0" w:line="240" w:lineRule="auto"/>
              <w:jc w:val="right"/>
              <w:rPr>
                <w:rFonts w:ascii="Times New Roman" w:eastAsia="Times New Roman" w:hAnsi="Times New Roman" w:cs="Times New Roman"/>
                <w:sz w:val="24"/>
                <w:szCs w:val="24"/>
              </w:rPr>
            </w:pPr>
            <w:r w:rsidRPr="00C22C29">
              <w:rPr>
                <w:rFonts w:ascii="Times New Roman" w:eastAsia="Times New Roman" w:hAnsi="Times New Roman" w:cs="Times New Roman"/>
                <w:bCs/>
                <w:sz w:val="24"/>
                <w:szCs w:val="24"/>
              </w:rPr>
              <w:t>145.467,56</w:t>
            </w:r>
          </w:p>
        </w:tc>
      </w:tr>
    </w:tbl>
    <w:p w:rsidR="00930796" w:rsidRPr="00930796" w:rsidRDefault="00930796" w:rsidP="00930796">
      <w:pPr>
        <w:pStyle w:val="NormalWeb"/>
        <w:tabs>
          <w:tab w:val="left" w:pos="720"/>
        </w:tabs>
        <w:spacing w:before="0" w:after="0"/>
        <w:jc w:val="both"/>
        <w:rPr>
          <w:b/>
          <w:bCs/>
          <w:color w:val="C00000"/>
        </w:rPr>
      </w:pPr>
    </w:p>
    <w:p w:rsidR="00930796" w:rsidRPr="00C22C29" w:rsidRDefault="00930796" w:rsidP="00930796">
      <w:pPr>
        <w:pStyle w:val="NormalWeb"/>
        <w:tabs>
          <w:tab w:val="left" w:pos="720"/>
        </w:tabs>
        <w:spacing w:before="0" w:after="0"/>
        <w:ind w:firstLine="696"/>
        <w:jc w:val="both"/>
        <w:rPr>
          <w:b/>
          <w:bCs/>
        </w:rPr>
      </w:pPr>
      <w:r w:rsidRPr="00C22C29">
        <w:rPr>
          <w:bCs/>
        </w:rPr>
        <w:t xml:space="preserve">Позиција </w:t>
      </w:r>
      <w:r w:rsidRPr="00C22C29">
        <w:rPr>
          <w:b/>
          <w:bCs/>
        </w:rPr>
        <w:t xml:space="preserve">196 – 425 - Текуће поправке и одржавање </w:t>
      </w:r>
    </w:p>
    <w:p w:rsidR="00C22C29" w:rsidRPr="00C22C29" w:rsidRDefault="00C22C29" w:rsidP="00930796">
      <w:pPr>
        <w:pStyle w:val="NormalWeb"/>
        <w:tabs>
          <w:tab w:val="left" w:pos="720"/>
        </w:tabs>
        <w:spacing w:before="0" w:after="0"/>
        <w:ind w:firstLine="696"/>
        <w:jc w:val="both"/>
        <w:rPr>
          <w:b/>
          <w:bCs/>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C22C29" w:rsidTr="009845C0">
        <w:tc>
          <w:tcPr>
            <w:tcW w:w="1667" w:type="pct"/>
          </w:tcPr>
          <w:p w:rsidR="00930796" w:rsidRPr="00C22C29" w:rsidRDefault="00930796" w:rsidP="00930796">
            <w:pPr>
              <w:spacing w:after="0" w:line="240" w:lineRule="auto"/>
              <w:jc w:val="both"/>
              <w:rPr>
                <w:rFonts w:ascii="Times New Roman" w:eastAsia="Times New Roman" w:hAnsi="Times New Roman" w:cs="Times New Roman"/>
                <w:sz w:val="24"/>
                <w:szCs w:val="24"/>
              </w:rPr>
            </w:pPr>
            <w:r w:rsidRPr="00C22C29">
              <w:rPr>
                <w:rFonts w:ascii="Times New Roman" w:eastAsia="Times New Roman" w:hAnsi="Times New Roman" w:cs="Times New Roman"/>
                <w:sz w:val="24"/>
                <w:szCs w:val="24"/>
              </w:rPr>
              <w:t>Извор финансирања</w:t>
            </w:r>
          </w:p>
        </w:tc>
        <w:tc>
          <w:tcPr>
            <w:tcW w:w="1667" w:type="pct"/>
          </w:tcPr>
          <w:p w:rsidR="00930796" w:rsidRPr="00C22C29" w:rsidRDefault="00930796" w:rsidP="00930796">
            <w:pPr>
              <w:spacing w:after="0" w:line="240" w:lineRule="auto"/>
              <w:jc w:val="both"/>
              <w:rPr>
                <w:rFonts w:ascii="Times New Roman" w:eastAsia="Times New Roman" w:hAnsi="Times New Roman" w:cs="Times New Roman"/>
                <w:sz w:val="24"/>
                <w:szCs w:val="24"/>
              </w:rPr>
            </w:pPr>
            <w:r w:rsidRPr="00C22C29">
              <w:rPr>
                <w:rFonts w:ascii="Times New Roman" w:eastAsia="Times New Roman" w:hAnsi="Times New Roman" w:cs="Times New Roman"/>
                <w:sz w:val="24"/>
                <w:szCs w:val="24"/>
              </w:rPr>
              <w:t>План</w:t>
            </w:r>
          </w:p>
        </w:tc>
        <w:tc>
          <w:tcPr>
            <w:tcW w:w="1666" w:type="pct"/>
          </w:tcPr>
          <w:p w:rsidR="00930796" w:rsidRPr="00C22C29" w:rsidRDefault="00930796" w:rsidP="00930796">
            <w:pPr>
              <w:spacing w:after="0" w:line="240" w:lineRule="auto"/>
              <w:jc w:val="both"/>
              <w:rPr>
                <w:rFonts w:ascii="Times New Roman" w:eastAsia="Times New Roman" w:hAnsi="Times New Roman" w:cs="Times New Roman"/>
                <w:sz w:val="24"/>
                <w:szCs w:val="24"/>
              </w:rPr>
            </w:pPr>
            <w:r w:rsidRPr="00C22C29">
              <w:rPr>
                <w:rFonts w:ascii="Times New Roman" w:eastAsia="Times New Roman" w:hAnsi="Times New Roman" w:cs="Times New Roman"/>
                <w:sz w:val="24"/>
                <w:szCs w:val="24"/>
              </w:rPr>
              <w:t>Извршење</w:t>
            </w:r>
          </w:p>
        </w:tc>
      </w:tr>
      <w:tr w:rsidR="00930796" w:rsidRPr="00C22C29" w:rsidTr="009845C0">
        <w:tc>
          <w:tcPr>
            <w:tcW w:w="1667" w:type="pct"/>
          </w:tcPr>
          <w:p w:rsidR="00930796" w:rsidRPr="00C22C29" w:rsidRDefault="00930796" w:rsidP="00930796">
            <w:pPr>
              <w:spacing w:after="0" w:line="240" w:lineRule="auto"/>
              <w:jc w:val="both"/>
              <w:rPr>
                <w:rFonts w:ascii="Times New Roman" w:eastAsia="Times New Roman" w:hAnsi="Times New Roman" w:cs="Times New Roman"/>
                <w:sz w:val="24"/>
                <w:szCs w:val="24"/>
              </w:rPr>
            </w:pPr>
            <w:r w:rsidRPr="00C22C29">
              <w:rPr>
                <w:rFonts w:ascii="Times New Roman" w:eastAsia="Times New Roman" w:hAnsi="Times New Roman" w:cs="Times New Roman"/>
                <w:sz w:val="24"/>
                <w:szCs w:val="24"/>
              </w:rPr>
              <w:t>01</w:t>
            </w:r>
          </w:p>
        </w:tc>
        <w:tc>
          <w:tcPr>
            <w:tcW w:w="1667" w:type="pct"/>
          </w:tcPr>
          <w:p w:rsidR="00930796" w:rsidRPr="00C22C29" w:rsidRDefault="00C22C29" w:rsidP="00930796">
            <w:pPr>
              <w:spacing w:after="0" w:line="240" w:lineRule="auto"/>
              <w:jc w:val="right"/>
              <w:rPr>
                <w:rFonts w:ascii="Times New Roman" w:eastAsia="Times New Roman" w:hAnsi="Times New Roman" w:cs="Times New Roman"/>
                <w:sz w:val="24"/>
                <w:szCs w:val="24"/>
              </w:rPr>
            </w:pPr>
            <w:r w:rsidRPr="00C22C29">
              <w:rPr>
                <w:rFonts w:ascii="Times New Roman" w:eastAsia="Times New Roman" w:hAnsi="Times New Roman" w:cs="Times New Roman"/>
                <w:bCs/>
                <w:sz w:val="24"/>
                <w:szCs w:val="24"/>
              </w:rPr>
              <w:t>2.381.453,00</w:t>
            </w:r>
          </w:p>
        </w:tc>
        <w:tc>
          <w:tcPr>
            <w:tcW w:w="1666" w:type="pct"/>
          </w:tcPr>
          <w:p w:rsidR="00930796" w:rsidRPr="00C22C29" w:rsidRDefault="00C22C29" w:rsidP="00930796">
            <w:pPr>
              <w:spacing w:after="0" w:line="240" w:lineRule="auto"/>
              <w:jc w:val="right"/>
              <w:rPr>
                <w:rFonts w:ascii="Times New Roman" w:eastAsia="Times New Roman" w:hAnsi="Times New Roman" w:cs="Times New Roman"/>
                <w:sz w:val="24"/>
                <w:szCs w:val="24"/>
              </w:rPr>
            </w:pPr>
            <w:r w:rsidRPr="00C22C29">
              <w:rPr>
                <w:rFonts w:ascii="Times New Roman" w:eastAsia="Times New Roman" w:hAnsi="Times New Roman" w:cs="Times New Roman"/>
                <w:bCs/>
                <w:sz w:val="24"/>
                <w:szCs w:val="24"/>
              </w:rPr>
              <w:t>1.812.194,80</w:t>
            </w:r>
          </w:p>
        </w:tc>
      </w:tr>
      <w:tr w:rsidR="00930796" w:rsidRPr="00C22C29" w:rsidTr="009845C0">
        <w:tc>
          <w:tcPr>
            <w:tcW w:w="1667" w:type="pct"/>
          </w:tcPr>
          <w:p w:rsidR="00930796" w:rsidRPr="00C22C29" w:rsidRDefault="00930796" w:rsidP="00930796">
            <w:pPr>
              <w:spacing w:after="0" w:line="240" w:lineRule="auto"/>
              <w:jc w:val="both"/>
              <w:rPr>
                <w:rFonts w:ascii="Times New Roman" w:eastAsia="Times New Roman" w:hAnsi="Times New Roman" w:cs="Times New Roman"/>
                <w:sz w:val="24"/>
                <w:szCs w:val="24"/>
              </w:rPr>
            </w:pPr>
            <w:r w:rsidRPr="00C22C29">
              <w:rPr>
                <w:rFonts w:ascii="Times New Roman" w:eastAsia="Times New Roman" w:hAnsi="Times New Roman" w:cs="Times New Roman"/>
                <w:sz w:val="24"/>
                <w:szCs w:val="24"/>
              </w:rPr>
              <w:t>13</w:t>
            </w:r>
          </w:p>
        </w:tc>
        <w:tc>
          <w:tcPr>
            <w:tcW w:w="1667" w:type="pct"/>
          </w:tcPr>
          <w:p w:rsidR="00930796" w:rsidRPr="00C22C29" w:rsidRDefault="00930796" w:rsidP="00930796">
            <w:pPr>
              <w:spacing w:after="0" w:line="240" w:lineRule="auto"/>
              <w:jc w:val="right"/>
              <w:rPr>
                <w:rFonts w:ascii="Times New Roman" w:eastAsia="Times New Roman" w:hAnsi="Times New Roman" w:cs="Times New Roman"/>
                <w:sz w:val="24"/>
                <w:szCs w:val="24"/>
              </w:rPr>
            </w:pPr>
            <w:r w:rsidRPr="00C22C29">
              <w:rPr>
                <w:rFonts w:ascii="Times New Roman" w:eastAsia="Times New Roman" w:hAnsi="Times New Roman" w:cs="Times New Roman"/>
                <w:sz w:val="24"/>
                <w:szCs w:val="24"/>
              </w:rPr>
              <w:t>1.449.598,00</w:t>
            </w:r>
          </w:p>
        </w:tc>
        <w:tc>
          <w:tcPr>
            <w:tcW w:w="1666" w:type="pct"/>
          </w:tcPr>
          <w:p w:rsidR="00930796" w:rsidRPr="00C22C29" w:rsidRDefault="00C22C29" w:rsidP="00930796">
            <w:pPr>
              <w:spacing w:after="0" w:line="240" w:lineRule="auto"/>
              <w:jc w:val="right"/>
              <w:rPr>
                <w:rFonts w:ascii="Times New Roman" w:eastAsia="Times New Roman" w:hAnsi="Times New Roman" w:cs="Times New Roman"/>
                <w:sz w:val="24"/>
                <w:szCs w:val="24"/>
              </w:rPr>
            </w:pPr>
            <w:r w:rsidRPr="00C22C29">
              <w:rPr>
                <w:rFonts w:ascii="Times New Roman" w:eastAsia="Times New Roman" w:hAnsi="Times New Roman" w:cs="Times New Roman"/>
                <w:sz w:val="24"/>
                <w:szCs w:val="24"/>
              </w:rPr>
              <w:t>1.255.483,00</w:t>
            </w:r>
          </w:p>
        </w:tc>
      </w:tr>
      <w:tr w:rsidR="00930796" w:rsidRPr="00C22C29" w:rsidTr="009845C0">
        <w:trPr>
          <w:trHeight w:val="375"/>
        </w:trPr>
        <w:tc>
          <w:tcPr>
            <w:tcW w:w="1667" w:type="pct"/>
          </w:tcPr>
          <w:p w:rsidR="00930796" w:rsidRPr="00C22C29" w:rsidRDefault="00930796" w:rsidP="00930796">
            <w:pPr>
              <w:spacing w:after="0" w:line="240" w:lineRule="auto"/>
              <w:jc w:val="both"/>
              <w:rPr>
                <w:rFonts w:ascii="Times New Roman" w:eastAsia="Times New Roman" w:hAnsi="Times New Roman" w:cs="Times New Roman"/>
                <w:sz w:val="24"/>
                <w:szCs w:val="24"/>
              </w:rPr>
            </w:pPr>
            <w:r w:rsidRPr="00C22C29">
              <w:rPr>
                <w:rFonts w:ascii="Times New Roman" w:eastAsia="Times New Roman" w:hAnsi="Times New Roman" w:cs="Times New Roman"/>
                <w:sz w:val="24"/>
                <w:szCs w:val="24"/>
              </w:rPr>
              <w:t>Укупно</w:t>
            </w:r>
          </w:p>
        </w:tc>
        <w:tc>
          <w:tcPr>
            <w:tcW w:w="1667" w:type="pct"/>
          </w:tcPr>
          <w:p w:rsidR="00930796" w:rsidRPr="00C22C29" w:rsidRDefault="00C22C29" w:rsidP="00930796">
            <w:pPr>
              <w:spacing w:after="0" w:line="240" w:lineRule="auto"/>
              <w:jc w:val="right"/>
              <w:rPr>
                <w:rFonts w:ascii="Times New Roman" w:eastAsia="Times New Roman" w:hAnsi="Times New Roman" w:cs="Times New Roman"/>
                <w:sz w:val="24"/>
                <w:szCs w:val="24"/>
              </w:rPr>
            </w:pPr>
            <w:r w:rsidRPr="00C22C29">
              <w:rPr>
                <w:rFonts w:ascii="Times New Roman" w:eastAsia="Times New Roman" w:hAnsi="Times New Roman" w:cs="Times New Roman"/>
                <w:bCs/>
                <w:sz w:val="24"/>
                <w:szCs w:val="24"/>
              </w:rPr>
              <w:t>3.831.051,00</w:t>
            </w:r>
          </w:p>
        </w:tc>
        <w:tc>
          <w:tcPr>
            <w:tcW w:w="1666" w:type="pct"/>
          </w:tcPr>
          <w:p w:rsidR="00930796" w:rsidRPr="00C22C29" w:rsidRDefault="00C22C29" w:rsidP="00930796">
            <w:pPr>
              <w:spacing w:after="0" w:line="240" w:lineRule="auto"/>
              <w:jc w:val="right"/>
              <w:rPr>
                <w:rFonts w:ascii="Times New Roman" w:eastAsia="Times New Roman" w:hAnsi="Times New Roman" w:cs="Times New Roman"/>
                <w:sz w:val="24"/>
                <w:szCs w:val="24"/>
              </w:rPr>
            </w:pPr>
            <w:r w:rsidRPr="00C22C29">
              <w:rPr>
                <w:rFonts w:ascii="Times New Roman" w:eastAsia="Times New Roman" w:hAnsi="Times New Roman" w:cs="Times New Roman"/>
                <w:bCs/>
                <w:sz w:val="24"/>
                <w:szCs w:val="24"/>
              </w:rPr>
              <w:t>3.067.677,80</w:t>
            </w:r>
          </w:p>
        </w:tc>
      </w:tr>
    </w:tbl>
    <w:p w:rsidR="00930796" w:rsidRPr="0095368B" w:rsidRDefault="00930796" w:rsidP="00930796">
      <w:pPr>
        <w:pStyle w:val="NormalWeb"/>
        <w:tabs>
          <w:tab w:val="left" w:pos="720"/>
        </w:tabs>
        <w:spacing w:before="0" w:after="0"/>
        <w:ind w:firstLine="720"/>
        <w:jc w:val="both"/>
        <w:rPr>
          <w:bCs/>
        </w:rPr>
      </w:pPr>
      <w:r w:rsidRPr="0095368B">
        <w:rPr>
          <w:bCs/>
        </w:rPr>
        <w:t>Ова средства су утрошена за уређење капеле на гробљу у МЗ Велико Село, уређење просторија амбуланте у МЗ Бело поље и за радове на уређењу водоснабдевања у селу Крупац, поправку водовода у МЗ Градашница, МЗ Рудиње</w:t>
      </w:r>
      <w:r w:rsidR="0095368B" w:rsidRPr="0095368B">
        <w:rPr>
          <w:bCs/>
        </w:rPr>
        <w:t>, МЗ Паклештица, МЗ Дојкинци, МЗ Покровеник, МЗ Славиња, МЗ Костур,</w:t>
      </w:r>
      <w:r w:rsidRPr="0095368B">
        <w:rPr>
          <w:bCs/>
        </w:rPr>
        <w:t xml:space="preserve"> МЗ Власи, </w:t>
      </w:r>
      <w:r w:rsidR="0095368B" w:rsidRPr="0095368B">
        <w:rPr>
          <w:bCs/>
        </w:rPr>
        <w:t xml:space="preserve">МЗ Засковци, </w:t>
      </w:r>
      <w:r w:rsidRPr="0095368B">
        <w:rPr>
          <w:bCs/>
        </w:rPr>
        <w:t>поправку амбуланте у МЗ Црвенчево, поправку спомен чесме у МЗ Станичење</w:t>
      </w:r>
      <w:r w:rsidR="00C22C29" w:rsidRPr="0095368B">
        <w:rPr>
          <w:bCs/>
        </w:rPr>
        <w:t>,уређење споменика у центру села, уређење просторија МЗ у селу Ореовица, Блато,</w:t>
      </w:r>
      <w:r w:rsidR="0095368B" w:rsidRPr="0095368B">
        <w:rPr>
          <w:bCs/>
        </w:rPr>
        <w:t xml:space="preserve"> Церова, Доби До, поправка капеле на Ромском гробљу у МЗ Расадник</w:t>
      </w:r>
      <w:r w:rsidR="00C22C29" w:rsidRPr="0095368B">
        <w:rPr>
          <w:bCs/>
        </w:rPr>
        <w:t xml:space="preserve">  </w:t>
      </w:r>
      <w:r w:rsidRPr="0095368B">
        <w:rPr>
          <w:bCs/>
        </w:rPr>
        <w:t>.</w:t>
      </w:r>
    </w:p>
    <w:p w:rsidR="00930796" w:rsidRPr="00930796" w:rsidRDefault="00930796" w:rsidP="00930796">
      <w:pPr>
        <w:pStyle w:val="NormalWeb"/>
        <w:tabs>
          <w:tab w:val="left" w:pos="720"/>
        </w:tabs>
        <w:spacing w:before="0" w:after="0"/>
        <w:ind w:firstLine="720"/>
        <w:jc w:val="both"/>
        <w:rPr>
          <w:bCs/>
          <w:color w:val="C00000"/>
        </w:rPr>
      </w:pPr>
    </w:p>
    <w:p w:rsidR="0095368B" w:rsidRPr="0095368B" w:rsidRDefault="00930796" w:rsidP="003F104B">
      <w:pPr>
        <w:pStyle w:val="NormalWeb"/>
        <w:tabs>
          <w:tab w:val="left" w:pos="720"/>
        </w:tabs>
        <w:spacing w:before="0" w:after="0"/>
        <w:ind w:firstLine="696"/>
        <w:jc w:val="both"/>
        <w:rPr>
          <w:b/>
          <w:bCs/>
        </w:rPr>
      </w:pPr>
      <w:r w:rsidRPr="0095368B">
        <w:rPr>
          <w:bCs/>
        </w:rPr>
        <w:t xml:space="preserve">Позиција </w:t>
      </w:r>
      <w:r w:rsidRPr="0095368B">
        <w:rPr>
          <w:b/>
          <w:bCs/>
        </w:rPr>
        <w:t xml:space="preserve">197 – 426 - Материјал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95368B" w:rsidTr="009845C0">
        <w:tc>
          <w:tcPr>
            <w:tcW w:w="1667" w:type="pct"/>
          </w:tcPr>
          <w:p w:rsidR="00930796" w:rsidRPr="0095368B" w:rsidRDefault="00930796" w:rsidP="00930796">
            <w:pPr>
              <w:spacing w:after="0" w:line="240" w:lineRule="auto"/>
              <w:jc w:val="both"/>
              <w:rPr>
                <w:rFonts w:ascii="Times New Roman" w:eastAsia="Times New Roman" w:hAnsi="Times New Roman" w:cs="Times New Roman"/>
                <w:sz w:val="24"/>
                <w:szCs w:val="24"/>
              </w:rPr>
            </w:pPr>
            <w:r w:rsidRPr="0095368B">
              <w:rPr>
                <w:rFonts w:ascii="Times New Roman" w:eastAsia="Times New Roman" w:hAnsi="Times New Roman" w:cs="Times New Roman"/>
                <w:sz w:val="24"/>
                <w:szCs w:val="24"/>
              </w:rPr>
              <w:t>Извор финансирања</w:t>
            </w:r>
          </w:p>
        </w:tc>
        <w:tc>
          <w:tcPr>
            <w:tcW w:w="1667" w:type="pct"/>
          </w:tcPr>
          <w:p w:rsidR="00930796" w:rsidRPr="0095368B" w:rsidRDefault="00930796" w:rsidP="00930796">
            <w:pPr>
              <w:spacing w:after="0" w:line="240" w:lineRule="auto"/>
              <w:jc w:val="both"/>
              <w:rPr>
                <w:rFonts w:ascii="Times New Roman" w:eastAsia="Times New Roman" w:hAnsi="Times New Roman" w:cs="Times New Roman"/>
                <w:sz w:val="24"/>
                <w:szCs w:val="24"/>
              </w:rPr>
            </w:pPr>
            <w:r w:rsidRPr="0095368B">
              <w:rPr>
                <w:rFonts w:ascii="Times New Roman" w:eastAsia="Times New Roman" w:hAnsi="Times New Roman" w:cs="Times New Roman"/>
                <w:sz w:val="24"/>
                <w:szCs w:val="24"/>
              </w:rPr>
              <w:t>План</w:t>
            </w:r>
          </w:p>
        </w:tc>
        <w:tc>
          <w:tcPr>
            <w:tcW w:w="1666" w:type="pct"/>
          </w:tcPr>
          <w:p w:rsidR="00930796" w:rsidRPr="0095368B" w:rsidRDefault="00930796" w:rsidP="00930796">
            <w:pPr>
              <w:spacing w:after="0" w:line="240" w:lineRule="auto"/>
              <w:jc w:val="both"/>
              <w:rPr>
                <w:rFonts w:ascii="Times New Roman" w:eastAsia="Times New Roman" w:hAnsi="Times New Roman" w:cs="Times New Roman"/>
                <w:sz w:val="24"/>
                <w:szCs w:val="24"/>
              </w:rPr>
            </w:pPr>
            <w:r w:rsidRPr="0095368B">
              <w:rPr>
                <w:rFonts w:ascii="Times New Roman" w:eastAsia="Times New Roman" w:hAnsi="Times New Roman" w:cs="Times New Roman"/>
                <w:sz w:val="24"/>
                <w:szCs w:val="24"/>
              </w:rPr>
              <w:t>Извршење</w:t>
            </w:r>
          </w:p>
        </w:tc>
      </w:tr>
      <w:tr w:rsidR="00930796" w:rsidRPr="0095368B" w:rsidTr="009845C0">
        <w:tc>
          <w:tcPr>
            <w:tcW w:w="1667" w:type="pct"/>
          </w:tcPr>
          <w:p w:rsidR="00930796" w:rsidRPr="0095368B" w:rsidRDefault="00930796" w:rsidP="00930796">
            <w:pPr>
              <w:spacing w:after="0" w:line="240" w:lineRule="auto"/>
              <w:jc w:val="both"/>
              <w:rPr>
                <w:rFonts w:ascii="Times New Roman" w:eastAsia="Times New Roman" w:hAnsi="Times New Roman" w:cs="Times New Roman"/>
                <w:sz w:val="24"/>
                <w:szCs w:val="24"/>
              </w:rPr>
            </w:pPr>
            <w:r w:rsidRPr="0095368B">
              <w:rPr>
                <w:rFonts w:ascii="Times New Roman" w:eastAsia="Times New Roman" w:hAnsi="Times New Roman" w:cs="Times New Roman"/>
                <w:sz w:val="24"/>
                <w:szCs w:val="24"/>
              </w:rPr>
              <w:t>01</w:t>
            </w:r>
          </w:p>
        </w:tc>
        <w:tc>
          <w:tcPr>
            <w:tcW w:w="1667" w:type="pct"/>
          </w:tcPr>
          <w:p w:rsidR="00930796" w:rsidRPr="0095368B" w:rsidRDefault="00930796" w:rsidP="0095368B">
            <w:pPr>
              <w:spacing w:after="0" w:line="240" w:lineRule="auto"/>
              <w:jc w:val="right"/>
              <w:rPr>
                <w:rFonts w:ascii="Times New Roman" w:eastAsia="Times New Roman" w:hAnsi="Times New Roman" w:cs="Times New Roman"/>
                <w:sz w:val="24"/>
                <w:szCs w:val="24"/>
              </w:rPr>
            </w:pPr>
            <w:r w:rsidRPr="0095368B">
              <w:rPr>
                <w:rFonts w:ascii="Times New Roman" w:eastAsia="Times New Roman" w:hAnsi="Times New Roman" w:cs="Times New Roman"/>
                <w:bCs/>
                <w:sz w:val="24"/>
                <w:szCs w:val="24"/>
              </w:rPr>
              <w:t>1.4</w:t>
            </w:r>
            <w:r w:rsidR="0095368B" w:rsidRPr="0095368B">
              <w:rPr>
                <w:rFonts w:ascii="Times New Roman" w:eastAsia="Times New Roman" w:hAnsi="Times New Roman" w:cs="Times New Roman"/>
                <w:bCs/>
                <w:sz w:val="24"/>
                <w:szCs w:val="24"/>
              </w:rPr>
              <w:t>65</w:t>
            </w:r>
            <w:r w:rsidRPr="0095368B">
              <w:rPr>
                <w:rFonts w:ascii="Times New Roman" w:eastAsia="Times New Roman" w:hAnsi="Times New Roman" w:cs="Times New Roman"/>
                <w:bCs/>
                <w:sz w:val="24"/>
                <w:szCs w:val="24"/>
              </w:rPr>
              <w:t>.000,00</w:t>
            </w:r>
          </w:p>
        </w:tc>
        <w:tc>
          <w:tcPr>
            <w:tcW w:w="1666" w:type="pct"/>
          </w:tcPr>
          <w:p w:rsidR="00930796" w:rsidRPr="0095368B" w:rsidRDefault="0095368B" w:rsidP="00930796">
            <w:pPr>
              <w:spacing w:after="0" w:line="240" w:lineRule="auto"/>
              <w:jc w:val="right"/>
              <w:rPr>
                <w:rFonts w:ascii="Times New Roman" w:eastAsia="Times New Roman" w:hAnsi="Times New Roman" w:cs="Times New Roman"/>
                <w:sz w:val="24"/>
                <w:szCs w:val="24"/>
              </w:rPr>
            </w:pPr>
            <w:r w:rsidRPr="0095368B">
              <w:rPr>
                <w:rFonts w:ascii="Times New Roman" w:eastAsia="Times New Roman" w:hAnsi="Times New Roman" w:cs="Times New Roman"/>
                <w:bCs/>
                <w:sz w:val="24"/>
                <w:szCs w:val="24"/>
              </w:rPr>
              <w:t>1.300.790,37</w:t>
            </w:r>
          </w:p>
        </w:tc>
      </w:tr>
      <w:tr w:rsidR="00930796" w:rsidRPr="0095368B" w:rsidTr="009845C0">
        <w:tc>
          <w:tcPr>
            <w:tcW w:w="1667" w:type="pct"/>
          </w:tcPr>
          <w:p w:rsidR="00930796" w:rsidRPr="0095368B" w:rsidRDefault="00930796" w:rsidP="00930796">
            <w:pPr>
              <w:spacing w:after="0" w:line="240" w:lineRule="auto"/>
              <w:jc w:val="both"/>
              <w:rPr>
                <w:rFonts w:ascii="Times New Roman" w:eastAsia="Times New Roman" w:hAnsi="Times New Roman" w:cs="Times New Roman"/>
                <w:sz w:val="24"/>
                <w:szCs w:val="24"/>
              </w:rPr>
            </w:pPr>
            <w:r w:rsidRPr="0095368B">
              <w:rPr>
                <w:rFonts w:ascii="Times New Roman" w:eastAsia="Times New Roman" w:hAnsi="Times New Roman" w:cs="Times New Roman"/>
                <w:sz w:val="24"/>
                <w:szCs w:val="24"/>
              </w:rPr>
              <w:t>13</w:t>
            </w:r>
          </w:p>
        </w:tc>
        <w:tc>
          <w:tcPr>
            <w:tcW w:w="1667" w:type="pct"/>
          </w:tcPr>
          <w:p w:rsidR="00930796" w:rsidRPr="0095368B" w:rsidRDefault="00930796" w:rsidP="00930796">
            <w:pPr>
              <w:spacing w:after="0" w:line="240" w:lineRule="auto"/>
              <w:jc w:val="right"/>
              <w:rPr>
                <w:rFonts w:ascii="Times New Roman" w:eastAsia="Times New Roman" w:hAnsi="Times New Roman" w:cs="Times New Roman"/>
                <w:sz w:val="24"/>
                <w:szCs w:val="24"/>
              </w:rPr>
            </w:pPr>
            <w:r w:rsidRPr="0095368B">
              <w:rPr>
                <w:rFonts w:ascii="Times New Roman" w:eastAsia="Times New Roman" w:hAnsi="Times New Roman" w:cs="Times New Roman"/>
                <w:sz w:val="24"/>
                <w:szCs w:val="24"/>
              </w:rPr>
              <w:t>10.000,00</w:t>
            </w:r>
          </w:p>
        </w:tc>
        <w:tc>
          <w:tcPr>
            <w:tcW w:w="1666" w:type="pct"/>
          </w:tcPr>
          <w:p w:rsidR="00930796" w:rsidRPr="0095368B" w:rsidRDefault="00930796" w:rsidP="00930796">
            <w:pPr>
              <w:spacing w:after="0" w:line="240" w:lineRule="auto"/>
              <w:jc w:val="right"/>
              <w:rPr>
                <w:rFonts w:ascii="Times New Roman" w:eastAsia="Times New Roman" w:hAnsi="Times New Roman" w:cs="Times New Roman"/>
                <w:sz w:val="24"/>
                <w:szCs w:val="24"/>
              </w:rPr>
            </w:pPr>
            <w:r w:rsidRPr="0095368B">
              <w:rPr>
                <w:rFonts w:ascii="Times New Roman" w:eastAsia="Times New Roman" w:hAnsi="Times New Roman" w:cs="Times New Roman"/>
                <w:sz w:val="24"/>
                <w:szCs w:val="24"/>
              </w:rPr>
              <w:t>10.000,00</w:t>
            </w:r>
          </w:p>
        </w:tc>
      </w:tr>
      <w:tr w:rsidR="00930796" w:rsidRPr="0095368B" w:rsidTr="009845C0">
        <w:tc>
          <w:tcPr>
            <w:tcW w:w="1667" w:type="pct"/>
          </w:tcPr>
          <w:p w:rsidR="00930796" w:rsidRPr="0095368B" w:rsidRDefault="00930796" w:rsidP="00930796">
            <w:pPr>
              <w:spacing w:after="0" w:line="240" w:lineRule="auto"/>
              <w:jc w:val="both"/>
              <w:rPr>
                <w:rFonts w:ascii="Times New Roman" w:eastAsia="Times New Roman" w:hAnsi="Times New Roman" w:cs="Times New Roman"/>
                <w:sz w:val="24"/>
                <w:szCs w:val="24"/>
              </w:rPr>
            </w:pPr>
            <w:r w:rsidRPr="0095368B">
              <w:rPr>
                <w:rFonts w:ascii="Times New Roman" w:eastAsia="Times New Roman" w:hAnsi="Times New Roman" w:cs="Times New Roman"/>
                <w:sz w:val="24"/>
                <w:szCs w:val="24"/>
              </w:rPr>
              <w:t>Укупно</w:t>
            </w:r>
          </w:p>
        </w:tc>
        <w:tc>
          <w:tcPr>
            <w:tcW w:w="1667" w:type="pct"/>
          </w:tcPr>
          <w:p w:rsidR="00930796" w:rsidRPr="0095368B" w:rsidRDefault="00930796" w:rsidP="0095368B">
            <w:pPr>
              <w:spacing w:after="0" w:line="240" w:lineRule="auto"/>
              <w:jc w:val="right"/>
              <w:rPr>
                <w:rFonts w:ascii="Times New Roman" w:eastAsia="Times New Roman" w:hAnsi="Times New Roman" w:cs="Times New Roman"/>
                <w:sz w:val="24"/>
                <w:szCs w:val="24"/>
              </w:rPr>
            </w:pPr>
            <w:r w:rsidRPr="0095368B">
              <w:rPr>
                <w:rFonts w:ascii="Times New Roman" w:eastAsia="Times New Roman" w:hAnsi="Times New Roman" w:cs="Times New Roman"/>
                <w:bCs/>
                <w:sz w:val="24"/>
                <w:szCs w:val="24"/>
              </w:rPr>
              <w:t>1.4</w:t>
            </w:r>
            <w:r w:rsidR="0095368B" w:rsidRPr="0095368B">
              <w:rPr>
                <w:rFonts w:ascii="Times New Roman" w:eastAsia="Times New Roman" w:hAnsi="Times New Roman" w:cs="Times New Roman"/>
                <w:bCs/>
                <w:sz w:val="24"/>
                <w:szCs w:val="24"/>
              </w:rPr>
              <w:t>75</w:t>
            </w:r>
            <w:r w:rsidRPr="0095368B">
              <w:rPr>
                <w:rFonts w:ascii="Times New Roman" w:eastAsia="Times New Roman" w:hAnsi="Times New Roman" w:cs="Times New Roman"/>
                <w:bCs/>
                <w:sz w:val="24"/>
                <w:szCs w:val="24"/>
              </w:rPr>
              <w:t>.000,00</w:t>
            </w:r>
          </w:p>
        </w:tc>
        <w:tc>
          <w:tcPr>
            <w:tcW w:w="1666" w:type="pct"/>
          </w:tcPr>
          <w:p w:rsidR="00930796" w:rsidRPr="0095368B" w:rsidRDefault="0095368B" w:rsidP="00930796">
            <w:pPr>
              <w:spacing w:after="0" w:line="240" w:lineRule="auto"/>
              <w:jc w:val="right"/>
              <w:rPr>
                <w:rFonts w:ascii="Times New Roman" w:eastAsia="Times New Roman" w:hAnsi="Times New Roman" w:cs="Times New Roman"/>
                <w:sz w:val="24"/>
                <w:szCs w:val="24"/>
              </w:rPr>
            </w:pPr>
            <w:r w:rsidRPr="0095368B">
              <w:rPr>
                <w:rFonts w:ascii="Times New Roman" w:eastAsia="Times New Roman" w:hAnsi="Times New Roman" w:cs="Times New Roman"/>
                <w:bCs/>
                <w:sz w:val="24"/>
                <w:szCs w:val="24"/>
              </w:rPr>
              <w:t>1.310.790,37</w:t>
            </w:r>
          </w:p>
        </w:tc>
      </w:tr>
    </w:tbl>
    <w:p w:rsidR="00930796" w:rsidRPr="0095368B" w:rsidRDefault="00930796" w:rsidP="00930796">
      <w:pPr>
        <w:pStyle w:val="NormalWeb"/>
        <w:tabs>
          <w:tab w:val="left" w:pos="720"/>
        </w:tabs>
        <w:spacing w:before="0" w:after="0"/>
        <w:ind w:firstLine="720"/>
        <w:jc w:val="both"/>
        <w:rPr>
          <w:bCs/>
        </w:rPr>
      </w:pPr>
      <w:r w:rsidRPr="0095368B">
        <w:rPr>
          <w:bCs/>
        </w:rPr>
        <w:t>Ова средства су утрошена за потребе месних заједница и то:</w:t>
      </w:r>
    </w:p>
    <w:p w:rsidR="00930796" w:rsidRPr="0095368B" w:rsidRDefault="00930796" w:rsidP="00930796">
      <w:pPr>
        <w:pStyle w:val="NormalWeb"/>
        <w:numPr>
          <w:ilvl w:val="0"/>
          <w:numId w:val="23"/>
        </w:numPr>
        <w:tabs>
          <w:tab w:val="left" w:pos="720"/>
        </w:tabs>
        <w:spacing w:before="0" w:after="0"/>
        <w:jc w:val="both"/>
        <w:rPr>
          <w:bCs/>
        </w:rPr>
      </w:pPr>
      <w:r w:rsidRPr="0095368B">
        <w:rPr>
          <w:bCs/>
        </w:rPr>
        <w:t xml:space="preserve">Канцеларијски материјал                                               </w:t>
      </w:r>
      <w:r w:rsidR="0095368B" w:rsidRPr="0095368B">
        <w:rPr>
          <w:bCs/>
        </w:rPr>
        <w:t xml:space="preserve">                              </w:t>
      </w:r>
      <w:r w:rsidRPr="0095368B">
        <w:rPr>
          <w:bCs/>
        </w:rPr>
        <w:t>12,748,00</w:t>
      </w:r>
    </w:p>
    <w:p w:rsidR="00930796" w:rsidRPr="0095368B" w:rsidRDefault="00930796" w:rsidP="00930796">
      <w:pPr>
        <w:pStyle w:val="NormalWeb"/>
        <w:numPr>
          <w:ilvl w:val="0"/>
          <w:numId w:val="23"/>
        </w:numPr>
        <w:tabs>
          <w:tab w:val="left" w:pos="720"/>
        </w:tabs>
        <w:spacing w:before="0" w:after="0"/>
        <w:jc w:val="both"/>
        <w:rPr>
          <w:bCs/>
        </w:rPr>
      </w:pPr>
      <w:r w:rsidRPr="0095368B">
        <w:rPr>
          <w:bCs/>
        </w:rPr>
        <w:t xml:space="preserve">Бензин за кошење траве на јавним површинама    </w:t>
      </w:r>
      <w:r w:rsidR="0095368B" w:rsidRPr="0095368B">
        <w:rPr>
          <w:bCs/>
        </w:rPr>
        <w:t xml:space="preserve">                              1.204.999,37</w:t>
      </w:r>
    </w:p>
    <w:p w:rsidR="00930796" w:rsidRPr="0095368B" w:rsidRDefault="00930796" w:rsidP="00930796">
      <w:pPr>
        <w:pStyle w:val="NormalWeb"/>
        <w:numPr>
          <w:ilvl w:val="0"/>
          <w:numId w:val="23"/>
        </w:numPr>
        <w:tabs>
          <w:tab w:val="left" w:pos="720"/>
        </w:tabs>
        <w:spacing w:before="0" w:after="0"/>
        <w:jc w:val="both"/>
        <w:rPr>
          <w:bCs/>
        </w:rPr>
      </w:pPr>
      <w:r w:rsidRPr="0095368B">
        <w:rPr>
          <w:bCs/>
        </w:rPr>
        <w:t xml:space="preserve">Хемијска средства за чишћење објеката МЗ               </w:t>
      </w:r>
      <w:r w:rsidR="0095368B" w:rsidRPr="0095368B">
        <w:rPr>
          <w:bCs/>
        </w:rPr>
        <w:t xml:space="preserve">                               87.560</w:t>
      </w:r>
      <w:r w:rsidRPr="0095368B">
        <w:rPr>
          <w:bCs/>
        </w:rPr>
        <w:t>,00</w:t>
      </w:r>
    </w:p>
    <w:p w:rsidR="0095368B" w:rsidRPr="0095368B" w:rsidRDefault="0095368B" w:rsidP="00930796">
      <w:pPr>
        <w:pStyle w:val="NormalWeb"/>
        <w:numPr>
          <w:ilvl w:val="0"/>
          <w:numId w:val="23"/>
        </w:numPr>
        <w:tabs>
          <w:tab w:val="left" w:pos="720"/>
        </w:tabs>
        <w:spacing w:before="0" w:after="0"/>
        <w:jc w:val="both"/>
        <w:rPr>
          <w:bCs/>
        </w:rPr>
      </w:pPr>
      <w:r w:rsidRPr="0095368B">
        <w:rPr>
          <w:bCs/>
        </w:rPr>
        <w:t>Потрошни материјал                                                                                      5.483,00</w:t>
      </w:r>
    </w:p>
    <w:p w:rsidR="00930796" w:rsidRPr="00930796" w:rsidRDefault="00930796" w:rsidP="00930796">
      <w:pPr>
        <w:pStyle w:val="NormalWeb"/>
        <w:tabs>
          <w:tab w:val="left" w:pos="720"/>
        </w:tabs>
        <w:spacing w:before="0" w:after="0"/>
        <w:ind w:left="720"/>
        <w:jc w:val="both"/>
        <w:rPr>
          <w:bCs/>
          <w:color w:val="C00000"/>
        </w:rPr>
      </w:pPr>
    </w:p>
    <w:p w:rsidR="00930796" w:rsidRPr="0095368B" w:rsidRDefault="00930796" w:rsidP="00930796">
      <w:pPr>
        <w:pStyle w:val="NormalWeb"/>
        <w:tabs>
          <w:tab w:val="left" w:pos="720"/>
        </w:tabs>
        <w:spacing w:before="0" w:after="0"/>
        <w:ind w:firstLine="720"/>
        <w:jc w:val="both"/>
        <w:rPr>
          <w:bCs/>
        </w:rPr>
      </w:pPr>
      <w:r w:rsidRPr="0095368B">
        <w:rPr>
          <w:bCs/>
        </w:rPr>
        <w:t xml:space="preserve">Позиција </w:t>
      </w:r>
      <w:r w:rsidRPr="0095368B">
        <w:rPr>
          <w:b/>
          <w:bCs/>
        </w:rPr>
        <w:t xml:space="preserve">198 – 512 – Машине и опрема – </w:t>
      </w:r>
      <w:r w:rsidRPr="0095368B">
        <w:rPr>
          <w:bCs/>
        </w:rPr>
        <w:t xml:space="preserve">од планираних </w:t>
      </w:r>
      <w:r w:rsidR="0095368B" w:rsidRPr="0095368B">
        <w:rPr>
          <w:bCs/>
        </w:rPr>
        <w:t>257.</w:t>
      </w:r>
      <w:r w:rsidRPr="0095368B">
        <w:rPr>
          <w:bCs/>
        </w:rPr>
        <w:t xml:space="preserve">000,00 динара утрошено је </w:t>
      </w:r>
      <w:r w:rsidR="0095368B" w:rsidRPr="0095368B">
        <w:rPr>
          <w:bCs/>
        </w:rPr>
        <w:t>163.698</w:t>
      </w:r>
      <w:r w:rsidRPr="0095368B">
        <w:rPr>
          <w:bCs/>
        </w:rPr>
        <w:t>,00 динара са извора финансирања 01.</w:t>
      </w:r>
      <w:r w:rsidR="0095368B">
        <w:rPr>
          <w:bCs/>
        </w:rPr>
        <w:t xml:space="preserve"> Ова средства су утрошена за куповину тримера</w:t>
      </w:r>
      <w:r w:rsidR="001404C4">
        <w:rPr>
          <w:bCs/>
        </w:rPr>
        <w:t>, шпорета....</w:t>
      </w:r>
    </w:p>
    <w:p w:rsidR="00930796" w:rsidRPr="00930796" w:rsidRDefault="00930796" w:rsidP="00930796">
      <w:pPr>
        <w:pStyle w:val="NormalWeb"/>
        <w:spacing w:before="0" w:after="0"/>
        <w:rPr>
          <w:color w:val="C00000"/>
        </w:rPr>
      </w:pPr>
    </w:p>
    <w:p w:rsidR="001404C4" w:rsidRPr="0030172D" w:rsidRDefault="001404C4" w:rsidP="0030172D">
      <w:pPr>
        <w:autoSpaceDE w:val="0"/>
        <w:autoSpaceDN w:val="0"/>
        <w:adjustRightInd w:val="0"/>
        <w:spacing w:after="0" w:line="240" w:lineRule="auto"/>
        <w:ind w:firstLine="720"/>
        <w:jc w:val="both"/>
        <w:rPr>
          <w:rFonts w:ascii="Times New Roman" w:hAnsi="Times New Roman" w:cs="Times New Roman"/>
          <w:sz w:val="24"/>
          <w:szCs w:val="24"/>
          <w:lang w:val="ru-RU"/>
        </w:rPr>
      </w:pPr>
      <w:r w:rsidRPr="0030172D">
        <w:rPr>
          <w:rFonts w:ascii="Times New Roman" w:hAnsi="Times New Roman" w:cs="Times New Roman"/>
          <w:b/>
          <w:bCs/>
          <w:sz w:val="24"/>
          <w:szCs w:val="24"/>
          <w:lang w:val="ru-RU"/>
        </w:rPr>
        <w:t>Спортски центар Пирот</w:t>
      </w:r>
      <w:r w:rsidRPr="0030172D">
        <w:rPr>
          <w:rFonts w:ascii="Times New Roman" w:hAnsi="Times New Roman" w:cs="Times New Roman"/>
          <w:sz w:val="24"/>
          <w:szCs w:val="24"/>
          <w:lang w:val="ru-RU"/>
        </w:rPr>
        <w:t xml:space="preserve">  - од планираних 98.041.042,00 динара  и то 93.095.000,00 из извора финанисрања 01 и 4.946.042,00 динара из извора финансирања 13 извршено је   91.779.096,16 динара и то  86.833.057,31 из извора финансирања 01 и  4.946.038,85 из извора финансирања 13 и то  за следеће намене:</w:t>
      </w:r>
    </w:p>
    <w:p w:rsidR="0030172D" w:rsidRDefault="0030172D" w:rsidP="0030172D">
      <w:pPr>
        <w:autoSpaceDE w:val="0"/>
        <w:autoSpaceDN w:val="0"/>
        <w:adjustRightInd w:val="0"/>
        <w:spacing w:after="0" w:line="240" w:lineRule="auto"/>
        <w:jc w:val="both"/>
        <w:rPr>
          <w:rFonts w:ascii="Times New Roman" w:hAnsi="Times New Roman" w:cs="Times New Roman"/>
          <w:sz w:val="24"/>
          <w:szCs w:val="24"/>
        </w:rPr>
      </w:pPr>
    </w:p>
    <w:p w:rsidR="0030172D" w:rsidRPr="003F104B" w:rsidRDefault="001404C4" w:rsidP="003F104B">
      <w:pPr>
        <w:autoSpaceDE w:val="0"/>
        <w:autoSpaceDN w:val="0"/>
        <w:adjustRightInd w:val="0"/>
        <w:spacing w:after="0" w:line="240" w:lineRule="auto"/>
        <w:ind w:firstLine="720"/>
        <w:jc w:val="both"/>
        <w:rPr>
          <w:rFonts w:ascii="Times New Roman" w:hAnsi="Times New Roman" w:cs="Times New Roman"/>
          <w:b/>
          <w:sz w:val="24"/>
          <w:szCs w:val="24"/>
          <w:lang/>
        </w:rPr>
      </w:pPr>
      <w:r w:rsidRPr="0030172D">
        <w:rPr>
          <w:rFonts w:ascii="Times New Roman" w:hAnsi="Times New Roman" w:cs="Times New Roman"/>
          <w:sz w:val="24"/>
          <w:szCs w:val="24"/>
          <w:lang w:val="ru-RU"/>
        </w:rPr>
        <w:t xml:space="preserve">Позиција  </w:t>
      </w:r>
      <w:r w:rsidRPr="0030172D">
        <w:rPr>
          <w:rFonts w:ascii="Times New Roman" w:hAnsi="Times New Roman" w:cs="Times New Roman"/>
          <w:b/>
          <w:bCs/>
          <w:sz w:val="24"/>
          <w:szCs w:val="24"/>
          <w:lang w:val="ru-RU"/>
        </w:rPr>
        <w:t xml:space="preserve">- 199– 411 </w:t>
      </w:r>
      <w:r w:rsidRPr="0030172D">
        <w:rPr>
          <w:rFonts w:ascii="Times New Roman" w:hAnsi="Times New Roman" w:cs="Times New Roman"/>
          <w:b/>
          <w:sz w:val="24"/>
          <w:szCs w:val="24"/>
          <w:lang w:val="ru-RU"/>
        </w:rPr>
        <w:t>– Плате, додаци и накнаде запослених</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13.905.000,00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13.543.576,89</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13.905.000,00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13.543.576,89</w:t>
            </w:r>
          </w:p>
        </w:tc>
      </w:tr>
    </w:tbl>
    <w:p w:rsidR="0030172D" w:rsidRDefault="001404C4" w:rsidP="0030172D">
      <w:pPr>
        <w:autoSpaceDE w:val="0"/>
        <w:autoSpaceDN w:val="0"/>
        <w:adjustRightInd w:val="0"/>
        <w:spacing w:after="0" w:line="240" w:lineRule="auto"/>
        <w:jc w:val="both"/>
        <w:rPr>
          <w:rFonts w:ascii="Times New Roman" w:hAnsi="Times New Roman" w:cs="Times New Roman"/>
          <w:sz w:val="24"/>
          <w:szCs w:val="24"/>
          <w:lang w:val="ru-RU"/>
        </w:rPr>
      </w:pPr>
      <w:r w:rsidRPr="0030172D">
        <w:rPr>
          <w:rFonts w:ascii="Times New Roman" w:hAnsi="Times New Roman" w:cs="Times New Roman"/>
          <w:sz w:val="24"/>
          <w:szCs w:val="24"/>
          <w:lang w:val="ru-RU"/>
        </w:rPr>
        <w:lastRenderedPageBreak/>
        <w:t xml:space="preserve">од планираних 13.905.000,00 динара извршено је </w:t>
      </w:r>
      <w:r w:rsidRPr="0030172D">
        <w:rPr>
          <w:rFonts w:ascii="Times New Roman" w:hAnsi="Times New Roman" w:cs="Times New Roman"/>
          <w:sz w:val="24"/>
          <w:szCs w:val="24"/>
        </w:rPr>
        <w:t>13</w:t>
      </w:r>
      <w:r w:rsidRPr="0030172D">
        <w:rPr>
          <w:rFonts w:ascii="Times New Roman" w:hAnsi="Times New Roman" w:cs="Times New Roman"/>
          <w:sz w:val="24"/>
          <w:szCs w:val="24"/>
          <w:lang w:val="ru-RU"/>
        </w:rPr>
        <w:t>.</w:t>
      </w:r>
      <w:r w:rsidRPr="0030172D">
        <w:rPr>
          <w:rFonts w:ascii="Times New Roman" w:hAnsi="Times New Roman" w:cs="Times New Roman"/>
          <w:sz w:val="24"/>
          <w:szCs w:val="24"/>
        </w:rPr>
        <w:t>543</w:t>
      </w:r>
      <w:r w:rsidRPr="0030172D">
        <w:rPr>
          <w:rFonts w:ascii="Times New Roman" w:hAnsi="Times New Roman" w:cs="Times New Roman"/>
          <w:sz w:val="24"/>
          <w:szCs w:val="24"/>
          <w:lang w:val="ru-RU"/>
        </w:rPr>
        <w:t>.</w:t>
      </w:r>
      <w:r w:rsidRPr="0030172D">
        <w:rPr>
          <w:rFonts w:ascii="Times New Roman" w:hAnsi="Times New Roman" w:cs="Times New Roman"/>
          <w:sz w:val="24"/>
          <w:szCs w:val="24"/>
        </w:rPr>
        <w:t>576</w:t>
      </w:r>
      <w:r w:rsidRPr="0030172D">
        <w:rPr>
          <w:rFonts w:ascii="Times New Roman" w:hAnsi="Times New Roman" w:cs="Times New Roman"/>
          <w:sz w:val="24"/>
          <w:szCs w:val="24"/>
          <w:lang w:val="ru-RU"/>
        </w:rPr>
        <w:t>,</w:t>
      </w:r>
      <w:r w:rsidRPr="0030172D">
        <w:rPr>
          <w:rFonts w:ascii="Times New Roman" w:hAnsi="Times New Roman" w:cs="Times New Roman"/>
          <w:sz w:val="24"/>
          <w:szCs w:val="24"/>
        </w:rPr>
        <w:t>89</w:t>
      </w:r>
      <w:r w:rsidRPr="0030172D">
        <w:rPr>
          <w:rFonts w:ascii="Times New Roman" w:hAnsi="Times New Roman" w:cs="Times New Roman"/>
          <w:sz w:val="24"/>
          <w:szCs w:val="24"/>
          <w:lang w:val="ru-RU"/>
        </w:rPr>
        <w:t xml:space="preserve"> динара за плате запослених</w:t>
      </w:r>
    </w:p>
    <w:p w:rsidR="0030172D" w:rsidRDefault="0030172D" w:rsidP="0030172D">
      <w:pPr>
        <w:autoSpaceDE w:val="0"/>
        <w:autoSpaceDN w:val="0"/>
        <w:adjustRightInd w:val="0"/>
        <w:spacing w:after="0" w:line="240" w:lineRule="auto"/>
        <w:jc w:val="both"/>
        <w:rPr>
          <w:rFonts w:ascii="Times New Roman" w:hAnsi="Times New Roman" w:cs="Times New Roman"/>
          <w:sz w:val="24"/>
          <w:szCs w:val="24"/>
          <w:lang w:val="ru-RU"/>
        </w:rPr>
      </w:pPr>
    </w:p>
    <w:p w:rsidR="001404C4" w:rsidRDefault="001404C4" w:rsidP="0030172D">
      <w:pPr>
        <w:autoSpaceDE w:val="0"/>
        <w:autoSpaceDN w:val="0"/>
        <w:adjustRightInd w:val="0"/>
        <w:spacing w:after="0" w:line="240" w:lineRule="auto"/>
        <w:ind w:firstLine="720"/>
        <w:jc w:val="both"/>
        <w:rPr>
          <w:rFonts w:ascii="Times New Roman" w:hAnsi="Times New Roman" w:cs="Times New Roman"/>
          <w:b/>
          <w:sz w:val="24"/>
          <w:szCs w:val="24"/>
          <w:lang w:val="ru-RU"/>
        </w:rPr>
      </w:pPr>
      <w:r w:rsidRPr="0030172D">
        <w:rPr>
          <w:rFonts w:ascii="Times New Roman" w:hAnsi="Times New Roman" w:cs="Times New Roman"/>
          <w:sz w:val="24"/>
          <w:szCs w:val="24"/>
          <w:lang w:val="ru-RU"/>
        </w:rPr>
        <w:t>Позиција –</w:t>
      </w:r>
      <w:r w:rsidRPr="0030172D">
        <w:rPr>
          <w:rFonts w:ascii="Times New Roman" w:hAnsi="Times New Roman" w:cs="Times New Roman"/>
          <w:b/>
          <w:bCs/>
          <w:sz w:val="24"/>
          <w:szCs w:val="24"/>
          <w:lang w:val="ru-RU"/>
        </w:rPr>
        <w:t xml:space="preserve"> 200 – 412 </w:t>
      </w:r>
      <w:r w:rsidRPr="0030172D">
        <w:rPr>
          <w:rFonts w:ascii="Times New Roman" w:hAnsi="Times New Roman" w:cs="Times New Roman"/>
          <w:sz w:val="24"/>
          <w:szCs w:val="24"/>
          <w:lang w:val="ru-RU"/>
        </w:rPr>
        <w:t xml:space="preserve">– </w:t>
      </w:r>
      <w:r w:rsidRPr="0030172D">
        <w:rPr>
          <w:rFonts w:ascii="Times New Roman" w:hAnsi="Times New Roman" w:cs="Times New Roman"/>
          <w:b/>
          <w:sz w:val="24"/>
          <w:szCs w:val="24"/>
          <w:lang w:val="ru-RU"/>
        </w:rPr>
        <w:t>Социјални доприноси на терет послодавца</w:t>
      </w:r>
    </w:p>
    <w:p w:rsidR="0030172D" w:rsidRPr="0030172D" w:rsidRDefault="0030172D" w:rsidP="0030172D">
      <w:pPr>
        <w:autoSpaceDE w:val="0"/>
        <w:autoSpaceDN w:val="0"/>
        <w:adjustRightInd w:val="0"/>
        <w:spacing w:after="0" w:line="240" w:lineRule="auto"/>
        <w:ind w:firstLine="720"/>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2.488.000,00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2.322.723,68</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2.488.000,00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2.322.723,68</w:t>
            </w:r>
          </w:p>
        </w:tc>
      </w:tr>
    </w:tbl>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lang w:val="ru-RU"/>
        </w:rPr>
      </w:pPr>
      <w:r w:rsidRPr="0030172D">
        <w:rPr>
          <w:rFonts w:ascii="Times New Roman" w:hAnsi="Times New Roman" w:cs="Times New Roman"/>
          <w:sz w:val="24"/>
          <w:szCs w:val="24"/>
          <w:lang w:val="ru-RU"/>
        </w:rPr>
        <w:t>од планираних 2.488.000,00 динара извршено је 2.322.723,68 динара на име социјалних доприноса на терет послодавца</w:t>
      </w:r>
    </w:p>
    <w:p w:rsidR="0030172D" w:rsidRDefault="0030172D" w:rsidP="0030172D">
      <w:pPr>
        <w:autoSpaceDE w:val="0"/>
        <w:autoSpaceDN w:val="0"/>
        <w:adjustRightInd w:val="0"/>
        <w:spacing w:after="0" w:line="240" w:lineRule="auto"/>
        <w:jc w:val="both"/>
        <w:rPr>
          <w:rFonts w:ascii="Times New Roman" w:hAnsi="Times New Roman" w:cs="Times New Roman"/>
          <w:sz w:val="24"/>
          <w:szCs w:val="24"/>
        </w:rPr>
      </w:pPr>
    </w:p>
    <w:p w:rsidR="001404C4" w:rsidRDefault="001404C4" w:rsidP="0030172D">
      <w:pPr>
        <w:autoSpaceDE w:val="0"/>
        <w:autoSpaceDN w:val="0"/>
        <w:adjustRightInd w:val="0"/>
        <w:spacing w:after="0" w:line="240" w:lineRule="auto"/>
        <w:ind w:firstLine="720"/>
        <w:jc w:val="both"/>
        <w:rPr>
          <w:rFonts w:ascii="Times New Roman" w:hAnsi="Times New Roman" w:cs="Times New Roman"/>
          <w:b/>
          <w:sz w:val="24"/>
          <w:szCs w:val="24"/>
          <w:lang w:val="ru-RU"/>
        </w:rPr>
      </w:pPr>
      <w:r w:rsidRPr="0030172D">
        <w:rPr>
          <w:rFonts w:ascii="Times New Roman" w:hAnsi="Times New Roman" w:cs="Times New Roman"/>
          <w:sz w:val="24"/>
          <w:szCs w:val="24"/>
          <w:lang w:val="ru-RU"/>
        </w:rPr>
        <w:t xml:space="preserve">Позиција </w:t>
      </w:r>
      <w:r w:rsidRPr="0030172D">
        <w:rPr>
          <w:rFonts w:ascii="Times New Roman" w:hAnsi="Times New Roman" w:cs="Times New Roman"/>
          <w:b/>
          <w:bCs/>
          <w:sz w:val="24"/>
          <w:szCs w:val="24"/>
          <w:lang w:val="ru-RU"/>
        </w:rPr>
        <w:t xml:space="preserve">– 201– 413 </w:t>
      </w:r>
      <w:r w:rsidRPr="0030172D">
        <w:rPr>
          <w:rFonts w:ascii="Times New Roman" w:hAnsi="Times New Roman" w:cs="Times New Roman"/>
          <w:b/>
          <w:sz w:val="24"/>
          <w:szCs w:val="24"/>
          <w:lang w:val="ru-RU"/>
        </w:rPr>
        <w:t>– Социјална давања запосленима</w:t>
      </w:r>
    </w:p>
    <w:p w:rsidR="0030172D" w:rsidRPr="0030172D" w:rsidRDefault="0030172D" w:rsidP="0030172D">
      <w:pPr>
        <w:autoSpaceDE w:val="0"/>
        <w:autoSpaceDN w:val="0"/>
        <w:adjustRightInd w:val="0"/>
        <w:spacing w:after="0" w:line="240" w:lineRule="auto"/>
        <w:ind w:firstLine="720"/>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70.000,00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69.300,00</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70.000,00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69.300,00</w:t>
            </w:r>
          </w:p>
        </w:tc>
      </w:tr>
    </w:tbl>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lang w:val="ru-RU"/>
        </w:rPr>
      </w:pPr>
      <w:r w:rsidRPr="0030172D">
        <w:rPr>
          <w:rFonts w:ascii="Times New Roman" w:hAnsi="Times New Roman" w:cs="Times New Roman"/>
          <w:sz w:val="24"/>
          <w:szCs w:val="24"/>
          <w:lang w:val="ru-RU"/>
        </w:rPr>
        <w:t>од планираних 70.000,00 динара извршено је  69.300,00 динара а за новогодишње пакетиће за децу радника.</w:t>
      </w:r>
    </w:p>
    <w:p w:rsidR="001404C4" w:rsidRPr="0030172D" w:rsidRDefault="001404C4" w:rsidP="0030172D">
      <w:pPr>
        <w:autoSpaceDE w:val="0"/>
        <w:autoSpaceDN w:val="0"/>
        <w:adjustRightInd w:val="0"/>
        <w:spacing w:after="0" w:line="240" w:lineRule="auto"/>
        <w:ind w:left="315"/>
        <w:jc w:val="both"/>
        <w:rPr>
          <w:rFonts w:ascii="Times New Roman" w:hAnsi="Times New Roman" w:cs="Times New Roman"/>
          <w:sz w:val="24"/>
          <w:szCs w:val="24"/>
        </w:rPr>
      </w:pPr>
    </w:p>
    <w:p w:rsidR="001404C4" w:rsidRDefault="001404C4" w:rsidP="0030172D">
      <w:pPr>
        <w:autoSpaceDE w:val="0"/>
        <w:autoSpaceDN w:val="0"/>
        <w:adjustRightInd w:val="0"/>
        <w:spacing w:after="0" w:line="240" w:lineRule="auto"/>
        <w:ind w:firstLine="720"/>
        <w:jc w:val="both"/>
        <w:rPr>
          <w:rFonts w:ascii="Times New Roman" w:hAnsi="Times New Roman" w:cs="Times New Roman"/>
          <w:b/>
          <w:sz w:val="24"/>
          <w:szCs w:val="24"/>
          <w:lang w:val="ru-RU"/>
        </w:rPr>
      </w:pPr>
      <w:r w:rsidRPr="0030172D">
        <w:rPr>
          <w:rFonts w:ascii="Times New Roman" w:hAnsi="Times New Roman" w:cs="Times New Roman"/>
          <w:sz w:val="24"/>
          <w:szCs w:val="24"/>
          <w:lang w:val="ru-RU"/>
        </w:rPr>
        <w:t xml:space="preserve">Позиција </w:t>
      </w:r>
      <w:r w:rsidRPr="0030172D">
        <w:rPr>
          <w:rFonts w:ascii="Times New Roman" w:hAnsi="Times New Roman" w:cs="Times New Roman"/>
          <w:b/>
          <w:bCs/>
          <w:sz w:val="24"/>
          <w:szCs w:val="24"/>
          <w:lang w:val="ru-RU"/>
        </w:rPr>
        <w:t xml:space="preserve">– 202 – 414 </w:t>
      </w:r>
      <w:r w:rsidRPr="0030172D">
        <w:rPr>
          <w:rFonts w:ascii="Times New Roman" w:hAnsi="Times New Roman" w:cs="Times New Roman"/>
          <w:b/>
          <w:sz w:val="24"/>
          <w:szCs w:val="24"/>
          <w:lang w:val="ru-RU"/>
        </w:rPr>
        <w:t>– Социјална давања запосленима</w:t>
      </w:r>
    </w:p>
    <w:p w:rsidR="0030172D" w:rsidRPr="0030172D" w:rsidRDefault="0030172D" w:rsidP="0030172D">
      <w:pPr>
        <w:autoSpaceDE w:val="0"/>
        <w:autoSpaceDN w:val="0"/>
        <w:adjustRightInd w:val="0"/>
        <w:spacing w:after="0" w:line="240" w:lineRule="auto"/>
        <w:ind w:firstLine="720"/>
        <w:jc w:val="both"/>
        <w:rPr>
          <w:rFonts w:ascii="Times New Roman" w:hAnsi="Times New Roman" w:cs="Times New Roman"/>
          <w:sz w:val="24"/>
          <w:szCs w:val="24"/>
          <w:lang w:val="ru-RU"/>
        </w:rPr>
      </w:pPr>
    </w:p>
    <w:tbl>
      <w:tblPr>
        <w:tblW w:w="95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830.000,00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798.270,00</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830.000,00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798.270,00</w:t>
            </w:r>
          </w:p>
        </w:tc>
      </w:tr>
    </w:tbl>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lang w:val="ru-RU"/>
        </w:rPr>
      </w:pPr>
      <w:r w:rsidRPr="0030172D">
        <w:rPr>
          <w:rFonts w:ascii="Times New Roman" w:hAnsi="Times New Roman" w:cs="Times New Roman"/>
          <w:sz w:val="24"/>
          <w:szCs w:val="24"/>
          <w:lang w:val="ru-RU"/>
        </w:rPr>
        <w:t xml:space="preserve">од планираних 830.000,00 динара </w:t>
      </w:r>
      <w:r w:rsidRPr="0030172D">
        <w:rPr>
          <w:rFonts w:ascii="Times New Roman" w:hAnsi="Times New Roman" w:cs="Times New Roman"/>
          <w:sz w:val="24"/>
          <w:szCs w:val="24"/>
        </w:rPr>
        <w:t>исплаћено је 798.270,00 дин за помоћ у медицинском лечењу</w:t>
      </w:r>
      <w:r w:rsidRPr="0030172D">
        <w:rPr>
          <w:rFonts w:ascii="Times New Roman" w:hAnsi="Times New Roman" w:cs="Times New Roman"/>
          <w:sz w:val="24"/>
          <w:szCs w:val="24"/>
          <w:lang w:val="ru-RU"/>
        </w:rPr>
        <w:t xml:space="preserve"> запосленог или чланова породице, као и цолидатну помоћ запосленим радницима за побољшање њиховог материјалног положаја.</w:t>
      </w:r>
    </w:p>
    <w:p w:rsidR="0030172D" w:rsidRDefault="0030172D" w:rsidP="0030172D">
      <w:pPr>
        <w:autoSpaceDE w:val="0"/>
        <w:autoSpaceDN w:val="0"/>
        <w:adjustRightInd w:val="0"/>
        <w:spacing w:after="0" w:line="240" w:lineRule="auto"/>
        <w:jc w:val="both"/>
        <w:rPr>
          <w:rFonts w:ascii="Times New Roman" w:hAnsi="Times New Roman" w:cs="Times New Roman"/>
          <w:sz w:val="24"/>
          <w:szCs w:val="24"/>
        </w:rPr>
      </w:pPr>
    </w:p>
    <w:p w:rsidR="001404C4" w:rsidRDefault="001404C4" w:rsidP="0030172D">
      <w:pPr>
        <w:autoSpaceDE w:val="0"/>
        <w:autoSpaceDN w:val="0"/>
        <w:adjustRightInd w:val="0"/>
        <w:spacing w:after="0" w:line="240" w:lineRule="auto"/>
        <w:ind w:firstLine="720"/>
        <w:jc w:val="both"/>
        <w:rPr>
          <w:rFonts w:ascii="Times New Roman" w:hAnsi="Times New Roman" w:cs="Times New Roman"/>
          <w:b/>
          <w:sz w:val="24"/>
          <w:szCs w:val="24"/>
          <w:lang w:val="ru-RU"/>
        </w:rPr>
      </w:pPr>
      <w:r w:rsidRPr="0030172D">
        <w:rPr>
          <w:rFonts w:ascii="Times New Roman" w:hAnsi="Times New Roman" w:cs="Times New Roman"/>
          <w:sz w:val="24"/>
          <w:szCs w:val="24"/>
          <w:lang w:val="ru-RU"/>
        </w:rPr>
        <w:t xml:space="preserve">Позиција </w:t>
      </w:r>
      <w:r w:rsidRPr="0030172D">
        <w:rPr>
          <w:rFonts w:ascii="Times New Roman" w:hAnsi="Times New Roman" w:cs="Times New Roman"/>
          <w:b/>
          <w:bCs/>
          <w:sz w:val="24"/>
          <w:szCs w:val="24"/>
          <w:lang w:val="ru-RU"/>
        </w:rPr>
        <w:t xml:space="preserve">– 203 – 415 </w:t>
      </w:r>
      <w:r w:rsidRPr="0030172D">
        <w:rPr>
          <w:rFonts w:ascii="Times New Roman" w:hAnsi="Times New Roman" w:cs="Times New Roman"/>
          <w:sz w:val="24"/>
          <w:szCs w:val="24"/>
          <w:lang w:val="ru-RU"/>
        </w:rPr>
        <w:t xml:space="preserve">– </w:t>
      </w:r>
      <w:r w:rsidRPr="0030172D">
        <w:rPr>
          <w:rFonts w:ascii="Times New Roman" w:hAnsi="Times New Roman" w:cs="Times New Roman"/>
          <w:b/>
          <w:sz w:val="24"/>
          <w:szCs w:val="24"/>
          <w:lang w:val="ru-RU"/>
        </w:rPr>
        <w:t>Накнаде трошкова за запослене</w:t>
      </w:r>
    </w:p>
    <w:p w:rsidR="0030172D" w:rsidRPr="0030172D" w:rsidRDefault="0030172D" w:rsidP="0030172D">
      <w:pPr>
        <w:autoSpaceDE w:val="0"/>
        <w:autoSpaceDN w:val="0"/>
        <w:adjustRightInd w:val="0"/>
        <w:spacing w:after="0" w:line="240" w:lineRule="auto"/>
        <w:ind w:firstLine="720"/>
        <w:jc w:val="both"/>
        <w:rPr>
          <w:rFonts w:ascii="Times New Roman" w:hAnsi="Times New Roman" w:cs="Times New Roman"/>
          <w:b/>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800.000,00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616.148,39</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0.00</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800.000,00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616.148,39</w:t>
            </w:r>
          </w:p>
        </w:tc>
      </w:tr>
    </w:tbl>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lang w:val="ru-RU"/>
        </w:rPr>
      </w:pPr>
      <w:r w:rsidRPr="0030172D">
        <w:rPr>
          <w:rFonts w:ascii="Times New Roman" w:hAnsi="Times New Roman" w:cs="Times New Roman"/>
          <w:sz w:val="24"/>
          <w:szCs w:val="24"/>
        </w:rPr>
        <w:t xml:space="preserve">Од планраних 800.000,00 динара извршено је 616.148,39 </w:t>
      </w:r>
      <w:r w:rsidRPr="0030172D">
        <w:rPr>
          <w:rFonts w:ascii="Times New Roman" w:hAnsi="Times New Roman" w:cs="Times New Roman"/>
          <w:sz w:val="24"/>
          <w:szCs w:val="24"/>
          <w:lang w:val="ru-RU"/>
        </w:rPr>
        <w:t>на име накнаде за превоз на посао и с посла запослених</w:t>
      </w:r>
    </w:p>
    <w:p w:rsidR="001404C4" w:rsidRDefault="001404C4" w:rsidP="0030172D">
      <w:pPr>
        <w:autoSpaceDE w:val="0"/>
        <w:autoSpaceDN w:val="0"/>
        <w:adjustRightInd w:val="0"/>
        <w:spacing w:after="0" w:line="240" w:lineRule="auto"/>
        <w:ind w:left="315"/>
        <w:jc w:val="both"/>
        <w:rPr>
          <w:rFonts w:ascii="Times New Roman" w:hAnsi="Times New Roman" w:cs="Times New Roman"/>
          <w:sz w:val="24"/>
          <w:szCs w:val="24"/>
        </w:rPr>
      </w:pPr>
    </w:p>
    <w:p w:rsidR="003F104B" w:rsidRDefault="003F104B" w:rsidP="0030172D">
      <w:pPr>
        <w:autoSpaceDE w:val="0"/>
        <w:autoSpaceDN w:val="0"/>
        <w:adjustRightInd w:val="0"/>
        <w:spacing w:after="0" w:line="240" w:lineRule="auto"/>
        <w:ind w:left="315"/>
        <w:jc w:val="both"/>
        <w:rPr>
          <w:rFonts w:ascii="Times New Roman" w:hAnsi="Times New Roman" w:cs="Times New Roman"/>
          <w:sz w:val="24"/>
          <w:szCs w:val="24"/>
        </w:rPr>
      </w:pPr>
    </w:p>
    <w:p w:rsidR="003F104B" w:rsidRDefault="003F104B" w:rsidP="0030172D">
      <w:pPr>
        <w:autoSpaceDE w:val="0"/>
        <w:autoSpaceDN w:val="0"/>
        <w:adjustRightInd w:val="0"/>
        <w:spacing w:after="0" w:line="240" w:lineRule="auto"/>
        <w:ind w:left="315"/>
        <w:jc w:val="both"/>
        <w:rPr>
          <w:rFonts w:ascii="Times New Roman" w:hAnsi="Times New Roman" w:cs="Times New Roman"/>
          <w:sz w:val="24"/>
          <w:szCs w:val="24"/>
        </w:rPr>
      </w:pPr>
    </w:p>
    <w:p w:rsidR="003F104B" w:rsidRDefault="003F104B" w:rsidP="0030172D">
      <w:pPr>
        <w:autoSpaceDE w:val="0"/>
        <w:autoSpaceDN w:val="0"/>
        <w:adjustRightInd w:val="0"/>
        <w:spacing w:after="0" w:line="240" w:lineRule="auto"/>
        <w:ind w:left="315"/>
        <w:jc w:val="both"/>
        <w:rPr>
          <w:rFonts w:ascii="Times New Roman" w:hAnsi="Times New Roman" w:cs="Times New Roman"/>
          <w:sz w:val="24"/>
          <w:szCs w:val="24"/>
        </w:rPr>
      </w:pPr>
    </w:p>
    <w:p w:rsidR="003F104B" w:rsidRPr="0030172D" w:rsidRDefault="003F104B" w:rsidP="0030172D">
      <w:pPr>
        <w:autoSpaceDE w:val="0"/>
        <w:autoSpaceDN w:val="0"/>
        <w:adjustRightInd w:val="0"/>
        <w:spacing w:after="0" w:line="240" w:lineRule="auto"/>
        <w:ind w:left="315"/>
        <w:jc w:val="both"/>
        <w:rPr>
          <w:rFonts w:ascii="Times New Roman" w:hAnsi="Times New Roman" w:cs="Times New Roman"/>
          <w:sz w:val="24"/>
          <w:szCs w:val="24"/>
        </w:rPr>
      </w:pPr>
    </w:p>
    <w:p w:rsidR="001404C4" w:rsidRDefault="001404C4" w:rsidP="0030172D">
      <w:pPr>
        <w:autoSpaceDE w:val="0"/>
        <w:autoSpaceDN w:val="0"/>
        <w:adjustRightInd w:val="0"/>
        <w:spacing w:after="0" w:line="240" w:lineRule="auto"/>
        <w:jc w:val="both"/>
        <w:rPr>
          <w:rFonts w:ascii="Times New Roman" w:hAnsi="Times New Roman" w:cs="Times New Roman"/>
          <w:b/>
          <w:sz w:val="24"/>
          <w:szCs w:val="24"/>
          <w:lang w:val="ru-RU"/>
        </w:rPr>
      </w:pPr>
      <w:r w:rsidRPr="0030172D">
        <w:rPr>
          <w:rFonts w:ascii="Times New Roman" w:hAnsi="Times New Roman" w:cs="Times New Roman"/>
          <w:sz w:val="24"/>
          <w:szCs w:val="24"/>
          <w:lang w:val="ru-RU"/>
        </w:rPr>
        <w:lastRenderedPageBreak/>
        <w:t xml:space="preserve">Позиција </w:t>
      </w:r>
      <w:r w:rsidRPr="0030172D">
        <w:rPr>
          <w:rFonts w:ascii="Times New Roman" w:hAnsi="Times New Roman" w:cs="Times New Roman"/>
          <w:b/>
          <w:bCs/>
          <w:sz w:val="24"/>
          <w:szCs w:val="24"/>
          <w:lang w:val="ru-RU"/>
        </w:rPr>
        <w:t>– 204 – 416</w:t>
      </w:r>
      <w:r w:rsidRPr="0030172D">
        <w:rPr>
          <w:rFonts w:ascii="Times New Roman" w:hAnsi="Times New Roman" w:cs="Times New Roman"/>
          <w:sz w:val="24"/>
          <w:szCs w:val="24"/>
          <w:lang w:val="ru-RU"/>
        </w:rPr>
        <w:t xml:space="preserve">– </w:t>
      </w:r>
      <w:r w:rsidRPr="0030172D">
        <w:rPr>
          <w:rFonts w:ascii="Times New Roman" w:hAnsi="Times New Roman" w:cs="Times New Roman"/>
          <w:b/>
          <w:sz w:val="24"/>
          <w:szCs w:val="24"/>
          <w:lang w:val="ru-RU"/>
        </w:rPr>
        <w:t>Накнаде запосленима и остали посебни расходи</w:t>
      </w:r>
    </w:p>
    <w:p w:rsidR="0030172D" w:rsidRPr="0030172D" w:rsidRDefault="0030172D" w:rsidP="0030172D">
      <w:pPr>
        <w:autoSpaceDE w:val="0"/>
        <w:autoSpaceDN w:val="0"/>
        <w:adjustRightInd w:val="0"/>
        <w:spacing w:after="0" w:line="240" w:lineRule="auto"/>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170.000,00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112.541,74</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0.00</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170.000,00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112.541,74</w:t>
            </w:r>
          </w:p>
        </w:tc>
      </w:tr>
    </w:tbl>
    <w:p w:rsidR="001404C4" w:rsidRPr="0030172D" w:rsidRDefault="001404C4" w:rsidP="0030172D">
      <w:pPr>
        <w:autoSpaceDE w:val="0"/>
        <w:autoSpaceDN w:val="0"/>
        <w:adjustRightInd w:val="0"/>
        <w:spacing w:after="0" w:line="240" w:lineRule="auto"/>
        <w:ind w:left="315"/>
        <w:jc w:val="both"/>
        <w:rPr>
          <w:rFonts w:ascii="Times New Roman" w:hAnsi="Times New Roman" w:cs="Times New Roman"/>
          <w:sz w:val="24"/>
          <w:szCs w:val="24"/>
          <w:lang w:val="ru-RU"/>
        </w:rPr>
      </w:pPr>
      <w:r w:rsidRPr="0030172D">
        <w:rPr>
          <w:rFonts w:ascii="Times New Roman" w:hAnsi="Times New Roman" w:cs="Times New Roman"/>
          <w:sz w:val="24"/>
          <w:szCs w:val="24"/>
          <w:lang w:val="ru-RU"/>
        </w:rPr>
        <w:t xml:space="preserve">Од планираних 170.000,00 дин потрошено је </w:t>
      </w:r>
      <w:r w:rsidRPr="0030172D">
        <w:rPr>
          <w:rFonts w:ascii="Times New Roman" w:hAnsi="Times New Roman" w:cs="Times New Roman"/>
          <w:sz w:val="24"/>
          <w:szCs w:val="24"/>
        </w:rPr>
        <w:t>112</w:t>
      </w:r>
      <w:r w:rsidRPr="0030172D">
        <w:rPr>
          <w:rFonts w:ascii="Times New Roman" w:hAnsi="Times New Roman" w:cs="Times New Roman"/>
          <w:sz w:val="24"/>
          <w:szCs w:val="24"/>
          <w:lang w:val="ru-RU"/>
        </w:rPr>
        <w:t>.</w:t>
      </w:r>
      <w:r w:rsidRPr="0030172D">
        <w:rPr>
          <w:rFonts w:ascii="Times New Roman" w:hAnsi="Times New Roman" w:cs="Times New Roman"/>
          <w:sz w:val="24"/>
          <w:szCs w:val="24"/>
        </w:rPr>
        <w:t>541</w:t>
      </w:r>
      <w:r w:rsidRPr="0030172D">
        <w:rPr>
          <w:rFonts w:ascii="Times New Roman" w:hAnsi="Times New Roman" w:cs="Times New Roman"/>
          <w:sz w:val="24"/>
          <w:szCs w:val="24"/>
          <w:lang w:val="ru-RU"/>
        </w:rPr>
        <w:t>,</w:t>
      </w:r>
      <w:r w:rsidRPr="0030172D">
        <w:rPr>
          <w:rFonts w:ascii="Times New Roman" w:hAnsi="Times New Roman" w:cs="Times New Roman"/>
          <w:sz w:val="24"/>
          <w:szCs w:val="24"/>
        </w:rPr>
        <w:t>74</w:t>
      </w:r>
      <w:r w:rsidRPr="0030172D">
        <w:rPr>
          <w:rFonts w:ascii="Times New Roman" w:hAnsi="Times New Roman" w:cs="Times New Roman"/>
          <w:sz w:val="24"/>
          <w:szCs w:val="24"/>
          <w:lang w:val="ru-RU"/>
        </w:rPr>
        <w:t xml:space="preserve"> дин за јубиларну награду за </w:t>
      </w:r>
      <w:r w:rsidRPr="0030172D">
        <w:rPr>
          <w:rFonts w:ascii="Times New Roman" w:hAnsi="Times New Roman" w:cs="Times New Roman"/>
          <w:sz w:val="24"/>
          <w:szCs w:val="24"/>
        </w:rPr>
        <w:t>2</w:t>
      </w:r>
      <w:r w:rsidRPr="0030172D">
        <w:rPr>
          <w:rFonts w:ascii="Times New Roman" w:hAnsi="Times New Roman" w:cs="Times New Roman"/>
          <w:sz w:val="24"/>
          <w:szCs w:val="24"/>
          <w:lang w:val="ru-RU"/>
        </w:rPr>
        <w:t xml:space="preserve"> радника и то за 10 године рада у установи.</w:t>
      </w:r>
    </w:p>
    <w:p w:rsidR="001404C4" w:rsidRPr="0030172D" w:rsidRDefault="001404C4" w:rsidP="0030172D">
      <w:pPr>
        <w:autoSpaceDE w:val="0"/>
        <w:autoSpaceDN w:val="0"/>
        <w:adjustRightInd w:val="0"/>
        <w:spacing w:after="0" w:line="240" w:lineRule="auto"/>
        <w:ind w:left="315"/>
        <w:jc w:val="both"/>
        <w:rPr>
          <w:rFonts w:ascii="Times New Roman" w:hAnsi="Times New Roman" w:cs="Times New Roman"/>
          <w:sz w:val="24"/>
          <w:szCs w:val="24"/>
        </w:rPr>
      </w:pPr>
    </w:p>
    <w:p w:rsidR="001404C4" w:rsidRDefault="001404C4" w:rsidP="0030172D">
      <w:pPr>
        <w:autoSpaceDE w:val="0"/>
        <w:autoSpaceDN w:val="0"/>
        <w:adjustRightInd w:val="0"/>
        <w:spacing w:after="0" w:line="240" w:lineRule="auto"/>
        <w:ind w:firstLine="720"/>
        <w:jc w:val="both"/>
        <w:rPr>
          <w:rFonts w:ascii="Times New Roman" w:hAnsi="Times New Roman" w:cs="Times New Roman"/>
          <w:b/>
          <w:sz w:val="24"/>
          <w:szCs w:val="24"/>
          <w:lang w:val="ru-RU"/>
        </w:rPr>
      </w:pPr>
      <w:r w:rsidRPr="0030172D">
        <w:rPr>
          <w:rFonts w:ascii="Times New Roman" w:hAnsi="Times New Roman" w:cs="Times New Roman"/>
          <w:sz w:val="24"/>
          <w:szCs w:val="24"/>
        </w:rPr>
        <w:t xml:space="preserve"> </w:t>
      </w:r>
      <w:r w:rsidRPr="0030172D">
        <w:rPr>
          <w:rFonts w:ascii="Times New Roman" w:hAnsi="Times New Roman" w:cs="Times New Roman"/>
          <w:sz w:val="24"/>
          <w:szCs w:val="24"/>
          <w:lang w:val="ru-RU"/>
        </w:rPr>
        <w:t xml:space="preserve">Позиција </w:t>
      </w:r>
      <w:r w:rsidRPr="0030172D">
        <w:rPr>
          <w:rFonts w:ascii="Times New Roman" w:hAnsi="Times New Roman" w:cs="Times New Roman"/>
          <w:b/>
          <w:bCs/>
          <w:sz w:val="24"/>
          <w:szCs w:val="24"/>
          <w:lang w:val="ru-RU"/>
        </w:rPr>
        <w:t>– 205 – 421 –</w:t>
      </w:r>
      <w:r w:rsidRPr="0030172D">
        <w:rPr>
          <w:rFonts w:ascii="Times New Roman" w:hAnsi="Times New Roman" w:cs="Times New Roman"/>
          <w:sz w:val="24"/>
          <w:szCs w:val="24"/>
          <w:lang w:val="ru-RU"/>
        </w:rPr>
        <w:t xml:space="preserve"> </w:t>
      </w:r>
      <w:r w:rsidRPr="0030172D">
        <w:rPr>
          <w:rFonts w:ascii="Times New Roman" w:hAnsi="Times New Roman" w:cs="Times New Roman"/>
          <w:b/>
          <w:sz w:val="24"/>
          <w:szCs w:val="24"/>
          <w:lang w:val="ru-RU"/>
        </w:rPr>
        <w:t>Стални трошкови</w:t>
      </w:r>
    </w:p>
    <w:p w:rsidR="0030172D" w:rsidRPr="0030172D" w:rsidRDefault="0030172D" w:rsidP="0030172D">
      <w:pPr>
        <w:autoSpaceDE w:val="0"/>
        <w:autoSpaceDN w:val="0"/>
        <w:adjustRightInd w:val="0"/>
        <w:spacing w:after="0" w:line="240" w:lineRule="auto"/>
        <w:ind w:firstLine="720"/>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32.594.000,00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30.524.934,74</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3.291.792,00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3.291.789,97</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35.885.792,00</w:t>
            </w:r>
          </w:p>
        </w:tc>
        <w:tc>
          <w:tcPr>
            <w:tcW w:w="3180" w:type="dxa"/>
          </w:tcPr>
          <w:p w:rsidR="001404C4" w:rsidRPr="0030172D" w:rsidRDefault="001404C4" w:rsidP="0030172D">
            <w:pPr>
              <w:autoSpaceDE w:val="0"/>
              <w:autoSpaceDN w:val="0"/>
              <w:adjustRightInd w:val="0"/>
              <w:spacing w:after="0" w:line="240" w:lineRule="auto"/>
              <w:jc w:val="center"/>
              <w:rPr>
                <w:rFonts w:ascii="Times New Roman" w:hAnsi="Times New Roman" w:cs="Times New Roman"/>
                <w:sz w:val="24"/>
                <w:szCs w:val="24"/>
              </w:rPr>
            </w:pPr>
            <w:r w:rsidRPr="0030172D">
              <w:rPr>
                <w:rFonts w:ascii="Times New Roman" w:hAnsi="Times New Roman" w:cs="Times New Roman"/>
                <w:sz w:val="24"/>
                <w:szCs w:val="24"/>
              </w:rPr>
              <w:t xml:space="preserve">                          33.816.724,71</w:t>
            </w:r>
          </w:p>
        </w:tc>
      </w:tr>
    </w:tbl>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Средства су пренета  за банкарске услуге, птт услуге, енергетске услуге, комуналне услуге,услугу дератизације, услуге чишћења балон хале, спортске дворане „Кеј“, хале Педагошке академије, услуге комуникације, карте за паркирање, уплату сокоју, осигурање запослених, имовине и опреме, услуге обезбеђења и заштите имовине и сл.</w:t>
      </w:r>
    </w:p>
    <w:p w:rsidR="001404C4" w:rsidRPr="0030172D" w:rsidRDefault="001404C4" w:rsidP="0030172D">
      <w:pPr>
        <w:autoSpaceDE w:val="0"/>
        <w:autoSpaceDN w:val="0"/>
        <w:adjustRightInd w:val="0"/>
        <w:spacing w:after="0" w:line="240" w:lineRule="auto"/>
        <w:ind w:left="285"/>
        <w:jc w:val="both"/>
        <w:rPr>
          <w:rFonts w:ascii="Times New Roman" w:hAnsi="Times New Roman" w:cs="Times New Roman"/>
          <w:sz w:val="24"/>
          <w:szCs w:val="24"/>
        </w:rPr>
      </w:pPr>
    </w:p>
    <w:p w:rsidR="001404C4" w:rsidRDefault="001404C4" w:rsidP="0030172D">
      <w:pPr>
        <w:autoSpaceDE w:val="0"/>
        <w:autoSpaceDN w:val="0"/>
        <w:adjustRightInd w:val="0"/>
        <w:spacing w:after="0" w:line="240" w:lineRule="auto"/>
        <w:ind w:firstLine="720"/>
        <w:jc w:val="both"/>
        <w:rPr>
          <w:rFonts w:ascii="Times New Roman" w:hAnsi="Times New Roman" w:cs="Times New Roman"/>
          <w:b/>
          <w:sz w:val="24"/>
          <w:szCs w:val="24"/>
          <w:lang w:val="ru-RU"/>
        </w:rPr>
      </w:pPr>
      <w:r w:rsidRPr="0030172D">
        <w:rPr>
          <w:rFonts w:ascii="Times New Roman" w:hAnsi="Times New Roman" w:cs="Times New Roman"/>
          <w:sz w:val="24"/>
          <w:szCs w:val="24"/>
          <w:lang w:val="ru-RU"/>
        </w:rPr>
        <w:t>Позиција –</w:t>
      </w:r>
      <w:r w:rsidRPr="0030172D">
        <w:rPr>
          <w:rFonts w:ascii="Times New Roman" w:hAnsi="Times New Roman" w:cs="Times New Roman"/>
          <w:b/>
          <w:bCs/>
          <w:sz w:val="24"/>
          <w:szCs w:val="24"/>
          <w:lang w:val="ru-RU"/>
        </w:rPr>
        <w:t xml:space="preserve"> 206– 422 </w:t>
      </w:r>
      <w:r w:rsidRPr="0030172D">
        <w:rPr>
          <w:rFonts w:ascii="Times New Roman" w:hAnsi="Times New Roman" w:cs="Times New Roman"/>
          <w:sz w:val="24"/>
          <w:szCs w:val="24"/>
          <w:lang w:val="ru-RU"/>
        </w:rPr>
        <w:t xml:space="preserve">– </w:t>
      </w:r>
      <w:r w:rsidRPr="0030172D">
        <w:rPr>
          <w:rFonts w:ascii="Times New Roman" w:hAnsi="Times New Roman" w:cs="Times New Roman"/>
          <w:b/>
          <w:sz w:val="24"/>
          <w:szCs w:val="24"/>
          <w:lang w:val="ru-RU"/>
        </w:rPr>
        <w:t xml:space="preserve">Трошкови путовања </w:t>
      </w:r>
    </w:p>
    <w:p w:rsidR="0030172D" w:rsidRPr="0030172D" w:rsidRDefault="0030172D" w:rsidP="0030172D">
      <w:pPr>
        <w:autoSpaceDE w:val="0"/>
        <w:autoSpaceDN w:val="0"/>
        <w:adjustRightInd w:val="0"/>
        <w:spacing w:after="0" w:line="240" w:lineRule="auto"/>
        <w:ind w:firstLine="720"/>
        <w:jc w:val="both"/>
        <w:rPr>
          <w:rFonts w:ascii="Times New Roman" w:hAnsi="Times New Roman" w:cs="Times New Roman"/>
          <w:b/>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490.000,00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369.665,07</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0.00</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490,000.00</w:t>
            </w:r>
          </w:p>
        </w:tc>
        <w:tc>
          <w:tcPr>
            <w:tcW w:w="3180" w:type="dxa"/>
          </w:tcPr>
          <w:p w:rsidR="001404C4" w:rsidRPr="0030172D" w:rsidRDefault="001404C4" w:rsidP="0030172D">
            <w:pPr>
              <w:autoSpaceDE w:val="0"/>
              <w:autoSpaceDN w:val="0"/>
              <w:adjustRightInd w:val="0"/>
              <w:spacing w:after="0" w:line="240" w:lineRule="auto"/>
              <w:jc w:val="center"/>
              <w:rPr>
                <w:rFonts w:ascii="Times New Roman" w:hAnsi="Times New Roman" w:cs="Times New Roman"/>
                <w:sz w:val="24"/>
                <w:szCs w:val="24"/>
              </w:rPr>
            </w:pPr>
            <w:r w:rsidRPr="0030172D">
              <w:rPr>
                <w:rFonts w:ascii="Times New Roman" w:hAnsi="Times New Roman" w:cs="Times New Roman"/>
                <w:sz w:val="24"/>
                <w:szCs w:val="24"/>
              </w:rPr>
              <w:t xml:space="preserve">                               369.665,07</w:t>
            </w:r>
          </w:p>
        </w:tc>
      </w:tr>
    </w:tbl>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lang w:val="ru-RU"/>
        </w:rPr>
      </w:pPr>
      <w:r w:rsidRPr="0030172D">
        <w:rPr>
          <w:rFonts w:ascii="Times New Roman" w:hAnsi="Times New Roman" w:cs="Times New Roman"/>
          <w:sz w:val="24"/>
          <w:szCs w:val="24"/>
        </w:rPr>
        <w:t xml:space="preserve">Средства су пренета </w:t>
      </w:r>
      <w:r w:rsidRPr="0030172D">
        <w:rPr>
          <w:rFonts w:ascii="Times New Roman" w:hAnsi="Times New Roman" w:cs="Times New Roman"/>
          <w:sz w:val="24"/>
          <w:szCs w:val="24"/>
          <w:lang w:val="ru-RU"/>
        </w:rPr>
        <w:t>за службена путовања  (дневнице за службени пут, превоз на службеном путу, смештај на службени пут) запослених у земљи и иностранству</w:t>
      </w:r>
    </w:p>
    <w:p w:rsidR="0030172D" w:rsidRPr="0030172D" w:rsidRDefault="0030172D" w:rsidP="0030172D">
      <w:pPr>
        <w:autoSpaceDE w:val="0"/>
        <w:autoSpaceDN w:val="0"/>
        <w:adjustRightInd w:val="0"/>
        <w:spacing w:after="0" w:line="240" w:lineRule="auto"/>
        <w:ind w:left="270"/>
        <w:jc w:val="both"/>
        <w:rPr>
          <w:rFonts w:ascii="Times New Roman" w:hAnsi="Times New Roman" w:cs="Times New Roman"/>
          <w:sz w:val="24"/>
          <w:szCs w:val="24"/>
        </w:rPr>
      </w:pPr>
    </w:p>
    <w:p w:rsidR="0030172D" w:rsidRDefault="001404C4" w:rsidP="0030172D">
      <w:pPr>
        <w:autoSpaceDE w:val="0"/>
        <w:autoSpaceDN w:val="0"/>
        <w:adjustRightInd w:val="0"/>
        <w:spacing w:after="0" w:line="240" w:lineRule="auto"/>
        <w:ind w:firstLine="720"/>
        <w:jc w:val="both"/>
        <w:rPr>
          <w:rFonts w:ascii="Times New Roman" w:hAnsi="Times New Roman" w:cs="Times New Roman"/>
          <w:b/>
          <w:sz w:val="24"/>
          <w:szCs w:val="24"/>
          <w:lang w:val="ru-RU"/>
        </w:rPr>
      </w:pPr>
      <w:r w:rsidRPr="0030172D">
        <w:rPr>
          <w:rFonts w:ascii="Times New Roman" w:hAnsi="Times New Roman" w:cs="Times New Roman"/>
          <w:sz w:val="24"/>
          <w:szCs w:val="24"/>
          <w:lang w:val="ru-RU"/>
        </w:rPr>
        <w:t>Позиција –</w:t>
      </w:r>
      <w:r w:rsidRPr="0030172D">
        <w:rPr>
          <w:rFonts w:ascii="Times New Roman" w:hAnsi="Times New Roman" w:cs="Times New Roman"/>
          <w:b/>
          <w:bCs/>
          <w:sz w:val="24"/>
          <w:szCs w:val="24"/>
          <w:lang w:val="ru-RU"/>
        </w:rPr>
        <w:t xml:space="preserve"> 207  –  423 </w:t>
      </w:r>
      <w:r w:rsidRPr="0030172D">
        <w:rPr>
          <w:rFonts w:ascii="Times New Roman" w:hAnsi="Times New Roman" w:cs="Times New Roman"/>
          <w:sz w:val="24"/>
          <w:szCs w:val="24"/>
          <w:lang w:val="ru-RU"/>
        </w:rPr>
        <w:t xml:space="preserve">– </w:t>
      </w:r>
      <w:r w:rsidRPr="0030172D">
        <w:rPr>
          <w:rFonts w:ascii="Times New Roman" w:hAnsi="Times New Roman" w:cs="Times New Roman"/>
          <w:b/>
          <w:sz w:val="24"/>
          <w:szCs w:val="24"/>
          <w:lang w:val="ru-RU"/>
        </w:rPr>
        <w:t>Услуге по уговору</w:t>
      </w:r>
    </w:p>
    <w:p w:rsidR="00D548AA" w:rsidRPr="0030172D" w:rsidRDefault="00D548AA" w:rsidP="0030172D">
      <w:pPr>
        <w:autoSpaceDE w:val="0"/>
        <w:autoSpaceDN w:val="0"/>
        <w:adjustRightInd w:val="0"/>
        <w:spacing w:after="0" w:line="240" w:lineRule="auto"/>
        <w:ind w:firstLine="720"/>
        <w:jc w:val="both"/>
        <w:rPr>
          <w:rFonts w:ascii="Times New Roman" w:hAnsi="Times New Roman" w:cs="Times New Roman"/>
          <w:b/>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9.438.000,00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9.085.761,27</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494.222,00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494.222,00</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9.932.222,00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9.579.983,27</w:t>
            </w:r>
          </w:p>
        </w:tc>
      </w:tr>
    </w:tbl>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lang w:val="ru-RU"/>
        </w:rPr>
      </w:pPr>
      <w:r w:rsidRPr="0030172D">
        <w:rPr>
          <w:rFonts w:ascii="Times New Roman" w:hAnsi="Times New Roman" w:cs="Times New Roman"/>
          <w:sz w:val="24"/>
          <w:szCs w:val="24"/>
          <w:lang w:val="ru-RU"/>
        </w:rPr>
        <w:t>Средства су извршена за услуге превођења, одржавање програма Завода за унапређење пословања, антивирус заштиту, котизацију за организовање ''Мини макси лиге'' и котизацију за семинар, копирање и штампање флајера, услугу рекламе и пропаганде, објављивање огласа, адвокатске услуге, накнаде члановима  управног и надзорног одбора, по уговору за повремене и привремене послове, угоститељске услуге, трошкове репрезентације, услугу послужења пића у кафићу спортског центра, услугу инкасаната на Затвореном базену, услуге домара који се брину о спортским халама у школама у којима се врше тренинзи,</w:t>
      </w:r>
      <w:r w:rsidRPr="0030172D">
        <w:rPr>
          <w:rFonts w:ascii="Times New Roman" w:hAnsi="Times New Roman" w:cs="Times New Roman"/>
          <w:sz w:val="24"/>
          <w:szCs w:val="24"/>
        </w:rPr>
        <w:t xml:space="preserve"> услугу штампања улазница, </w:t>
      </w:r>
      <w:r w:rsidRPr="0030172D">
        <w:rPr>
          <w:rFonts w:ascii="Times New Roman" w:hAnsi="Times New Roman" w:cs="Times New Roman"/>
          <w:sz w:val="24"/>
          <w:szCs w:val="24"/>
          <w:lang w:val="ru-RU"/>
        </w:rPr>
        <w:t xml:space="preserve"> </w:t>
      </w:r>
      <w:r w:rsidRPr="0030172D">
        <w:rPr>
          <w:rFonts w:ascii="Times New Roman" w:hAnsi="Times New Roman" w:cs="Times New Roman"/>
          <w:sz w:val="24"/>
          <w:szCs w:val="24"/>
        </w:rPr>
        <w:t>о</w:t>
      </w:r>
      <w:r w:rsidRPr="0030172D">
        <w:rPr>
          <w:rFonts w:ascii="Times New Roman" w:hAnsi="Times New Roman" w:cs="Times New Roman"/>
          <w:sz w:val="24"/>
          <w:szCs w:val="24"/>
          <w:lang w:val="ru-RU"/>
        </w:rPr>
        <w:t xml:space="preserve">државање спортских терена, одржавање клизалишта и скијалишта за период коришћења, </w:t>
      </w:r>
      <w:r w:rsidRPr="0030172D">
        <w:rPr>
          <w:rFonts w:ascii="Times New Roman" w:hAnsi="Times New Roman" w:cs="Times New Roman"/>
          <w:sz w:val="24"/>
          <w:szCs w:val="24"/>
          <w:lang w:val="ru-RU"/>
        </w:rPr>
        <w:lastRenderedPageBreak/>
        <w:t>организација семинара ''Периодизација развоја моторичких способности'' и ''Тренер у спорту'', украшавање просторија за организацију ''Мини макси лиге'', анкетирање деце за ''Мини макси лигу'', услугу ложења у педагошкој академији у зимском периоду</w:t>
      </w:r>
      <w:r w:rsidRPr="0030172D">
        <w:rPr>
          <w:rFonts w:ascii="Times New Roman" w:hAnsi="Times New Roman" w:cs="Times New Roman"/>
          <w:sz w:val="24"/>
          <w:szCs w:val="24"/>
        </w:rPr>
        <w:t>, одржавање фејсбук и инстаграм странице, услугу рекламе и пропаганде, уградњу жичане ограде и скидање растиња на Омладинском стадиону</w:t>
      </w:r>
      <w:r w:rsidRPr="0030172D">
        <w:rPr>
          <w:rFonts w:ascii="Times New Roman" w:hAnsi="Times New Roman" w:cs="Times New Roman"/>
          <w:sz w:val="24"/>
          <w:szCs w:val="24"/>
          <w:lang w:val="ru-RU"/>
        </w:rPr>
        <w:t>, израду Акта о процени ризика од катастрофа и плана заштите и спасавања , вештачење на возилима.</w:t>
      </w:r>
    </w:p>
    <w:p w:rsidR="001404C4" w:rsidRPr="0030172D" w:rsidRDefault="001404C4" w:rsidP="0030172D">
      <w:pPr>
        <w:autoSpaceDE w:val="0"/>
        <w:autoSpaceDN w:val="0"/>
        <w:adjustRightInd w:val="0"/>
        <w:spacing w:after="0" w:line="240" w:lineRule="auto"/>
        <w:ind w:left="315"/>
        <w:jc w:val="both"/>
        <w:rPr>
          <w:rFonts w:ascii="Times New Roman" w:hAnsi="Times New Roman" w:cs="Times New Roman"/>
          <w:sz w:val="24"/>
          <w:szCs w:val="24"/>
        </w:rPr>
      </w:pPr>
    </w:p>
    <w:p w:rsidR="001404C4" w:rsidRDefault="001404C4" w:rsidP="0030172D">
      <w:pPr>
        <w:autoSpaceDE w:val="0"/>
        <w:autoSpaceDN w:val="0"/>
        <w:adjustRightInd w:val="0"/>
        <w:spacing w:after="0" w:line="240" w:lineRule="auto"/>
        <w:ind w:left="270"/>
        <w:jc w:val="both"/>
        <w:rPr>
          <w:rFonts w:ascii="Times New Roman" w:hAnsi="Times New Roman" w:cs="Times New Roman"/>
          <w:b/>
          <w:sz w:val="24"/>
          <w:szCs w:val="24"/>
          <w:lang w:val="ru-RU"/>
        </w:rPr>
      </w:pPr>
      <w:r w:rsidRPr="0030172D">
        <w:rPr>
          <w:rFonts w:ascii="Times New Roman" w:hAnsi="Times New Roman" w:cs="Times New Roman"/>
          <w:sz w:val="24"/>
          <w:szCs w:val="24"/>
        </w:rPr>
        <w:t xml:space="preserve"> </w:t>
      </w:r>
      <w:r w:rsidRPr="0030172D">
        <w:rPr>
          <w:rFonts w:ascii="Times New Roman" w:hAnsi="Times New Roman" w:cs="Times New Roman"/>
          <w:sz w:val="24"/>
          <w:szCs w:val="24"/>
          <w:lang w:val="ru-RU"/>
        </w:rPr>
        <w:t xml:space="preserve">Позиција </w:t>
      </w:r>
      <w:r w:rsidRPr="0030172D">
        <w:rPr>
          <w:rFonts w:ascii="Times New Roman" w:hAnsi="Times New Roman" w:cs="Times New Roman"/>
          <w:b/>
          <w:bCs/>
          <w:sz w:val="24"/>
          <w:szCs w:val="24"/>
          <w:lang w:val="ru-RU"/>
        </w:rPr>
        <w:t xml:space="preserve">– 208 – 424 -  </w:t>
      </w:r>
      <w:r w:rsidRPr="0030172D">
        <w:rPr>
          <w:rFonts w:ascii="Times New Roman" w:hAnsi="Times New Roman" w:cs="Times New Roman"/>
          <w:sz w:val="24"/>
          <w:szCs w:val="24"/>
          <w:lang w:val="ru-RU"/>
        </w:rPr>
        <w:t xml:space="preserve"> </w:t>
      </w:r>
      <w:r w:rsidRPr="0030172D">
        <w:rPr>
          <w:rFonts w:ascii="Times New Roman" w:hAnsi="Times New Roman" w:cs="Times New Roman"/>
          <w:b/>
          <w:sz w:val="24"/>
          <w:szCs w:val="24"/>
          <w:lang w:val="ru-RU"/>
        </w:rPr>
        <w:t xml:space="preserve">Специјализоване услуге </w:t>
      </w:r>
    </w:p>
    <w:p w:rsidR="00E67D2E" w:rsidRPr="0030172D" w:rsidRDefault="00E67D2E" w:rsidP="0030172D">
      <w:pPr>
        <w:autoSpaceDE w:val="0"/>
        <w:autoSpaceDN w:val="0"/>
        <w:adjustRightInd w:val="0"/>
        <w:spacing w:after="0" w:line="240" w:lineRule="auto"/>
        <w:ind w:left="270"/>
        <w:jc w:val="both"/>
        <w:rPr>
          <w:rFonts w:ascii="Times New Roman" w:hAnsi="Times New Roman" w:cs="Times New Roman"/>
          <w:b/>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80"/>
      </w:tblGrid>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9.203.000,00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8.618.890,34</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790.136,00</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790.136,00</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9.993.136,00</w:t>
            </w:r>
          </w:p>
        </w:tc>
        <w:tc>
          <w:tcPr>
            <w:tcW w:w="3180" w:type="dxa"/>
          </w:tcPr>
          <w:p w:rsidR="001404C4" w:rsidRPr="0030172D" w:rsidRDefault="001404C4" w:rsidP="0030172D">
            <w:pPr>
              <w:autoSpaceDE w:val="0"/>
              <w:autoSpaceDN w:val="0"/>
              <w:adjustRightInd w:val="0"/>
              <w:spacing w:after="0" w:line="240" w:lineRule="auto"/>
              <w:jc w:val="center"/>
              <w:rPr>
                <w:rFonts w:ascii="Times New Roman" w:hAnsi="Times New Roman" w:cs="Times New Roman"/>
                <w:sz w:val="24"/>
                <w:szCs w:val="24"/>
              </w:rPr>
            </w:pPr>
            <w:r w:rsidRPr="0030172D">
              <w:rPr>
                <w:rFonts w:ascii="Times New Roman" w:hAnsi="Times New Roman" w:cs="Times New Roman"/>
                <w:sz w:val="24"/>
                <w:szCs w:val="24"/>
              </w:rPr>
              <w:t xml:space="preserve">                            9.409.026,34</w:t>
            </w:r>
          </w:p>
        </w:tc>
      </w:tr>
    </w:tbl>
    <w:p w:rsidR="001404C4" w:rsidRPr="0030172D" w:rsidRDefault="001404C4" w:rsidP="00E67D2E">
      <w:pPr>
        <w:autoSpaceDE w:val="0"/>
        <w:autoSpaceDN w:val="0"/>
        <w:adjustRightInd w:val="0"/>
        <w:spacing w:after="0" w:line="240" w:lineRule="auto"/>
        <w:jc w:val="both"/>
        <w:rPr>
          <w:rFonts w:ascii="Times New Roman" w:hAnsi="Times New Roman" w:cs="Times New Roman"/>
          <w:sz w:val="24"/>
          <w:szCs w:val="24"/>
          <w:lang w:val="ru-RU"/>
        </w:rPr>
      </w:pPr>
      <w:r w:rsidRPr="0030172D">
        <w:rPr>
          <w:rFonts w:ascii="Times New Roman" w:hAnsi="Times New Roman" w:cs="Times New Roman"/>
          <w:sz w:val="24"/>
          <w:szCs w:val="24"/>
          <w:lang w:val="ru-RU"/>
        </w:rPr>
        <w:t>За  услуге рекреатора у оквиру корективне гимнастике, услуге спасиоца на затвореном базену, услуге јавног здравља тј, испитивање воде у затвореном базену, одржавање квалитета воде, редовни преглед пп апарата, организацију рада спа центра, услугу адаптивног пливања, услуга физиотерапеута у оквиру корективне гимнастике, лекарске службе на затвореном базену, санитарни преглед радника.</w:t>
      </w:r>
    </w:p>
    <w:p w:rsidR="001404C4" w:rsidRPr="0030172D" w:rsidRDefault="001404C4" w:rsidP="0030172D">
      <w:pPr>
        <w:autoSpaceDE w:val="0"/>
        <w:autoSpaceDN w:val="0"/>
        <w:adjustRightInd w:val="0"/>
        <w:spacing w:after="0" w:line="240" w:lineRule="auto"/>
        <w:ind w:left="270"/>
        <w:jc w:val="both"/>
        <w:rPr>
          <w:rFonts w:ascii="Times New Roman" w:hAnsi="Times New Roman" w:cs="Times New Roman"/>
          <w:sz w:val="24"/>
          <w:szCs w:val="24"/>
        </w:rPr>
      </w:pPr>
      <w:r w:rsidRPr="0030172D">
        <w:rPr>
          <w:rFonts w:ascii="Times New Roman" w:hAnsi="Times New Roman" w:cs="Times New Roman"/>
          <w:sz w:val="24"/>
          <w:szCs w:val="24"/>
        </w:rPr>
        <w:t xml:space="preserve"> </w:t>
      </w:r>
    </w:p>
    <w:p w:rsidR="001404C4" w:rsidRDefault="001404C4" w:rsidP="0030172D">
      <w:pPr>
        <w:autoSpaceDE w:val="0"/>
        <w:autoSpaceDN w:val="0"/>
        <w:adjustRightInd w:val="0"/>
        <w:spacing w:after="0" w:line="240" w:lineRule="auto"/>
        <w:ind w:left="270"/>
        <w:jc w:val="both"/>
        <w:rPr>
          <w:rFonts w:ascii="Times New Roman" w:hAnsi="Times New Roman" w:cs="Times New Roman"/>
          <w:b/>
          <w:sz w:val="24"/>
          <w:szCs w:val="24"/>
          <w:lang w:val="ru-RU"/>
        </w:rPr>
      </w:pPr>
      <w:r w:rsidRPr="0030172D">
        <w:rPr>
          <w:rFonts w:ascii="Times New Roman" w:hAnsi="Times New Roman" w:cs="Times New Roman"/>
          <w:sz w:val="24"/>
          <w:szCs w:val="24"/>
          <w:lang w:val="ru-RU"/>
        </w:rPr>
        <w:t xml:space="preserve">Позиција </w:t>
      </w:r>
      <w:r w:rsidRPr="0030172D">
        <w:rPr>
          <w:rFonts w:ascii="Times New Roman" w:hAnsi="Times New Roman" w:cs="Times New Roman"/>
          <w:b/>
          <w:bCs/>
          <w:sz w:val="24"/>
          <w:szCs w:val="24"/>
          <w:lang w:val="ru-RU"/>
        </w:rPr>
        <w:t xml:space="preserve">– 209 – 425 -  </w:t>
      </w:r>
      <w:r w:rsidRPr="0030172D">
        <w:rPr>
          <w:rFonts w:ascii="Times New Roman" w:hAnsi="Times New Roman" w:cs="Times New Roman"/>
          <w:sz w:val="24"/>
          <w:szCs w:val="24"/>
          <w:lang w:val="ru-RU"/>
        </w:rPr>
        <w:t xml:space="preserve"> </w:t>
      </w:r>
      <w:r w:rsidRPr="0030172D">
        <w:rPr>
          <w:rFonts w:ascii="Times New Roman" w:hAnsi="Times New Roman" w:cs="Times New Roman"/>
          <w:b/>
          <w:sz w:val="24"/>
          <w:szCs w:val="24"/>
          <w:lang w:val="ru-RU"/>
        </w:rPr>
        <w:t>Текуће поправке и одржавање</w:t>
      </w:r>
    </w:p>
    <w:p w:rsidR="00E67D2E" w:rsidRPr="0030172D" w:rsidRDefault="00E67D2E" w:rsidP="0030172D">
      <w:pPr>
        <w:autoSpaceDE w:val="0"/>
        <w:autoSpaceDN w:val="0"/>
        <w:adjustRightInd w:val="0"/>
        <w:spacing w:after="0" w:line="240" w:lineRule="auto"/>
        <w:ind w:left="270"/>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56"/>
      </w:tblGrid>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56"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Pr>
          <w:p w:rsidR="001404C4" w:rsidRPr="0030172D" w:rsidRDefault="001404C4" w:rsidP="0030172D">
            <w:pPr>
              <w:autoSpaceDE w:val="0"/>
              <w:autoSpaceDN w:val="0"/>
              <w:adjustRightInd w:val="0"/>
              <w:spacing w:after="0" w:line="240" w:lineRule="auto"/>
              <w:jc w:val="center"/>
              <w:rPr>
                <w:rFonts w:ascii="Times New Roman" w:hAnsi="Times New Roman" w:cs="Times New Roman"/>
                <w:sz w:val="24"/>
                <w:szCs w:val="24"/>
              </w:rPr>
            </w:pPr>
            <w:r w:rsidRPr="0030172D">
              <w:rPr>
                <w:rFonts w:ascii="Times New Roman" w:hAnsi="Times New Roman" w:cs="Times New Roman"/>
                <w:sz w:val="24"/>
                <w:szCs w:val="24"/>
              </w:rPr>
              <w:t xml:space="preserve">                           8.287.000,00</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7.672.749,72</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264.316,00</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264,316.00</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8.551.316,00</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7.937.065,72</w:t>
            </w:r>
          </w:p>
        </w:tc>
      </w:tr>
    </w:tbl>
    <w:p w:rsidR="001404C4" w:rsidRPr="0030172D" w:rsidRDefault="001404C4" w:rsidP="00E67D2E">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са ове позиције су извршена средства за  поправку водоводне и канализационе мреже, поправка електроинсталација на објектима, за израду држача за заставе, постављање стакла, организација рада спа службе, поправка жичаре, поправка огледала на Затвореном базену, поправка и прање аутомобила, поправку справа за фитнес, контролу и одржавање пп апарата</w:t>
      </w:r>
      <w:r w:rsidRPr="0030172D">
        <w:rPr>
          <w:rFonts w:ascii="Times New Roman" w:hAnsi="Times New Roman" w:cs="Times New Roman"/>
          <w:sz w:val="24"/>
          <w:szCs w:val="24"/>
        </w:rPr>
        <w:t>, контролу расвете на ски стази Планинарског дома, припрему терена на Планинарском дому за постављање АБ плоче, поправку тримера, полагање струјног кабла на Планинарском дому, уградња сијалица на ски стази на Планинарском дому, замена дотрајалих детектора дима новим, синхронизација нових детектораса ПП  централом и прво испитивање нових детектора дима.</w:t>
      </w:r>
    </w:p>
    <w:p w:rsidR="001404C4" w:rsidRPr="0030172D" w:rsidRDefault="001404C4" w:rsidP="0030172D">
      <w:pPr>
        <w:autoSpaceDE w:val="0"/>
        <w:autoSpaceDN w:val="0"/>
        <w:adjustRightInd w:val="0"/>
        <w:spacing w:after="0" w:line="240" w:lineRule="auto"/>
        <w:ind w:left="285"/>
        <w:jc w:val="both"/>
        <w:rPr>
          <w:rFonts w:ascii="Times New Roman" w:hAnsi="Times New Roman" w:cs="Times New Roman"/>
          <w:sz w:val="24"/>
          <w:szCs w:val="24"/>
        </w:rPr>
      </w:pPr>
    </w:p>
    <w:p w:rsidR="001404C4" w:rsidRDefault="001404C4" w:rsidP="0030172D">
      <w:pPr>
        <w:autoSpaceDE w:val="0"/>
        <w:autoSpaceDN w:val="0"/>
        <w:adjustRightInd w:val="0"/>
        <w:spacing w:after="0" w:line="240" w:lineRule="auto"/>
        <w:ind w:left="285"/>
        <w:jc w:val="both"/>
        <w:rPr>
          <w:rFonts w:ascii="Times New Roman" w:hAnsi="Times New Roman" w:cs="Times New Roman"/>
          <w:sz w:val="24"/>
          <w:szCs w:val="24"/>
          <w:lang w:val="ru-RU"/>
        </w:rPr>
      </w:pPr>
      <w:r w:rsidRPr="0030172D">
        <w:rPr>
          <w:rFonts w:ascii="Times New Roman" w:hAnsi="Times New Roman" w:cs="Times New Roman"/>
          <w:sz w:val="24"/>
          <w:szCs w:val="24"/>
        </w:rPr>
        <w:t xml:space="preserve"> </w:t>
      </w:r>
      <w:r w:rsidRPr="0030172D">
        <w:rPr>
          <w:rFonts w:ascii="Times New Roman" w:hAnsi="Times New Roman" w:cs="Times New Roman"/>
          <w:sz w:val="24"/>
          <w:szCs w:val="24"/>
          <w:lang w:val="ru-RU"/>
        </w:rPr>
        <w:t>Позиција –</w:t>
      </w:r>
      <w:r w:rsidRPr="0030172D">
        <w:rPr>
          <w:rFonts w:ascii="Times New Roman" w:hAnsi="Times New Roman" w:cs="Times New Roman"/>
          <w:b/>
          <w:bCs/>
          <w:sz w:val="24"/>
          <w:szCs w:val="24"/>
          <w:lang w:val="ru-RU"/>
        </w:rPr>
        <w:t xml:space="preserve"> 210– 426 –</w:t>
      </w:r>
      <w:r w:rsidRPr="0030172D">
        <w:rPr>
          <w:rFonts w:ascii="Times New Roman" w:hAnsi="Times New Roman" w:cs="Times New Roman"/>
          <w:sz w:val="24"/>
          <w:szCs w:val="24"/>
          <w:lang w:val="ru-RU"/>
        </w:rPr>
        <w:t xml:space="preserve"> </w:t>
      </w:r>
      <w:r w:rsidRPr="0030172D">
        <w:rPr>
          <w:rFonts w:ascii="Times New Roman" w:hAnsi="Times New Roman" w:cs="Times New Roman"/>
          <w:b/>
          <w:sz w:val="24"/>
          <w:szCs w:val="24"/>
          <w:lang w:val="ru-RU"/>
        </w:rPr>
        <w:t>Материјал</w:t>
      </w:r>
      <w:r w:rsidRPr="0030172D">
        <w:rPr>
          <w:rFonts w:ascii="Times New Roman" w:hAnsi="Times New Roman" w:cs="Times New Roman"/>
          <w:sz w:val="24"/>
          <w:szCs w:val="24"/>
          <w:lang w:val="ru-RU"/>
        </w:rPr>
        <w:t xml:space="preserve"> </w:t>
      </w:r>
    </w:p>
    <w:p w:rsidR="00E67D2E" w:rsidRPr="0030172D" w:rsidRDefault="00E67D2E" w:rsidP="0030172D">
      <w:pPr>
        <w:autoSpaceDE w:val="0"/>
        <w:autoSpaceDN w:val="0"/>
        <w:adjustRightInd w:val="0"/>
        <w:spacing w:after="0" w:line="240" w:lineRule="auto"/>
        <w:ind w:left="285"/>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56"/>
      </w:tblGrid>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56"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7.330.000,00</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6.663.133,16</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105.576,00</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105.574,88</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7.435.576,00</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6.768.708,04</w:t>
            </w:r>
          </w:p>
        </w:tc>
      </w:tr>
    </w:tbl>
    <w:p w:rsidR="001404C4" w:rsidRPr="0030172D" w:rsidRDefault="001404C4" w:rsidP="00E67D2E">
      <w:pPr>
        <w:autoSpaceDE w:val="0"/>
        <w:autoSpaceDN w:val="0"/>
        <w:adjustRightInd w:val="0"/>
        <w:spacing w:after="0" w:line="240" w:lineRule="auto"/>
        <w:jc w:val="both"/>
        <w:rPr>
          <w:rFonts w:ascii="Times New Roman" w:hAnsi="Times New Roman" w:cs="Times New Roman"/>
          <w:sz w:val="24"/>
          <w:szCs w:val="24"/>
          <w:lang w:val="ru-RU"/>
        </w:rPr>
      </w:pPr>
      <w:r w:rsidRPr="0030172D">
        <w:rPr>
          <w:rFonts w:ascii="Times New Roman" w:hAnsi="Times New Roman" w:cs="Times New Roman"/>
          <w:sz w:val="24"/>
          <w:szCs w:val="24"/>
          <w:lang w:val="ru-RU"/>
        </w:rPr>
        <w:t xml:space="preserve">Са ове позиције средства су извршена за куповину административног материјала, материјала за образовање запослених, материјала за саобраћај, материјала за спорт и рекреацију (лопте, мрежа за фудбал, мрежа за рукомет, клизаљке, пумпа, масажер, ролер, лопте за кошарку, пиштаљке, кошаркашке табле и обруче), материјала за одржавање хигијене , решо,  материјала за текуће поправке и одржавање објеката као </w:t>
      </w:r>
      <w:r w:rsidRPr="0030172D">
        <w:rPr>
          <w:rFonts w:ascii="Times New Roman" w:hAnsi="Times New Roman" w:cs="Times New Roman"/>
          <w:sz w:val="24"/>
          <w:szCs w:val="24"/>
          <w:lang w:val="ru-RU"/>
        </w:rPr>
        <w:lastRenderedPageBreak/>
        <w:t>и спортске опреме , материјала за саобраћај , бензина, ватромета за отварање скијалишта, заштитне чизме и полукомбинезон</w:t>
      </w:r>
      <w:r w:rsidRPr="0030172D">
        <w:rPr>
          <w:rFonts w:ascii="Times New Roman" w:hAnsi="Times New Roman" w:cs="Times New Roman"/>
          <w:sz w:val="24"/>
          <w:szCs w:val="24"/>
        </w:rPr>
        <w:t>, медицински материјал</w:t>
      </w:r>
      <w:r w:rsidRPr="0030172D">
        <w:rPr>
          <w:rFonts w:ascii="Times New Roman" w:hAnsi="Times New Roman" w:cs="Times New Roman"/>
          <w:sz w:val="24"/>
          <w:szCs w:val="24"/>
          <w:lang w:val="ru-RU"/>
        </w:rPr>
        <w:t>.</w:t>
      </w:r>
    </w:p>
    <w:p w:rsidR="001404C4" w:rsidRPr="0030172D" w:rsidRDefault="001404C4" w:rsidP="0030172D">
      <w:pPr>
        <w:autoSpaceDE w:val="0"/>
        <w:autoSpaceDN w:val="0"/>
        <w:adjustRightInd w:val="0"/>
        <w:spacing w:after="0" w:line="240" w:lineRule="auto"/>
        <w:ind w:left="285"/>
        <w:jc w:val="both"/>
        <w:rPr>
          <w:rFonts w:ascii="Times New Roman" w:hAnsi="Times New Roman" w:cs="Times New Roman"/>
          <w:sz w:val="24"/>
          <w:szCs w:val="24"/>
        </w:rPr>
      </w:pPr>
    </w:p>
    <w:p w:rsidR="001404C4" w:rsidRDefault="00E67D2E" w:rsidP="0030172D">
      <w:pPr>
        <w:autoSpaceDE w:val="0"/>
        <w:autoSpaceDN w:val="0"/>
        <w:adjustRightInd w:val="0"/>
        <w:spacing w:after="0" w:line="240" w:lineRule="auto"/>
        <w:jc w:val="both"/>
        <w:rPr>
          <w:rFonts w:ascii="Times New Roman" w:hAnsi="Times New Roman" w:cs="Times New Roman"/>
          <w:b/>
          <w:sz w:val="24"/>
          <w:szCs w:val="24"/>
          <w:lang w:val="ru-RU"/>
        </w:rPr>
      </w:pPr>
      <w:r>
        <w:rPr>
          <w:rFonts w:ascii="Times New Roman" w:hAnsi="Times New Roman" w:cs="Times New Roman"/>
          <w:sz w:val="24"/>
          <w:szCs w:val="24"/>
        </w:rPr>
        <w:t xml:space="preserve">         </w:t>
      </w:r>
      <w:r w:rsidR="001404C4" w:rsidRPr="0030172D">
        <w:rPr>
          <w:rFonts w:ascii="Times New Roman" w:hAnsi="Times New Roman" w:cs="Times New Roman"/>
          <w:sz w:val="24"/>
          <w:szCs w:val="24"/>
          <w:lang w:val="ru-RU"/>
        </w:rPr>
        <w:t xml:space="preserve">Позиција – </w:t>
      </w:r>
      <w:r w:rsidR="001404C4" w:rsidRPr="0030172D">
        <w:rPr>
          <w:rFonts w:ascii="Times New Roman" w:hAnsi="Times New Roman" w:cs="Times New Roman"/>
          <w:b/>
          <w:bCs/>
          <w:sz w:val="24"/>
          <w:szCs w:val="24"/>
          <w:lang w:val="ru-RU"/>
        </w:rPr>
        <w:t>211</w:t>
      </w:r>
      <w:r w:rsidR="001404C4" w:rsidRPr="0030172D">
        <w:rPr>
          <w:rFonts w:ascii="Times New Roman" w:hAnsi="Times New Roman" w:cs="Times New Roman"/>
          <w:sz w:val="24"/>
          <w:szCs w:val="24"/>
          <w:lang w:val="ru-RU"/>
        </w:rPr>
        <w:t xml:space="preserve">– </w:t>
      </w:r>
      <w:r w:rsidR="001404C4" w:rsidRPr="0030172D">
        <w:rPr>
          <w:rFonts w:ascii="Times New Roman" w:hAnsi="Times New Roman" w:cs="Times New Roman"/>
          <w:b/>
          <w:bCs/>
          <w:sz w:val="24"/>
          <w:szCs w:val="24"/>
          <w:lang w:val="ru-RU"/>
        </w:rPr>
        <w:t>465</w:t>
      </w:r>
      <w:r w:rsidR="001404C4" w:rsidRPr="0030172D">
        <w:rPr>
          <w:rFonts w:ascii="Times New Roman" w:hAnsi="Times New Roman" w:cs="Times New Roman"/>
          <w:sz w:val="24"/>
          <w:szCs w:val="24"/>
          <w:lang w:val="ru-RU"/>
        </w:rPr>
        <w:t xml:space="preserve"> -  </w:t>
      </w:r>
      <w:r w:rsidR="001404C4" w:rsidRPr="0030172D">
        <w:rPr>
          <w:rFonts w:ascii="Times New Roman" w:hAnsi="Times New Roman" w:cs="Times New Roman"/>
          <w:b/>
          <w:sz w:val="24"/>
          <w:szCs w:val="24"/>
          <w:lang w:val="ru-RU"/>
        </w:rPr>
        <w:t xml:space="preserve">Остале дотације и трасфери </w:t>
      </w:r>
    </w:p>
    <w:p w:rsidR="00E67D2E" w:rsidRPr="0030172D" w:rsidRDefault="00E67D2E" w:rsidP="0030172D">
      <w:pPr>
        <w:autoSpaceDE w:val="0"/>
        <w:autoSpaceDN w:val="0"/>
        <w:adjustRightInd w:val="0"/>
        <w:spacing w:after="0" w:line="240" w:lineRule="auto"/>
        <w:jc w:val="both"/>
        <w:rPr>
          <w:rFonts w:ascii="Times New Roman" w:hAnsi="Times New Roman" w:cs="Times New Roman"/>
          <w:b/>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56"/>
      </w:tblGrid>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56"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1.800.000.00</w:t>
            </w:r>
          </w:p>
        </w:tc>
        <w:tc>
          <w:tcPr>
            <w:tcW w:w="3156" w:type="dxa"/>
          </w:tcPr>
          <w:p w:rsidR="001404C4" w:rsidRPr="0030172D" w:rsidRDefault="001404C4" w:rsidP="0030172D">
            <w:pPr>
              <w:autoSpaceDE w:val="0"/>
              <w:autoSpaceDN w:val="0"/>
              <w:adjustRightInd w:val="0"/>
              <w:spacing w:after="0" w:line="240" w:lineRule="auto"/>
              <w:jc w:val="center"/>
              <w:rPr>
                <w:rFonts w:ascii="Times New Roman" w:hAnsi="Times New Roman" w:cs="Times New Roman"/>
                <w:sz w:val="24"/>
                <w:szCs w:val="24"/>
              </w:rPr>
            </w:pPr>
            <w:r w:rsidRPr="0030172D">
              <w:rPr>
                <w:rFonts w:ascii="Times New Roman" w:hAnsi="Times New Roman" w:cs="Times New Roman"/>
                <w:sz w:val="24"/>
                <w:szCs w:val="24"/>
              </w:rPr>
              <w:t xml:space="preserve">                           1.156.955,16</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1.800.000,00</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1.156.955,16</w:t>
            </w:r>
          </w:p>
        </w:tc>
      </w:tr>
    </w:tbl>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lang w:val="ru-RU"/>
        </w:rPr>
      </w:pPr>
      <w:r w:rsidRPr="0030172D">
        <w:rPr>
          <w:rFonts w:ascii="Times New Roman" w:hAnsi="Times New Roman" w:cs="Times New Roman"/>
          <w:sz w:val="24"/>
          <w:szCs w:val="24"/>
        </w:rPr>
        <w:t xml:space="preserve"> </w:t>
      </w:r>
      <w:r w:rsidRPr="0030172D">
        <w:rPr>
          <w:rFonts w:ascii="Times New Roman" w:hAnsi="Times New Roman" w:cs="Times New Roman"/>
          <w:sz w:val="24"/>
          <w:szCs w:val="24"/>
          <w:lang w:val="ru-RU"/>
        </w:rPr>
        <w:t xml:space="preserve">од планираних 1.800.000,00 динара извршено је  </w:t>
      </w:r>
      <w:r w:rsidRPr="0030172D">
        <w:rPr>
          <w:rFonts w:ascii="Times New Roman" w:hAnsi="Times New Roman" w:cs="Times New Roman"/>
          <w:sz w:val="24"/>
          <w:szCs w:val="24"/>
        </w:rPr>
        <w:t xml:space="preserve">1.156.955,16 </w:t>
      </w:r>
      <w:r w:rsidRPr="0030172D">
        <w:rPr>
          <w:rFonts w:ascii="Times New Roman" w:hAnsi="Times New Roman" w:cs="Times New Roman"/>
          <w:sz w:val="24"/>
          <w:szCs w:val="24"/>
          <w:lang w:val="ru-RU"/>
        </w:rPr>
        <w:t xml:space="preserve"> динара а на име дотација по закону за умањење плата од 10%.</w:t>
      </w:r>
    </w:p>
    <w:p w:rsidR="001404C4" w:rsidRPr="0030172D" w:rsidRDefault="001404C4" w:rsidP="0030172D">
      <w:pPr>
        <w:autoSpaceDE w:val="0"/>
        <w:autoSpaceDN w:val="0"/>
        <w:adjustRightInd w:val="0"/>
        <w:spacing w:after="0" w:line="240" w:lineRule="auto"/>
        <w:ind w:left="276"/>
        <w:jc w:val="both"/>
        <w:rPr>
          <w:rFonts w:ascii="Times New Roman" w:hAnsi="Times New Roman" w:cs="Times New Roman"/>
          <w:sz w:val="24"/>
          <w:szCs w:val="24"/>
        </w:rPr>
      </w:pPr>
    </w:p>
    <w:p w:rsidR="001404C4" w:rsidRDefault="001404C4" w:rsidP="0030172D">
      <w:pPr>
        <w:autoSpaceDE w:val="0"/>
        <w:autoSpaceDN w:val="0"/>
        <w:adjustRightInd w:val="0"/>
        <w:spacing w:after="0" w:line="240" w:lineRule="auto"/>
        <w:ind w:left="276"/>
        <w:jc w:val="both"/>
        <w:rPr>
          <w:rFonts w:ascii="Times New Roman" w:hAnsi="Times New Roman" w:cs="Times New Roman"/>
          <w:sz w:val="24"/>
          <w:szCs w:val="24"/>
          <w:lang w:val="ru-RU"/>
        </w:rPr>
      </w:pPr>
      <w:r w:rsidRPr="0030172D">
        <w:rPr>
          <w:rFonts w:ascii="Times New Roman" w:hAnsi="Times New Roman" w:cs="Times New Roman"/>
          <w:sz w:val="24"/>
          <w:szCs w:val="24"/>
        </w:rPr>
        <w:t xml:space="preserve"> </w:t>
      </w:r>
      <w:r w:rsidRPr="0030172D">
        <w:rPr>
          <w:rFonts w:ascii="Times New Roman" w:hAnsi="Times New Roman" w:cs="Times New Roman"/>
          <w:sz w:val="24"/>
          <w:szCs w:val="24"/>
          <w:lang w:val="ru-RU"/>
        </w:rPr>
        <w:t xml:space="preserve">Позиција </w:t>
      </w:r>
      <w:r w:rsidRPr="0030172D">
        <w:rPr>
          <w:rFonts w:ascii="Times New Roman" w:hAnsi="Times New Roman" w:cs="Times New Roman"/>
          <w:b/>
          <w:bCs/>
          <w:sz w:val="24"/>
          <w:szCs w:val="24"/>
          <w:lang w:val="ru-RU"/>
        </w:rPr>
        <w:t xml:space="preserve">– 212 – 482 – </w:t>
      </w:r>
      <w:r w:rsidRPr="0030172D">
        <w:rPr>
          <w:rFonts w:ascii="Times New Roman" w:hAnsi="Times New Roman" w:cs="Times New Roman"/>
          <w:b/>
          <w:sz w:val="24"/>
          <w:szCs w:val="24"/>
          <w:lang w:val="ru-RU"/>
        </w:rPr>
        <w:t>Порези, обавезне таксе и казне</w:t>
      </w:r>
      <w:r w:rsidRPr="0030172D">
        <w:rPr>
          <w:rFonts w:ascii="Times New Roman" w:hAnsi="Times New Roman" w:cs="Times New Roman"/>
          <w:sz w:val="24"/>
          <w:szCs w:val="24"/>
          <w:lang w:val="ru-RU"/>
        </w:rPr>
        <w:t xml:space="preserve"> </w:t>
      </w:r>
    </w:p>
    <w:p w:rsidR="00E67D2E" w:rsidRPr="0030172D" w:rsidRDefault="00E67D2E" w:rsidP="0030172D">
      <w:pPr>
        <w:autoSpaceDE w:val="0"/>
        <w:autoSpaceDN w:val="0"/>
        <w:adjustRightInd w:val="0"/>
        <w:spacing w:after="0" w:line="240" w:lineRule="auto"/>
        <w:ind w:left="276"/>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56"/>
      </w:tblGrid>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56"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150.000,00</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89.282,00</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0.00</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0.00</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150.000,00</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89.282,00</w:t>
            </w:r>
          </w:p>
        </w:tc>
      </w:tr>
    </w:tbl>
    <w:p w:rsidR="001404C4" w:rsidRPr="0030172D" w:rsidRDefault="001404C4" w:rsidP="00E67D2E">
      <w:pPr>
        <w:autoSpaceDE w:val="0"/>
        <w:autoSpaceDN w:val="0"/>
        <w:adjustRightInd w:val="0"/>
        <w:spacing w:after="0" w:line="240" w:lineRule="auto"/>
        <w:jc w:val="both"/>
        <w:rPr>
          <w:rFonts w:ascii="Times New Roman" w:hAnsi="Times New Roman" w:cs="Times New Roman"/>
          <w:sz w:val="24"/>
          <w:szCs w:val="24"/>
          <w:lang w:val="ru-RU"/>
        </w:rPr>
      </w:pPr>
      <w:r w:rsidRPr="0030172D">
        <w:rPr>
          <w:rFonts w:ascii="Times New Roman" w:hAnsi="Times New Roman" w:cs="Times New Roman"/>
          <w:sz w:val="24"/>
          <w:szCs w:val="24"/>
          <w:lang w:val="ru-RU"/>
        </w:rPr>
        <w:t xml:space="preserve">Од планираних 150.000,00 дин извршено је 89.282,00 дин за регистрацију возила, судске таксе и уверње о издавање тачних података. </w:t>
      </w:r>
    </w:p>
    <w:p w:rsidR="001404C4" w:rsidRPr="0030172D" w:rsidRDefault="001404C4" w:rsidP="0030172D">
      <w:pPr>
        <w:autoSpaceDE w:val="0"/>
        <w:autoSpaceDN w:val="0"/>
        <w:adjustRightInd w:val="0"/>
        <w:spacing w:after="0" w:line="240" w:lineRule="auto"/>
        <w:ind w:left="276"/>
        <w:jc w:val="both"/>
        <w:rPr>
          <w:rFonts w:ascii="Times New Roman" w:hAnsi="Times New Roman" w:cs="Times New Roman"/>
          <w:sz w:val="24"/>
          <w:szCs w:val="24"/>
        </w:rPr>
      </w:pPr>
      <w:r w:rsidRPr="0030172D">
        <w:rPr>
          <w:rFonts w:ascii="Times New Roman" w:hAnsi="Times New Roman" w:cs="Times New Roman"/>
          <w:sz w:val="24"/>
          <w:szCs w:val="24"/>
        </w:rPr>
        <w:t xml:space="preserve"> </w:t>
      </w:r>
    </w:p>
    <w:p w:rsidR="001404C4" w:rsidRDefault="001404C4" w:rsidP="0030172D">
      <w:pPr>
        <w:autoSpaceDE w:val="0"/>
        <w:autoSpaceDN w:val="0"/>
        <w:adjustRightInd w:val="0"/>
        <w:spacing w:after="0" w:line="240" w:lineRule="auto"/>
        <w:ind w:left="276"/>
        <w:jc w:val="both"/>
        <w:rPr>
          <w:rFonts w:ascii="Times New Roman" w:hAnsi="Times New Roman" w:cs="Times New Roman"/>
          <w:b/>
          <w:sz w:val="24"/>
          <w:szCs w:val="24"/>
          <w:lang w:val="ru-RU"/>
        </w:rPr>
      </w:pPr>
      <w:r w:rsidRPr="0030172D">
        <w:rPr>
          <w:rFonts w:ascii="Times New Roman" w:hAnsi="Times New Roman" w:cs="Times New Roman"/>
          <w:sz w:val="24"/>
          <w:szCs w:val="24"/>
        </w:rPr>
        <w:t xml:space="preserve"> </w:t>
      </w:r>
      <w:r w:rsidRPr="0030172D">
        <w:rPr>
          <w:rFonts w:ascii="Times New Roman" w:hAnsi="Times New Roman" w:cs="Times New Roman"/>
          <w:sz w:val="24"/>
          <w:szCs w:val="24"/>
          <w:lang w:val="ru-RU"/>
        </w:rPr>
        <w:t xml:space="preserve">Позиција </w:t>
      </w:r>
      <w:r w:rsidRPr="0030172D">
        <w:rPr>
          <w:rFonts w:ascii="Times New Roman" w:hAnsi="Times New Roman" w:cs="Times New Roman"/>
          <w:b/>
          <w:bCs/>
          <w:sz w:val="24"/>
          <w:szCs w:val="24"/>
          <w:lang w:val="ru-RU"/>
        </w:rPr>
        <w:t xml:space="preserve">– 213– 511 – </w:t>
      </w:r>
      <w:r w:rsidRPr="0030172D">
        <w:rPr>
          <w:rFonts w:ascii="Times New Roman" w:hAnsi="Times New Roman" w:cs="Times New Roman"/>
          <w:b/>
          <w:sz w:val="24"/>
          <w:szCs w:val="24"/>
          <w:lang w:val="ru-RU"/>
        </w:rPr>
        <w:t>Зграде и грађевински објекти</w:t>
      </w:r>
    </w:p>
    <w:p w:rsidR="00E67D2E" w:rsidRPr="0030172D" w:rsidRDefault="00E67D2E" w:rsidP="0030172D">
      <w:pPr>
        <w:autoSpaceDE w:val="0"/>
        <w:autoSpaceDN w:val="0"/>
        <w:adjustRightInd w:val="0"/>
        <w:spacing w:after="0" w:line="240" w:lineRule="auto"/>
        <w:ind w:left="276"/>
        <w:jc w:val="both"/>
        <w:rPr>
          <w:rFonts w:ascii="Times New Roman" w:hAnsi="Times New Roman" w:cs="Times New Roman"/>
          <w:sz w:val="24"/>
          <w:szCs w:val="24"/>
          <w:lang w:val="ru-RU"/>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3180"/>
        <w:gridCol w:w="3180"/>
        <w:gridCol w:w="3156"/>
      </w:tblGrid>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56"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300.000,00</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162.000,00</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0.00</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0.00</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300.000,00</w:t>
            </w:r>
          </w:p>
        </w:tc>
        <w:tc>
          <w:tcPr>
            <w:tcW w:w="3156" w:type="dxa"/>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162.000,00</w:t>
            </w:r>
          </w:p>
        </w:tc>
      </w:tr>
    </w:tbl>
    <w:p w:rsidR="001404C4" w:rsidRPr="0030172D" w:rsidRDefault="001404C4" w:rsidP="00E67D2E">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Средства су утрошена за израду концептуалног решења за уређење дела спортско-рекреативног комплекса поред Адреналин парка</w:t>
      </w:r>
      <w:r w:rsidRPr="0030172D">
        <w:rPr>
          <w:rFonts w:ascii="Times New Roman" w:hAnsi="Times New Roman" w:cs="Times New Roman"/>
          <w:sz w:val="24"/>
          <w:szCs w:val="24"/>
        </w:rPr>
        <w:t xml:space="preserve"> и за надзор над припремом терена на Планинаском дому.</w:t>
      </w:r>
    </w:p>
    <w:p w:rsidR="001404C4" w:rsidRPr="0030172D" w:rsidRDefault="001404C4" w:rsidP="0030172D">
      <w:pPr>
        <w:autoSpaceDE w:val="0"/>
        <w:autoSpaceDN w:val="0"/>
        <w:adjustRightInd w:val="0"/>
        <w:spacing w:after="0" w:line="240" w:lineRule="auto"/>
        <w:ind w:left="276"/>
        <w:jc w:val="both"/>
        <w:rPr>
          <w:rFonts w:ascii="Times New Roman" w:hAnsi="Times New Roman" w:cs="Times New Roman"/>
          <w:sz w:val="24"/>
          <w:szCs w:val="24"/>
        </w:rPr>
      </w:pPr>
    </w:p>
    <w:p w:rsidR="001404C4" w:rsidRDefault="001404C4" w:rsidP="0030172D">
      <w:pPr>
        <w:autoSpaceDE w:val="0"/>
        <w:autoSpaceDN w:val="0"/>
        <w:adjustRightInd w:val="0"/>
        <w:spacing w:after="0" w:line="240" w:lineRule="auto"/>
        <w:ind w:left="276"/>
        <w:jc w:val="both"/>
        <w:rPr>
          <w:rFonts w:ascii="Times New Roman" w:hAnsi="Times New Roman" w:cs="Times New Roman"/>
          <w:b/>
          <w:sz w:val="24"/>
          <w:szCs w:val="24"/>
          <w:lang w:val="ru-RU"/>
        </w:rPr>
      </w:pPr>
      <w:r w:rsidRPr="0030172D">
        <w:rPr>
          <w:rFonts w:ascii="Times New Roman" w:hAnsi="Times New Roman" w:cs="Times New Roman"/>
          <w:sz w:val="24"/>
          <w:szCs w:val="24"/>
        </w:rPr>
        <w:t xml:space="preserve">     </w:t>
      </w:r>
      <w:r w:rsidRPr="0030172D">
        <w:rPr>
          <w:rFonts w:ascii="Times New Roman" w:hAnsi="Times New Roman" w:cs="Times New Roman"/>
          <w:sz w:val="24"/>
          <w:szCs w:val="24"/>
          <w:lang w:val="ru-RU"/>
        </w:rPr>
        <w:t xml:space="preserve">Позиција </w:t>
      </w:r>
      <w:r w:rsidRPr="0030172D">
        <w:rPr>
          <w:rFonts w:ascii="Times New Roman" w:hAnsi="Times New Roman" w:cs="Times New Roman"/>
          <w:b/>
          <w:bCs/>
          <w:sz w:val="24"/>
          <w:szCs w:val="24"/>
          <w:lang w:val="ru-RU"/>
        </w:rPr>
        <w:t xml:space="preserve">– 214 – 512 – </w:t>
      </w:r>
      <w:r w:rsidRPr="0030172D">
        <w:rPr>
          <w:rFonts w:ascii="Times New Roman" w:hAnsi="Times New Roman" w:cs="Times New Roman"/>
          <w:b/>
          <w:sz w:val="24"/>
          <w:szCs w:val="24"/>
          <w:lang w:val="ru-RU"/>
        </w:rPr>
        <w:t>Машине и опрема</w:t>
      </w:r>
    </w:p>
    <w:p w:rsidR="00E67D2E" w:rsidRPr="0030172D" w:rsidRDefault="00E67D2E" w:rsidP="0030172D">
      <w:pPr>
        <w:autoSpaceDE w:val="0"/>
        <w:autoSpaceDN w:val="0"/>
        <w:adjustRightInd w:val="0"/>
        <w:spacing w:after="0" w:line="240" w:lineRule="auto"/>
        <w:ind w:left="276"/>
        <w:jc w:val="both"/>
        <w:rPr>
          <w:rFonts w:ascii="Times New Roman" w:hAnsi="Times New Roman" w:cs="Times New Roman"/>
          <w:b/>
          <w:sz w:val="24"/>
          <w:szCs w:val="24"/>
          <w:lang w:val="ru-RU"/>
        </w:rPr>
      </w:pPr>
    </w:p>
    <w:tbl>
      <w:tblPr>
        <w:tblW w:w="9516" w:type="dxa"/>
        <w:tblInd w:w="55" w:type="dxa"/>
        <w:tblLayout w:type="fixed"/>
        <w:tblCellMar>
          <w:left w:w="55" w:type="dxa"/>
          <w:right w:w="55" w:type="dxa"/>
        </w:tblCellMar>
        <w:tblLook w:val="0000"/>
      </w:tblPr>
      <w:tblGrid>
        <w:gridCol w:w="3180"/>
        <w:gridCol w:w="3180"/>
        <w:gridCol w:w="3156"/>
      </w:tblGrid>
      <w:tr w:rsidR="001404C4" w:rsidRPr="0030172D" w:rsidTr="00B94574">
        <w:trPr>
          <w:trHeight w:val="1"/>
        </w:trPr>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56"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4.410.000,00</w:t>
            </w:r>
          </w:p>
        </w:tc>
        <w:tc>
          <w:tcPr>
            <w:tcW w:w="3156"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4.283.941,27</w:t>
            </w:r>
          </w:p>
        </w:tc>
      </w:tr>
      <w:tr w:rsidR="001404C4" w:rsidRPr="0030172D" w:rsidTr="00B94574">
        <w:trPr>
          <w:trHeight w:val="1"/>
        </w:trPr>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0.00</w:t>
            </w:r>
          </w:p>
        </w:tc>
        <w:tc>
          <w:tcPr>
            <w:tcW w:w="3156"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0</w:t>
            </w:r>
          </w:p>
        </w:tc>
      </w:tr>
      <w:tr w:rsidR="001404C4" w:rsidRPr="0030172D" w:rsidTr="00B94574">
        <w:trPr>
          <w:trHeight w:val="1"/>
        </w:trPr>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56"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4.410.000,00</w:t>
            </w:r>
          </w:p>
        </w:tc>
        <w:tc>
          <w:tcPr>
            <w:tcW w:w="3156"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4.283.941,27</w:t>
            </w:r>
          </w:p>
        </w:tc>
      </w:tr>
    </w:tbl>
    <w:p w:rsidR="001404C4" w:rsidRPr="0030172D" w:rsidRDefault="001404C4" w:rsidP="0030172D">
      <w:pPr>
        <w:autoSpaceDE w:val="0"/>
        <w:autoSpaceDN w:val="0"/>
        <w:adjustRightInd w:val="0"/>
        <w:spacing w:after="0" w:line="240" w:lineRule="auto"/>
        <w:ind w:left="276"/>
        <w:jc w:val="both"/>
        <w:rPr>
          <w:rFonts w:ascii="Times New Roman" w:hAnsi="Times New Roman" w:cs="Times New Roman"/>
          <w:sz w:val="24"/>
          <w:szCs w:val="24"/>
        </w:rPr>
      </w:pPr>
      <w:r w:rsidRPr="0030172D">
        <w:rPr>
          <w:rFonts w:ascii="Times New Roman" w:hAnsi="Times New Roman" w:cs="Times New Roman"/>
          <w:sz w:val="24"/>
          <w:szCs w:val="24"/>
        </w:rPr>
        <w:t xml:space="preserve"> </w:t>
      </w:r>
    </w:p>
    <w:p w:rsidR="001404C4" w:rsidRPr="0030172D" w:rsidRDefault="001404C4" w:rsidP="0030172D">
      <w:pPr>
        <w:autoSpaceDE w:val="0"/>
        <w:autoSpaceDN w:val="0"/>
        <w:adjustRightInd w:val="0"/>
        <w:spacing w:after="0" w:line="240" w:lineRule="auto"/>
        <w:ind w:left="276"/>
        <w:jc w:val="both"/>
        <w:rPr>
          <w:rFonts w:ascii="Times New Roman" w:hAnsi="Times New Roman" w:cs="Times New Roman"/>
          <w:sz w:val="24"/>
          <w:szCs w:val="24"/>
          <w:lang w:val="ru-RU"/>
        </w:rPr>
      </w:pPr>
      <w:r w:rsidRPr="0030172D">
        <w:rPr>
          <w:rFonts w:ascii="Times New Roman" w:hAnsi="Times New Roman" w:cs="Times New Roman"/>
          <w:sz w:val="24"/>
          <w:szCs w:val="24"/>
        </w:rPr>
        <w:t xml:space="preserve">Средства су извршена  </w:t>
      </w:r>
      <w:r w:rsidRPr="0030172D">
        <w:rPr>
          <w:rFonts w:ascii="Times New Roman" w:hAnsi="Times New Roman" w:cs="Times New Roman"/>
          <w:sz w:val="24"/>
          <w:szCs w:val="24"/>
          <w:lang w:val="ru-RU"/>
        </w:rPr>
        <w:t>за куповину:</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трактор косачице у износу од 586.890,00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бицикле у износу од 209.500,00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rPr>
        <w:t xml:space="preserve"> </w:t>
      </w:r>
      <w:r w:rsidR="001404C4" w:rsidRPr="0030172D">
        <w:rPr>
          <w:rFonts w:ascii="Times New Roman" w:hAnsi="Times New Roman" w:cs="Times New Roman"/>
          <w:sz w:val="24"/>
          <w:szCs w:val="24"/>
        </w:rPr>
        <w:t xml:space="preserve">4 </w:t>
      </w:r>
      <w:r w:rsidR="001404C4" w:rsidRPr="0030172D">
        <w:rPr>
          <w:rFonts w:ascii="Times New Roman" w:hAnsi="Times New Roman" w:cs="Times New Roman"/>
          <w:sz w:val="24"/>
          <w:szCs w:val="24"/>
          <w:lang w:val="ru-RU"/>
        </w:rPr>
        <w:t>калолифера  у износу од 64.800,00 дин</w:t>
      </w:r>
    </w:p>
    <w:p w:rsidR="001404C4" w:rsidRPr="0030172D" w:rsidRDefault="001404C4"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sidRPr="0030172D">
        <w:rPr>
          <w:rFonts w:ascii="Times New Roman" w:hAnsi="Times New Roman" w:cs="Times New Roman"/>
          <w:sz w:val="24"/>
          <w:szCs w:val="24"/>
        </w:rPr>
        <w:t xml:space="preserve"> </w:t>
      </w:r>
      <w:r w:rsidRPr="0030172D">
        <w:rPr>
          <w:rFonts w:ascii="Times New Roman" w:hAnsi="Times New Roman" w:cs="Times New Roman"/>
          <w:sz w:val="24"/>
          <w:szCs w:val="24"/>
          <w:lang w:val="ru-RU"/>
        </w:rPr>
        <w:t>звучника у износу од 4.990,00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електричног котла у износу од 162.000,00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rPr>
        <w:lastRenderedPageBreak/>
        <w:t xml:space="preserve"> </w:t>
      </w:r>
      <w:r w:rsidR="001404C4" w:rsidRPr="0030172D">
        <w:rPr>
          <w:rFonts w:ascii="Times New Roman" w:hAnsi="Times New Roman" w:cs="Times New Roman"/>
          <w:sz w:val="24"/>
          <w:szCs w:val="24"/>
        </w:rPr>
        <w:t>клима уређаја у износу од 37.000,00</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рачунара и монитора у износу од 62.988,00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 xml:space="preserve">мобилног телефона у износу од </w:t>
      </w:r>
      <w:r w:rsidR="001404C4" w:rsidRPr="0030172D">
        <w:rPr>
          <w:rFonts w:ascii="Times New Roman" w:hAnsi="Times New Roman" w:cs="Times New Roman"/>
          <w:sz w:val="24"/>
          <w:szCs w:val="24"/>
        </w:rPr>
        <w:t>76</w:t>
      </w:r>
      <w:r w:rsidR="001404C4" w:rsidRPr="0030172D">
        <w:rPr>
          <w:rFonts w:ascii="Times New Roman" w:hAnsi="Times New Roman" w:cs="Times New Roman"/>
          <w:sz w:val="24"/>
          <w:szCs w:val="24"/>
          <w:lang w:val="ru-RU"/>
        </w:rPr>
        <w:t>.9</w:t>
      </w:r>
      <w:r w:rsidR="001404C4" w:rsidRPr="0030172D">
        <w:rPr>
          <w:rFonts w:ascii="Times New Roman" w:hAnsi="Times New Roman" w:cs="Times New Roman"/>
          <w:sz w:val="24"/>
          <w:szCs w:val="24"/>
        </w:rPr>
        <w:t>5</w:t>
      </w:r>
      <w:r w:rsidR="001404C4" w:rsidRPr="0030172D">
        <w:rPr>
          <w:rFonts w:ascii="Times New Roman" w:hAnsi="Times New Roman" w:cs="Times New Roman"/>
          <w:sz w:val="24"/>
          <w:szCs w:val="24"/>
          <w:lang w:val="ru-RU"/>
        </w:rPr>
        <w:t>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опрему за домаћинство(индукциони решо) у износу од 4.200,00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 xml:space="preserve">фена за косу за потребе купача на затвореном базену у износу од </w:t>
      </w:r>
      <w:r w:rsidR="001404C4" w:rsidRPr="0030172D">
        <w:rPr>
          <w:rFonts w:ascii="Times New Roman" w:hAnsi="Times New Roman" w:cs="Times New Roman"/>
          <w:sz w:val="24"/>
          <w:szCs w:val="24"/>
        </w:rPr>
        <w:t>26</w:t>
      </w:r>
      <w:r w:rsidR="001404C4" w:rsidRPr="0030172D">
        <w:rPr>
          <w:rFonts w:ascii="Times New Roman" w:hAnsi="Times New Roman" w:cs="Times New Roman"/>
          <w:sz w:val="24"/>
          <w:szCs w:val="24"/>
          <w:lang w:val="ru-RU"/>
        </w:rPr>
        <w:t>.000,00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rPr>
        <w:t xml:space="preserve"> </w:t>
      </w:r>
      <w:r w:rsidR="001404C4" w:rsidRPr="0030172D">
        <w:rPr>
          <w:rFonts w:ascii="Times New Roman" w:hAnsi="Times New Roman" w:cs="Times New Roman"/>
          <w:sz w:val="24"/>
          <w:szCs w:val="24"/>
        </w:rPr>
        <w:t>усисивача у износу од 25.790,00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rPr>
        <w:t xml:space="preserve"> </w:t>
      </w:r>
      <w:r w:rsidR="001404C4" w:rsidRPr="0030172D">
        <w:rPr>
          <w:rFonts w:ascii="Times New Roman" w:hAnsi="Times New Roman" w:cs="Times New Roman"/>
          <w:sz w:val="24"/>
          <w:szCs w:val="24"/>
        </w:rPr>
        <w:t>кисеоничког апарата у износу од 58.800,00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rPr>
        <w:t xml:space="preserve"> </w:t>
      </w:r>
      <w:r w:rsidR="001404C4" w:rsidRPr="0030172D">
        <w:rPr>
          <w:rFonts w:ascii="Times New Roman" w:hAnsi="Times New Roman" w:cs="Times New Roman"/>
          <w:sz w:val="24"/>
          <w:szCs w:val="24"/>
        </w:rPr>
        <w:t>траке за трчање у износу од 679.999,20</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rPr>
        <w:t xml:space="preserve"> </w:t>
      </w:r>
      <w:r w:rsidR="001404C4" w:rsidRPr="0030172D">
        <w:rPr>
          <w:rFonts w:ascii="Times New Roman" w:hAnsi="Times New Roman" w:cs="Times New Roman"/>
          <w:sz w:val="24"/>
          <w:szCs w:val="24"/>
        </w:rPr>
        <w:t>реквизита за враћање лопти у износу од 856.920,00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оптичког детектора дима у износу од 118.387,07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чистача снега у износу од 90.000,00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чајна кухиња и фотеља мојса 112.895,00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венецијанери 4.602,00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штампач 13.000,00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бежични микрофони 26.000,00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машина за расвету 15.200,00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микроталасна 18.400,00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фрижидер 13.990,00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1404C4" w:rsidRPr="0030172D">
        <w:rPr>
          <w:rFonts w:ascii="Times New Roman" w:hAnsi="Times New Roman" w:cs="Times New Roman"/>
          <w:sz w:val="24"/>
          <w:szCs w:val="24"/>
          <w:lang w:val="ru-RU"/>
        </w:rPr>
        <w:t>грејалице 15.980,00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rPr>
      </w:pPr>
      <w:r>
        <w:rPr>
          <w:rFonts w:ascii="Times New Roman" w:hAnsi="Times New Roman" w:cs="Times New Roman"/>
          <w:sz w:val="24"/>
          <w:szCs w:val="24"/>
        </w:rPr>
        <w:t xml:space="preserve"> </w:t>
      </w:r>
      <w:r w:rsidR="001404C4" w:rsidRPr="0030172D">
        <w:rPr>
          <w:rFonts w:ascii="Times New Roman" w:hAnsi="Times New Roman" w:cs="Times New Roman"/>
          <w:sz w:val="24"/>
          <w:szCs w:val="24"/>
        </w:rPr>
        <w:t>опрема за одбојку 294.000,00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rPr>
      </w:pPr>
      <w:r>
        <w:rPr>
          <w:rFonts w:ascii="Times New Roman" w:hAnsi="Times New Roman" w:cs="Times New Roman"/>
          <w:sz w:val="24"/>
          <w:szCs w:val="24"/>
        </w:rPr>
        <w:t xml:space="preserve"> </w:t>
      </w:r>
      <w:r w:rsidR="001404C4" w:rsidRPr="0030172D">
        <w:rPr>
          <w:rFonts w:ascii="Times New Roman" w:hAnsi="Times New Roman" w:cs="Times New Roman"/>
          <w:sz w:val="24"/>
          <w:szCs w:val="24"/>
        </w:rPr>
        <w:t>робот за чишћење дна безена 695.760,00 дин</w:t>
      </w:r>
    </w:p>
    <w:p w:rsidR="001404C4" w:rsidRPr="0030172D" w:rsidRDefault="00E67D2E" w:rsidP="0030172D">
      <w:pPr>
        <w:numPr>
          <w:ilvl w:val="0"/>
          <w:numId w:val="17"/>
        </w:numPr>
        <w:autoSpaceDE w:val="0"/>
        <w:autoSpaceDN w:val="0"/>
        <w:adjustRightInd w:val="0"/>
        <w:spacing w:after="0" w:line="240" w:lineRule="auto"/>
        <w:ind w:left="276"/>
        <w:jc w:val="both"/>
        <w:rPr>
          <w:rFonts w:ascii="Times New Roman" w:hAnsi="Times New Roman" w:cs="Times New Roman"/>
          <w:sz w:val="24"/>
          <w:szCs w:val="24"/>
        </w:rPr>
      </w:pPr>
      <w:r>
        <w:rPr>
          <w:rFonts w:ascii="Times New Roman" w:hAnsi="Times New Roman" w:cs="Times New Roman"/>
          <w:sz w:val="24"/>
          <w:szCs w:val="24"/>
        </w:rPr>
        <w:t xml:space="preserve"> </w:t>
      </w:r>
      <w:r w:rsidR="001404C4" w:rsidRPr="0030172D">
        <w:rPr>
          <w:rFonts w:ascii="Times New Roman" w:hAnsi="Times New Roman" w:cs="Times New Roman"/>
          <w:sz w:val="24"/>
          <w:szCs w:val="24"/>
        </w:rPr>
        <w:t>апарат за балоне 8.900,00 дин</w:t>
      </w:r>
    </w:p>
    <w:p w:rsidR="001404C4" w:rsidRPr="0030172D" w:rsidRDefault="001404C4" w:rsidP="00E67D2E">
      <w:pPr>
        <w:autoSpaceDE w:val="0"/>
        <w:autoSpaceDN w:val="0"/>
        <w:adjustRightInd w:val="0"/>
        <w:spacing w:after="0" w:line="240" w:lineRule="auto"/>
        <w:ind w:left="276"/>
        <w:jc w:val="both"/>
        <w:rPr>
          <w:rFonts w:ascii="Times New Roman" w:hAnsi="Times New Roman" w:cs="Times New Roman"/>
          <w:sz w:val="24"/>
          <w:szCs w:val="24"/>
        </w:rPr>
      </w:pPr>
      <w:r w:rsidRPr="0030172D">
        <w:rPr>
          <w:rFonts w:ascii="Times New Roman" w:hAnsi="Times New Roman" w:cs="Times New Roman"/>
          <w:sz w:val="24"/>
          <w:szCs w:val="24"/>
        </w:rPr>
        <w:t xml:space="preserve">    </w:t>
      </w:r>
    </w:p>
    <w:p w:rsidR="001404C4" w:rsidRDefault="001404C4" w:rsidP="0030172D">
      <w:pPr>
        <w:autoSpaceDE w:val="0"/>
        <w:autoSpaceDN w:val="0"/>
        <w:adjustRightInd w:val="0"/>
        <w:spacing w:after="0" w:line="240" w:lineRule="auto"/>
        <w:ind w:left="276"/>
        <w:jc w:val="both"/>
        <w:rPr>
          <w:rFonts w:ascii="Times New Roman" w:hAnsi="Times New Roman" w:cs="Times New Roman"/>
          <w:b/>
          <w:sz w:val="24"/>
          <w:szCs w:val="24"/>
          <w:lang w:val="ru-RU"/>
        </w:rPr>
      </w:pPr>
      <w:r w:rsidRPr="0030172D">
        <w:rPr>
          <w:rFonts w:ascii="Times New Roman" w:hAnsi="Times New Roman" w:cs="Times New Roman"/>
          <w:sz w:val="24"/>
          <w:szCs w:val="24"/>
          <w:lang w:val="ru-RU"/>
        </w:rPr>
        <w:t xml:space="preserve">Позиција </w:t>
      </w:r>
      <w:r w:rsidRPr="0030172D">
        <w:rPr>
          <w:rFonts w:ascii="Times New Roman" w:hAnsi="Times New Roman" w:cs="Times New Roman"/>
          <w:b/>
          <w:bCs/>
          <w:sz w:val="24"/>
          <w:szCs w:val="24"/>
          <w:lang w:val="ru-RU"/>
        </w:rPr>
        <w:t xml:space="preserve">– </w:t>
      </w:r>
      <w:r w:rsidRPr="0030172D">
        <w:rPr>
          <w:rFonts w:ascii="Times New Roman" w:hAnsi="Times New Roman" w:cs="Times New Roman"/>
          <w:b/>
          <w:bCs/>
          <w:sz w:val="24"/>
          <w:szCs w:val="24"/>
        </w:rPr>
        <w:t>215</w:t>
      </w:r>
      <w:r w:rsidRPr="0030172D">
        <w:rPr>
          <w:rFonts w:ascii="Times New Roman" w:hAnsi="Times New Roman" w:cs="Times New Roman"/>
          <w:b/>
          <w:bCs/>
          <w:sz w:val="24"/>
          <w:szCs w:val="24"/>
          <w:lang w:val="ru-RU"/>
        </w:rPr>
        <w:t xml:space="preserve"> – </w:t>
      </w:r>
      <w:r w:rsidRPr="0030172D">
        <w:rPr>
          <w:rFonts w:ascii="Times New Roman" w:hAnsi="Times New Roman" w:cs="Times New Roman"/>
          <w:b/>
          <w:bCs/>
          <w:sz w:val="24"/>
          <w:szCs w:val="24"/>
        </w:rPr>
        <w:t>523</w:t>
      </w:r>
      <w:r w:rsidRPr="0030172D">
        <w:rPr>
          <w:rFonts w:ascii="Times New Roman" w:hAnsi="Times New Roman" w:cs="Times New Roman"/>
          <w:b/>
          <w:bCs/>
          <w:sz w:val="24"/>
          <w:szCs w:val="24"/>
          <w:lang w:val="ru-RU"/>
        </w:rPr>
        <w:t xml:space="preserve"> – </w:t>
      </w:r>
      <w:r w:rsidRPr="0030172D">
        <w:rPr>
          <w:rFonts w:ascii="Times New Roman" w:hAnsi="Times New Roman" w:cs="Times New Roman"/>
          <w:b/>
          <w:sz w:val="24"/>
          <w:szCs w:val="24"/>
          <w:lang w:val="ru-RU"/>
        </w:rPr>
        <w:t>Залихе робе  за даљу продају</w:t>
      </w:r>
    </w:p>
    <w:p w:rsidR="00E67D2E" w:rsidRPr="0030172D" w:rsidRDefault="00E67D2E" w:rsidP="0030172D">
      <w:pPr>
        <w:autoSpaceDE w:val="0"/>
        <w:autoSpaceDN w:val="0"/>
        <w:adjustRightInd w:val="0"/>
        <w:spacing w:after="0" w:line="240" w:lineRule="auto"/>
        <w:ind w:left="276"/>
        <w:jc w:val="both"/>
        <w:rPr>
          <w:rFonts w:ascii="Times New Roman" w:hAnsi="Times New Roman" w:cs="Times New Roman"/>
          <w:b/>
          <w:sz w:val="24"/>
          <w:szCs w:val="24"/>
          <w:lang w:val="ru-RU"/>
        </w:rPr>
      </w:pPr>
    </w:p>
    <w:tbl>
      <w:tblPr>
        <w:tblW w:w="9516" w:type="dxa"/>
        <w:tblInd w:w="55" w:type="dxa"/>
        <w:tblLayout w:type="fixed"/>
        <w:tblCellMar>
          <w:left w:w="55" w:type="dxa"/>
          <w:right w:w="55" w:type="dxa"/>
        </w:tblCellMar>
        <w:tblLook w:val="0000"/>
      </w:tblPr>
      <w:tblGrid>
        <w:gridCol w:w="3180"/>
        <w:gridCol w:w="3180"/>
        <w:gridCol w:w="3156"/>
      </w:tblGrid>
      <w:tr w:rsidR="001404C4" w:rsidRPr="0030172D" w:rsidTr="00B94574">
        <w:trPr>
          <w:trHeight w:val="1"/>
        </w:trPr>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Извор финансирања</w:t>
            </w:r>
          </w:p>
        </w:tc>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План</w:t>
            </w:r>
          </w:p>
        </w:tc>
        <w:tc>
          <w:tcPr>
            <w:tcW w:w="3156"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Извршење</w:t>
            </w:r>
          </w:p>
        </w:tc>
      </w:tr>
      <w:tr w:rsidR="001404C4" w:rsidRPr="0030172D" w:rsidTr="00B94574">
        <w:trPr>
          <w:trHeight w:val="1"/>
        </w:trPr>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01</w:t>
            </w:r>
          </w:p>
        </w:tc>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830.000,00</w:t>
            </w:r>
          </w:p>
        </w:tc>
        <w:tc>
          <w:tcPr>
            <w:tcW w:w="3156"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743.183,88</w:t>
            </w:r>
          </w:p>
        </w:tc>
      </w:tr>
      <w:tr w:rsidR="001404C4" w:rsidRPr="0030172D" w:rsidTr="00B94574">
        <w:trPr>
          <w:trHeight w:val="1"/>
        </w:trPr>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13</w:t>
            </w:r>
          </w:p>
        </w:tc>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0.00</w:t>
            </w:r>
          </w:p>
        </w:tc>
        <w:tc>
          <w:tcPr>
            <w:tcW w:w="3156"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0</w:t>
            </w:r>
          </w:p>
        </w:tc>
      </w:tr>
      <w:tr w:rsidR="001404C4" w:rsidRPr="0030172D" w:rsidTr="00B94574">
        <w:trPr>
          <w:trHeight w:val="1"/>
        </w:trPr>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rPr>
              <w:t>07</w:t>
            </w:r>
          </w:p>
        </w:tc>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c>
          <w:tcPr>
            <w:tcW w:w="3156"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w:t>
            </w:r>
          </w:p>
        </w:tc>
      </w:tr>
      <w:tr w:rsidR="001404C4" w:rsidRPr="0030172D" w:rsidTr="00B94574">
        <w:trPr>
          <w:trHeight w:val="1"/>
        </w:trPr>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both"/>
              <w:rPr>
                <w:rFonts w:ascii="Times New Roman" w:hAnsi="Times New Roman" w:cs="Times New Roman"/>
                <w:sz w:val="24"/>
                <w:szCs w:val="24"/>
              </w:rPr>
            </w:pPr>
            <w:r w:rsidRPr="0030172D">
              <w:rPr>
                <w:rFonts w:ascii="Times New Roman" w:hAnsi="Times New Roman" w:cs="Times New Roman"/>
                <w:sz w:val="24"/>
                <w:szCs w:val="24"/>
                <w:lang w:val="ru-RU"/>
              </w:rPr>
              <w:t>Укупно</w:t>
            </w:r>
          </w:p>
        </w:tc>
        <w:tc>
          <w:tcPr>
            <w:tcW w:w="3180"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830.000,00</w:t>
            </w:r>
          </w:p>
        </w:tc>
        <w:tc>
          <w:tcPr>
            <w:tcW w:w="3156" w:type="dxa"/>
            <w:tcBorders>
              <w:top w:val="single" w:sz="2" w:space="0" w:color="000000"/>
              <w:left w:val="single" w:sz="2" w:space="0" w:color="000000"/>
              <w:bottom w:val="single" w:sz="2" w:space="0" w:color="000000"/>
              <w:right w:val="single" w:sz="2" w:space="0" w:color="000000"/>
            </w:tcBorders>
            <w:shd w:val="clear" w:color="000000" w:fill="FFFFFF"/>
          </w:tcPr>
          <w:p w:rsidR="001404C4" w:rsidRPr="0030172D" w:rsidRDefault="001404C4" w:rsidP="0030172D">
            <w:pPr>
              <w:autoSpaceDE w:val="0"/>
              <w:autoSpaceDN w:val="0"/>
              <w:adjustRightInd w:val="0"/>
              <w:spacing w:after="0" w:line="240" w:lineRule="auto"/>
              <w:jc w:val="right"/>
              <w:rPr>
                <w:rFonts w:ascii="Times New Roman" w:hAnsi="Times New Roman" w:cs="Times New Roman"/>
                <w:sz w:val="24"/>
                <w:szCs w:val="24"/>
              </w:rPr>
            </w:pPr>
            <w:r w:rsidRPr="0030172D">
              <w:rPr>
                <w:rFonts w:ascii="Times New Roman" w:hAnsi="Times New Roman" w:cs="Times New Roman"/>
                <w:sz w:val="24"/>
                <w:szCs w:val="24"/>
              </w:rPr>
              <w:t>743.183,88</w:t>
            </w:r>
          </w:p>
        </w:tc>
      </w:tr>
    </w:tbl>
    <w:p w:rsidR="001404C4" w:rsidRPr="0030172D" w:rsidRDefault="001404C4" w:rsidP="0030172D">
      <w:pPr>
        <w:pStyle w:val="NormalWeb"/>
        <w:spacing w:before="0" w:after="0"/>
        <w:jc w:val="both"/>
      </w:pPr>
      <w:r w:rsidRPr="0030172D">
        <w:t>Од планираних 830.000,00 дин извршено  је 743.183,88  дин за робу за даљу продају.</w:t>
      </w:r>
    </w:p>
    <w:p w:rsidR="00930796" w:rsidRPr="00E67D2E" w:rsidRDefault="00930796" w:rsidP="00930796">
      <w:pPr>
        <w:autoSpaceDE w:val="0"/>
        <w:autoSpaceDN w:val="0"/>
        <w:adjustRightInd w:val="0"/>
        <w:spacing w:after="0" w:line="240" w:lineRule="auto"/>
        <w:jc w:val="both"/>
        <w:rPr>
          <w:rFonts w:ascii="Times New Roman" w:eastAsia="Times New Roman" w:hAnsi="Times New Roman" w:cs="Times New Roman"/>
          <w:color w:val="C00000"/>
          <w:sz w:val="24"/>
          <w:szCs w:val="24"/>
        </w:rPr>
      </w:pPr>
    </w:p>
    <w:p w:rsidR="00930796" w:rsidRPr="00E67D2E" w:rsidRDefault="00930796" w:rsidP="00930796">
      <w:pPr>
        <w:spacing w:after="0" w:line="240" w:lineRule="auto"/>
        <w:ind w:left="45" w:hanging="45"/>
        <w:jc w:val="both"/>
        <w:rPr>
          <w:rFonts w:ascii="Times New Roman" w:eastAsia="Times New Roman" w:hAnsi="Times New Roman" w:cs="Times New Roman"/>
          <w:b/>
          <w:bCs/>
          <w:sz w:val="24"/>
          <w:szCs w:val="24"/>
        </w:rPr>
      </w:pPr>
      <w:r w:rsidRPr="00E67D2E">
        <w:rPr>
          <w:rFonts w:ascii="Times New Roman" w:eastAsia="Times New Roman" w:hAnsi="Times New Roman" w:cs="Times New Roman"/>
          <w:b/>
          <w:bCs/>
          <w:sz w:val="24"/>
          <w:szCs w:val="24"/>
          <w:lang w:val="sr-Cyrl-CS"/>
        </w:rPr>
        <w:t xml:space="preserve">Раздео </w:t>
      </w:r>
      <w:r w:rsidRPr="00E67D2E">
        <w:rPr>
          <w:rFonts w:ascii="Times New Roman" w:eastAsia="Times New Roman" w:hAnsi="Times New Roman" w:cs="Times New Roman"/>
          <w:b/>
          <w:bCs/>
          <w:sz w:val="24"/>
          <w:szCs w:val="24"/>
        </w:rPr>
        <w:t>5</w:t>
      </w:r>
      <w:r w:rsidRPr="00E67D2E">
        <w:rPr>
          <w:rFonts w:ascii="Times New Roman" w:eastAsia="Times New Roman" w:hAnsi="Times New Roman" w:cs="Times New Roman"/>
          <w:b/>
          <w:bCs/>
          <w:sz w:val="24"/>
          <w:szCs w:val="24"/>
          <w:lang w:val="sr-Cyrl-CS"/>
        </w:rPr>
        <w:t xml:space="preserve"> – </w:t>
      </w:r>
      <w:r w:rsidRPr="00E67D2E">
        <w:rPr>
          <w:rFonts w:ascii="Times New Roman" w:eastAsia="Times New Roman" w:hAnsi="Times New Roman" w:cs="Times New Roman"/>
          <w:b/>
          <w:bCs/>
          <w:sz w:val="24"/>
          <w:szCs w:val="24"/>
        </w:rPr>
        <w:t>Градско правобранилаштво</w:t>
      </w:r>
    </w:p>
    <w:p w:rsidR="00930796" w:rsidRPr="00930796" w:rsidRDefault="00930796" w:rsidP="00930796">
      <w:pPr>
        <w:spacing w:after="0" w:line="240" w:lineRule="auto"/>
        <w:ind w:left="45" w:hanging="45"/>
        <w:jc w:val="both"/>
        <w:rPr>
          <w:rFonts w:ascii="Times New Roman" w:eastAsia="Times New Roman" w:hAnsi="Times New Roman" w:cs="Times New Roman"/>
          <w:b/>
          <w:bCs/>
          <w:color w:val="C00000"/>
          <w:sz w:val="24"/>
          <w:szCs w:val="24"/>
          <w:lang w:val="sr-Cyrl-CS"/>
        </w:rPr>
      </w:pPr>
    </w:p>
    <w:p w:rsidR="00930796" w:rsidRPr="00C22242" w:rsidRDefault="00930796" w:rsidP="00930796">
      <w:pPr>
        <w:pStyle w:val="NormalWeb"/>
        <w:spacing w:before="0" w:after="0"/>
        <w:ind w:firstLine="792"/>
        <w:jc w:val="both"/>
        <w:rPr>
          <w:bCs/>
        </w:rPr>
      </w:pPr>
      <w:r w:rsidRPr="00C22242">
        <w:rPr>
          <w:bCs/>
        </w:rPr>
        <w:t>У оквиру овог раздела од планираних 7.</w:t>
      </w:r>
      <w:r w:rsidR="00E67D2E" w:rsidRPr="00C22242">
        <w:rPr>
          <w:bCs/>
        </w:rPr>
        <w:t>929.287</w:t>
      </w:r>
      <w:r w:rsidRPr="00C22242">
        <w:rPr>
          <w:bCs/>
        </w:rPr>
        <w:t xml:space="preserve">,00 утрошено је укупно </w:t>
      </w:r>
      <w:r w:rsidR="00E67D2E" w:rsidRPr="00C22242">
        <w:t>7.248.477,84</w:t>
      </w:r>
      <w:r w:rsidRPr="00C22242">
        <w:t xml:space="preserve"> </w:t>
      </w:r>
      <w:r w:rsidRPr="00C22242">
        <w:rPr>
          <w:bCs/>
        </w:rPr>
        <w:t>и то:</w:t>
      </w:r>
    </w:p>
    <w:p w:rsidR="00930796" w:rsidRPr="00C22242" w:rsidRDefault="00930796" w:rsidP="00930796">
      <w:pPr>
        <w:pStyle w:val="NormalWeb"/>
        <w:spacing w:before="0" w:after="0"/>
        <w:ind w:firstLine="792"/>
        <w:jc w:val="both"/>
        <w:rPr>
          <w:bCs/>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3047"/>
        <w:gridCol w:w="3048"/>
        <w:gridCol w:w="3046"/>
      </w:tblGrid>
      <w:tr w:rsidR="00930796" w:rsidRPr="00C22242" w:rsidTr="009845C0">
        <w:tc>
          <w:tcPr>
            <w:tcW w:w="1667" w:type="pct"/>
          </w:tcPr>
          <w:p w:rsidR="00930796" w:rsidRPr="00C22242" w:rsidRDefault="00930796" w:rsidP="00930796">
            <w:pPr>
              <w:spacing w:after="0" w:line="240" w:lineRule="auto"/>
              <w:jc w:val="both"/>
              <w:rPr>
                <w:rFonts w:ascii="Times New Roman" w:eastAsia="Times New Roman" w:hAnsi="Times New Roman" w:cs="Times New Roman"/>
                <w:sz w:val="24"/>
                <w:szCs w:val="24"/>
              </w:rPr>
            </w:pPr>
            <w:r w:rsidRPr="00C22242">
              <w:rPr>
                <w:rFonts w:ascii="Times New Roman" w:eastAsia="Times New Roman" w:hAnsi="Times New Roman" w:cs="Times New Roman"/>
                <w:sz w:val="24"/>
                <w:szCs w:val="24"/>
              </w:rPr>
              <w:t>Извор финансирања</w:t>
            </w:r>
          </w:p>
        </w:tc>
        <w:tc>
          <w:tcPr>
            <w:tcW w:w="1667" w:type="pct"/>
          </w:tcPr>
          <w:p w:rsidR="00930796" w:rsidRPr="00C22242" w:rsidRDefault="00930796" w:rsidP="00930796">
            <w:pPr>
              <w:spacing w:after="0" w:line="240" w:lineRule="auto"/>
              <w:jc w:val="both"/>
              <w:rPr>
                <w:rFonts w:ascii="Times New Roman" w:eastAsia="Times New Roman" w:hAnsi="Times New Roman" w:cs="Times New Roman"/>
                <w:sz w:val="24"/>
                <w:szCs w:val="24"/>
              </w:rPr>
            </w:pPr>
            <w:r w:rsidRPr="00C22242">
              <w:rPr>
                <w:rFonts w:ascii="Times New Roman" w:eastAsia="Times New Roman" w:hAnsi="Times New Roman" w:cs="Times New Roman"/>
                <w:sz w:val="24"/>
                <w:szCs w:val="24"/>
              </w:rPr>
              <w:t>План</w:t>
            </w:r>
          </w:p>
        </w:tc>
        <w:tc>
          <w:tcPr>
            <w:tcW w:w="1666" w:type="pct"/>
          </w:tcPr>
          <w:p w:rsidR="00930796" w:rsidRPr="00C22242" w:rsidRDefault="00930796" w:rsidP="00930796">
            <w:pPr>
              <w:spacing w:after="0" w:line="240" w:lineRule="auto"/>
              <w:jc w:val="both"/>
              <w:rPr>
                <w:rFonts w:ascii="Times New Roman" w:eastAsia="Times New Roman" w:hAnsi="Times New Roman" w:cs="Times New Roman"/>
                <w:sz w:val="24"/>
                <w:szCs w:val="24"/>
              </w:rPr>
            </w:pPr>
            <w:r w:rsidRPr="00C22242">
              <w:rPr>
                <w:rFonts w:ascii="Times New Roman" w:eastAsia="Times New Roman" w:hAnsi="Times New Roman" w:cs="Times New Roman"/>
                <w:sz w:val="24"/>
                <w:szCs w:val="24"/>
              </w:rPr>
              <w:t>Извршење</w:t>
            </w:r>
          </w:p>
        </w:tc>
      </w:tr>
      <w:tr w:rsidR="00930796" w:rsidRPr="00C22242" w:rsidTr="009845C0">
        <w:tc>
          <w:tcPr>
            <w:tcW w:w="1667" w:type="pct"/>
          </w:tcPr>
          <w:p w:rsidR="00930796" w:rsidRPr="00C22242" w:rsidRDefault="00930796" w:rsidP="00930796">
            <w:pPr>
              <w:spacing w:after="0" w:line="240" w:lineRule="auto"/>
              <w:jc w:val="both"/>
              <w:rPr>
                <w:rFonts w:ascii="Times New Roman" w:eastAsia="Times New Roman" w:hAnsi="Times New Roman" w:cs="Times New Roman"/>
                <w:sz w:val="24"/>
                <w:szCs w:val="24"/>
              </w:rPr>
            </w:pPr>
            <w:r w:rsidRPr="00C22242">
              <w:rPr>
                <w:rFonts w:ascii="Times New Roman" w:eastAsia="Times New Roman" w:hAnsi="Times New Roman" w:cs="Times New Roman"/>
                <w:sz w:val="24"/>
                <w:szCs w:val="24"/>
              </w:rPr>
              <w:t>01</w:t>
            </w:r>
          </w:p>
        </w:tc>
        <w:tc>
          <w:tcPr>
            <w:tcW w:w="1667" w:type="pct"/>
          </w:tcPr>
          <w:p w:rsidR="00930796" w:rsidRPr="00C22242" w:rsidRDefault="00930796" w:rsidP="00E67D2E">
            <w:pPr>
              <w:spacing w:after="0" w:line="240" w:lineRule="auto"/>
              <w:jc w:val="right"/>
              <w:rPr>
                <w:rFonts w:ascii="Times New Roman" w:eastAsia="Times New Roman" w:hAnsi="Times New Roman" w:cs="Times New Roman"/>
                <w:sz w:val="24"/>
                <w:szCs w:val="24"/>
              </w:rPr>
            </w:pPr>
            <w:r w:rsidRPr="00C22242">
              <w:rPr>
                <w:rFonts w:ascii="Times New Roman" w:eastAsia="Times New Roman" w:hAnsi="Times New Roman" w:cs="Times New Roman"/>
                <w:sz w:val="24"/>
                <w:szCs w:val="24"/>
              </w:rPr>
              <w:t>7.</w:t>
            </w:r>
            <w:r w:rsidR="00E67D2E" w:rsidRPr="00C22242">
              <w:rPr>
                <w:rFonts w:ascii="Times New Roman" w:eastAsia="Times New Roman" w:hAnsi="Times New Roman" w:cs="Times New Roman"/>
                <w:sz w:val="24"/>
                <w:szCs w:val="24"/>
              </w:rPr>
              <w:t>868.667</w:t>
            </w:r>
            <w:r w:rsidRPr="00C22242">
              <w:rPr>
                <w:rFonts w:ascii="Times New Roman" w:eastAsia="Times New Roman" w:hAnsi="Times New Roman" w:cs="Times New Roman"/>
                <w:sz w:val="24"/>
                <w:szCs w:val="24"/>
              </w:rPr>
              <w:t>,00</w:t>
            </w:r>
          </w:p>
        </w:tc>
        <w:tc>
          <w:tcPr>
            <w:tcW w:w="1666" w:type="pct"/>
          </w:tcPr>
          <w:p w:rsidR="00930796" w:rsidRPr="00C22242" w:rsidRDefault="00E67D2E" w:rsidP="00930796">
            <w:pPr>
              <w:spacing w:after="0" w:line="240" w:lineRule="auto"/>
              <w:jc w:val="right"/>
              <w:rPr>
                <w:rFonts w:ascii="Times New Roman" w:eastAsia="Times New Roman" w:hAnsi="Times New Roman" w:cs="Times New Roman"/>
                <w:sz w:val="24"/>
                <w:szCs w:val="24"/>
              </w:rPr>
            </w:pPr>
            <w:r w:rsidRPr="00C22242">
              <w:rPr>
                <w:rFonts w:ascii="Times New Roman" w:eastAsia="Times New Roman" w:hAnsi="Times New Roman" w:cs="Times New Roman"/>
                <w:sz w:val="24"/>
                <w:szCs w:val="24"/>
              </w:rPr>
              <w:t>7.190.840,84</w:t>
            </w:r>
          </w:p>
        </w:tc>
      </w:tr>
      <w:tr w:rsidR="00930796" w:rsidRPr="00C22242" w:rsidTr="009845C0">
        <w:tc>
          <w:tcPr>
            <w:tcW w:w="1667" w:type="pct"/>
          </w:tcPr>
          <w:p w:rsidR="00930796" w:rsidRPr="00C22242" w:rsidRDefault="00930796" w:rsidP="00930796">
            <w:pPr>
              <w:spacing w:after="0" w:line="240" w:lineRule="auto"/>
              <w:jc w:val="both"/>
              <w:rPr>
                <w:rFonts w:ascii="Times New Roman" w:eastAsia="Times New Roman" w:hAnsi="Times New Roman" w:cs="Times New Roman"/>
                <w:sz w:val="24"/>
                <w:szCs w:val="24"/>
              </w:rPr>
            </w:pPr>
            <w:r w:rsidRPr="00C22242">
              <w:rPr>
                <w:rFonts w:ascii="Times New Roman" w:eastAsia="Times New Roman" w:hAnsi="Times New Roman" w:cs="Times New Roman"/>
                <w:sz w:val="24"/>
                <w:szCs w:val="24"/>
              </w:rPr>
              <w:t>13</w:t>
            </w:r>
          </w:p>
        </w:tc>
        <w:tc>
          <w:tcPr>
            <w:tcW w:w="1667" w:type="pct"/>
          </w:tcPr>
          <w:p w:rsidR="00930796" w:rsidRPr="00C22242" w:rsidRDefault="00930796" w:rsidP="00930796">
            <w:pPr>
              <w:spacing w:after="0" w:line="240" w:lineRule="auto"/>
              <w:jc w:val="right"/>
              <w:rPr>
                <w:rFonts w:ascii="Times New Roman" w:eastAsia="Times New Roman" w:hAnsi="Times New Roman" w:cs="Times New Roman"/>
                <w:sz w:val="24"/>
                <w:szCs w:val="24"/>
              </w:rPr>
            </w:pPr>
            <w:r w:rsidRPr="00C22242">
              <w:rPr>
                <w:rFonts w:ascii="Times New Roman" w:eastAsia="Times New Roman" w:hAnsi="Times New Roman" w:cs="Times New Roman"/>
                <w:sz w:val="24"/>
                <w:szCs w:val="24"/>
              </w:rPr>
              <w:t>60.620,00</w:t>
            </w:r>
          </w:p>
        </w:tc>
        <w:tc>
          <w:tcPr>
            <w:tcW w:w="1666" w:type="pct"/>
          </w:tcPr>
          <w:p w:rsidR="00930796" w:rsidRPr="00C22242" w:rsidRDefault="00C22242" w:rsidP="00930796">
            <w:pPr>
              <w:spacing w:after="0" w:line="240" w:lineRule="auto"/>
              <w:jc w:val="right"/>
              <w:rPr>
                <w:rFonts w:ascii="Times New Roman" w:eastAsia="Times New Roman" w:hAnsi="Times New Roman" w:cs="Times New Roman"/>
                <w:sz w:val="24"/>
                <w:szCs w:val="24"/>
              </w:rPr>
            </w:pPr>
            <w:r w:rsidRPr="00C22242">
              <w:rPr>
                <w:rFonts w:ascii="Times New Roman" w:eastAsia="Times New Roman" w:hAnsi="Times New Roman" w:cs="Times New Roman"/>
                <w:sz w:val="24"/>
                <w:szCs w:val="24"/>
              </w:rPr>
              <w:t>57.637,00</w:t>
            </w:r>
          </w:p>
        </w:tc>
      </w:tr>
      <w:tr w:rsidR="00930796" w:rsidRPr="00C22242" w:rsidTr="009845C0">
        <w:tc>
          <w:tcPr>
            <w:tcW w:w="1667" w:type="pct"/>
          </w:tcPr>
          <w:p w:rsidR="00930796" w:rsidRPr="00C22242" w:rsidRDefault="00930796" w:rsidP="00930796">
            <w:pPr>
              <w:spacing w:after="0" w:line="240" w:lineRule="auto"/>
              <w:jc w:val="both"/>
              <w:rPr>
                <w:rFonts w:ascii="Times New Roman" w:eastAsia="Times New Roman" w:hAnsi="Times New Roman" w:cs="Times New Roman"/>
                <w:sz w:val="24"/>
                <w:szCs w:val="24"/>
              </w:rPr>
            </w:pPr>
            <w:r w:rsidRPr="00C22242">
              <w:rPr>
                <w:rFonts w:ascii="Times New Roman" w:eastAsia="Times New Roman" w:hAnsi="Times New Roman" w:cs="Times New Roman"/>
                <w:sz w:val="24"/>
                <w:szCs w:val="24"/>
              </w:rPr>
              <w:t>Укупно</w:t>
            </w:r>
          </w:p>
        </w:tc>
        <w:tc>
          <w:tcPr>
            <w:tcW w:w="1667" w:type="pct"/>
          </w:tcPr>
          <w:p w:rsidR="00930796" w:rsidRPr="00C22242" w:rsidRDefault="00E67D2E" w:rsidP="00930796">
            <w:pPr>
              <w:spacing w:after="0" w:line="240" w:lineRule="auto"/>
              <w:jc w:val="right"/>
              <w:rPr>
                <w:rFonts w:ascii="Times New Roman" w:eastAsia="Times New Roman" w:hAnsi="Times New Roman" w:cs="Times New Roman"/>
                <w:sz w:val="24"/>
                <w:szCs w:val="24"/>
              </w:rPr>
            </w:pPr>
            <w:r w:rsidRPr="00C22242">
              <w:rPr>
                <w:rFonts w:ascii="Times New Roman" w:eastAsia="Times New Roman" w:hAnsi="Times New Roman" w:cs="Times New Roman"/>
                <w:bCs/>
                <w:sz w:val="24"/>
                <w:szCs w:val="24"/>
              </w:rPr>
              <w:t>7.929.287,00</w:t>
            </w:r>
          </w:p>
        </w:tc>
        <w:tc>
          <w:tcPr>
            <w:tcW w:w="1666" w:type="pct"/>
          </w:tcPr>
          <w:p w:rsidR="00930796" w:rsidRPr="00C22242" w:rsidRDefault="00E67D2E" w:rsidP="00930796">
            <w:pPr>
              <w:spacing w:after="0" w:line="240" w:lineRule="auto"/>
              <w:jc w:val="right"/>
              <w:rPr>
                <w:rFonts w:ascii="Times New Roman" w:eastAsia="Times New Roman" w:hAnsi="Times New Roman" w:cs="Times New Roman"/>
                <w:sz w:val="24"/>
                <w:szCs w:val="24"/>
              </w:rPr>
            </w:pPr>
            <w:r w:rsidRPr="00C22242">
              <w:rPr>
                <w:rFonts w:ascii="Times New Roman" w:eastAsia="Times New Roman" w:hAnsi="Times New Roman" w:cs="Times New Roman"/>
                <w:sz w:val="24"/>
                <w:szCs w:val="24"/>
              </w:rPr>
              <w:t>7.248.477,84</w:t>
            </w:r>
          </w:p>
        </w:tc>
      </w:tr>
    </w:tbl>
    <w:p w:rsidR="00930796" w:rsidRPr="00930796" w:rsidRDefault="00930796" w:rsidP="00930796">
      <w:pPr>
        <w:pStyle w:val="NormalWeb"/>
        <w:spacing w:before="0" w:after="0"/>
        <w:ind w:firstLine="792"/>
        <w:jc w:val="both"/>
        <w:rPr>
          <w:bCs/>
          <w:color w:val="C00000"/>
        </w:rPr>
      </w:pPr>
    </w:p>
    <w:p w:rsidR="00930796" w:rsidRPr="00D36707" w:rsidRDefault="00930796" w:rsidP="00D36707">
      <w:pPr>
        <w:pStyle w:val="NormalWeb"/>
        <w:spacing w:before="0" w:after="0"/>
        <w:ind w:left="24" w:firstLine="696"/>
        <w:jc w:val="right"/>
        <w:rPr>
          <w:color w:val="FF0000"/>
        </w:rPr>
      </w:pPr>
    </w:p>
    <w:p w:rsidR="004532DC" w:rsidRPr="00D36707" w:rsidRDefault="004532DC" w:rsidP="00D36707">
      <w:pPr>
        <w:tabs>
          <w:tab w:val="left" w:pos="0"/>
        </w:tabs>
        <w:jc w:val="right"/>
        <w:rPr>
          <w:rFonts w:ascii="Times New Roman" w:hAnsi="Times New Roman" w:cs="Times New Roman"/>
          <w:sz w:val="24"/>
          <w:szCs w:val="24"/>
          <w:lang w:val="sr-Cyrl-CS"/>
        </w:rPr>
      </w:pPr>
      <w:r w:rsidRPr="00D36707">
        <w:rPr>
          <w:rFonts w:ascii="Times New Roman" w:hAnsi="Times New Roman" w:cs="Times New Roman"/>
          <w:sz w:val="24"/>
          <w:szCs w:val="24"/>
          <w:lang w:val="sr-Cyrl-CS"/>
        </w:rPr>
        <w:t xml:space="preserve">Начелник Одељења за привреду и финансије </w:t>
      </w:r>
    </w:p>
    <w:p w:rsidR="004532DC" w:rsidRPr="00D36707" w:rsidRDefault="004532DC" w:rsidP="00D36707">
      <w:pPr>
        <w:tabs>
          <w:tab w:val="left" w:pos="0"/>
        </w:tabs>
        <w:jc w:val="right"/>
        <w:rPr>
          <w:rFonts w:ascii="Times New Roman" w:hAnsi="Times New Roman" w:cs="Times New Roman"/>
          <w:sz w:val="24"/>
          <w:szCs w:val="24"/>
        </w:rPr>
      </w:pPr>
      <w:r w:rsidRPr="00D36707">
        <w:rPr>
          <w:rFonts w:ascii="Times New Roman" w:hAnsi="Times New Roman" w:cs="Times New Roman"/>
          <w:sz w:val="24"/>
          <w:szCs w:val="24"/>
          <w:lang w:val="sr-Cyrl-CS"/>
        </w:rPr>
        <w:tab/>
      </w:r>
      <w:r w:rsidRPr="00D36707">
        <w:rPr>
          <w:rFonts w:ascii="Times New Roman" w:hAnsi="Times New Roman" w:cs="Times New Roman"/>
          <w:sz w:val="24"/>
          <w:szCs w:val="24"/>
          <w:lang w:val="sr-Cyrl-CS"/>
        </w:rPr>
        <w:tab/>
      </w:r>
      <w:r w:rsidRPr="00D36707">
        <w:rPr>
          <w:rFonts w:ascii="Times New Roman" w:hAnsi="Times New Roman" w:cs="Times New Roman"/>
          <w:sz w:val="24"/>
          <w:szCs w:val="24"/>
          <w:lang w:val="sr-Cyrl-CS"/>
        </w:rPr>
        <w:tab/>
      </w:r>
      <w:r w:rsidRPr="00D36707">
        <w:rPr>
          <w:rFonts w:ascii="Times New Roman" w:hAnsi="Times New Roman" w:cs="Times New Roman"/>
          <w:sz w:val="24"/>
          <w:szCs w:val="24"/>
          <w:lang w:val="sr-Cyrl-CS"/>
        </w:rPr>
        <w:tab/>
      </w:r>
      <w:r w:rsidRPr="00D36707">
        <w:rPr>
          <w:rFonts w:ascii="Times New Roman" w:hAnsi="Times New Roman" w:cs="Times New Roman"/>
          <w:sz w:val="24"/>
          <w:szCs w:val="24"/>
          <w:lang w:val="sr-Cyrl-CS"/>
        </w:rPr>
        <w:tab/>
      </w:r>
      <w:r w:rsidRPr="00D36707">
        <w:rPr>
          <w:rFonts w:ascii="Times New Roman" w:hAnsi="Times New Roman" w:cs="Times New Roman"/>
          <w:sz w:val="24"/>
          <w:szCs w:val="24"/>
          <w:lang w:val="sr-Cyrl-CS"/>
        </w:rPr>
        <w:tab/>
      </w:r>
      <w:r w:rsidRPr="00D36707">
        <w:rPr>
          <w:rFonts w:ascii="Times New Roman" w:hAnsi="Times New Roman" w:cs="Times New Roman"/>
          <w:sz w:val="24"/>
          <w:szCs w:val="24"/>
          <w:lang w:val="sr-Cyrl-CS"/>
        </w:rPr>
        <w:tab/>
      </w:r>
      <w:r w:rsidRPr="00D36707">
        <w:rPr>
          <w:rFonts w:ascii="Times New Roman" w:hAnsi="Times New Roman" w:cs="Times New Roman"/>
          <w:sz w:val="24"/>
          <w:szCs w:val="24"/>
          <w:lang w:val="sr-Cyrl-CS"/>
        </w:rPr>
        <w:tab/>
        <w:t>Јагода Шнеле</w:t>
      </w:r>
    </w:p>
    <w:p w:rsidR="00930796" w:rsidRPr="00D36707" w:rsidRDefault="004532DC" w:rsidP="00D36707">
      <w:pPr>
        <w:jc w:val="right"/>
        <w:rPr>
          <w:rFonts w:ascii="Times New Roman" w:hAnsi="Times New Roman" w:cs="Times New Roman"/>
          <w:sz w:val="24"/>
          <w:szCs w:val="24"/>
        </w:rPr>
      </w:pPr>
      <w:r w:rsidRPr="00D36707">
        <w:rPr>
          <w:rFonts w:ascii="Times New Roman" w:hAnsi="Times New Roman" w:cs="Times New Roman"/>
          <w:sz w:val="24"/>
          <w:szCs w:val="24"/>
        </w:rPr>
        <w:t>___________</w:t>
      </w:r>
    </w:p>
    <w:sectPr w:rsidR="00930796" w:rsidRPr="00D36707" w:rsidSect="00585D51">
      <w:pgSz w:w="11907" w:h="16840" w:code="9"/>
      <w:pgMar w:top="1440" w:right="1848" w:bottom="1440" w:left="1134" w:header="720" w:footer="720" w:gutter="0"/>
      <w:cols w:space="708"/>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353" w:rsidRDefault="00094353" w:rsidP="00F30C40">
      <w:pPr>
        <w:spacing w:after="0" w:line="240" w:lineRule="auto"/>
      </w:pPr>
      <w:r>
        <w:separator/>
      </w:r>
    </w:p>
  </w:endnote>
  <w:endnote w:type="continuationSeparator" w:id="1">
    <w:p w:rsidR="00094353" w:rsidRDefault="00094353" w:rsidP="00F30C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353" w:rsidRDefault="00094353" w:rsidP="00F30C40">
      <w:pPr>
        <w:spacing w:after="0" w:line="240" w:lineRule="auto"/>
      </w:pPr>
      <w:r>
        <w:separator/>
      </w:r>
    </w:p>
  </w:footnote>
  <w:footnote w:type="continuationSeparator" w:id="1">
    <w:p w:rsidR="00094353" w:rsidRDefault="00094353" w:rsidP="00F30C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94C4690"/>
    <w:lvl w:ilvl="0">
      <w:numFmt w:val="bullet"/>
      <w:lvlText w:val="*"/>
      <w:lvlJc w:val="left"/>
    </w:lvl>
  </w:abstractNum>
  <w:abstractNum w:abstractNumId="1">
    <w:nsid w:val="00000001"/>
    <w:multiLevelType w:val="singleLevel"/>
    <w:tmpl w:val="00000001"/>
    <w:lvl w:ilvl="0">
      <w:start w:val="1"/>
      <w:numFmt w:val="bullet"/>
      <w:lvlText w:val=""/>
      <w:lvlJc w:val="left"/>
      <w:pPr>
        <w:tabs>
          <w:tab w:val="num" w:pos="384"/>
        </w:tabs>
        <w:ind w:left="384" w:hanging="360"/>
      </w:pPr>
      <w:rPr>
        <w:rFonts w:ascii="Symbol" w:hAnsi="Symbol"/>
      </w:r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rPr>
    </w:lvl>
    <w:lvl w:ilvl="1">
      <w:numFmt w:val="bullet"/>
      <w:lvlText w:val="-"/>
      <w:lvlJc w:val="left"/>
      <w:pPr>
        <w:tabs>
          <w:tab w:val="num" w:pos="1590"/>
        </w:tabs>
        <w:ind w:left="1590" w:hanging="510"/>
      </w:pPr>
      <w:rPr>
        <w:rFonts w:ascii="Times New Roman" w:hAnsi="Times New Roman" w:cs="Courier New"/>
      </w:rPr>
    </w:lvl>
    <w:lvl w:ilvl="2">
      <w:start w:val="1"/>
      <w:numFmt w:val="bullet"/>
      <w:lvlText w:val=""/>
      <w:lvlJc w:val="left"/>
      <w:pPr>
        <w:tabs>
          <w:tab w:val="num" w:pos="2160"/>
        </w:tabs>
        <w:ind w:left="2160" w:hanging="360"/>
      </w:pPr>
      <w:rPr>
        <w:rFonts w:ascii="Symbol" w:hAnsi="Symbol" w:cs="Times New Roman"/>
      </w:rPr>
    </w:lvl>
    <w:lvl w:ilvl="3">
      <w:start w:val="1"/>
      <w:numFmt w:val="bullet"/>
      <w:lvlText w:val=""/>
      <w:lvlJc w:val="left"/>
      <w:pPr>
        <w:tabs>
          <w:tab w:val="num" w:pos="2880"/>
        </w:tabs>
        <w:ind w:left="2880" w:hanging="360"/>
      </w:pPr>
      <w:rPr>
        <w:rFonts w:ascii="Symbol" w:hAnsi="Symbol" w:cs="Times New Roman"/>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cs="Times New Roman"/>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6EB178D"/>
    <w:multiLevelType w:val="hybridMultilevel"/>
    <w:tmpl w:val="600E8F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1D077A"/>
    <w:multiLevelType w:val="hybridMultilevel"/>
    <w:tmpl w:val="80C8E5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FB5B8B"/>
    <w:multiLevelType w:val="hybridMultilevel"/>
    <w:tmpl w:val="3CCA9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91A47"/>
    <w:multiLevelType w:val="multilevel"/>
    <w:tmpl w:val="99C6C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4343C5"/>
    <w:multiLevelType w:val="hybridMultilevel"/>
    <w:tmpl w:val="5EEE4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1D1AA6"/>
    <w:multiLevelType w:val="hybridMultilevel"/>
    <w:tmpl w:val="10F28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18228F"/>
    <w:multiLevelType w:val="multilevel"/>
    <w:tmpl w:val="F774D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07F0732"/>
    <w:multiLevelType w:val="hybridMultilevel"/>
    <w:tmpl w:val="4FBC6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3B1D34"/>
    <w:multiLevelType w:val="hybridMultilevel"/>
    <w:tmpl w:val="63CAC6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1307294A"/>
    <w:multiLevelType w:val="multilevel"/>
    <w:tmpl w:val="7A1E7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4CA4E97"/>
    <w:multiLevelType w:val="hybridMultilevel"/>
    <w:tmpl w:val="6CDA6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6F146D"/>
    <w:multiLevelType w:val="multilevel"/>
    <w:tmpl w:val="C04CB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513708"/>
    <w:multiLevelType w:val="multilevel"/>
    <w:tmpl w:val="BA386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3AD6D6A"/>
    <w:multiLevelType w:val="hybridMultilevel"/>
    <w:tmpl w:val="5C187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CA7665"/>
    <w:multiLevelType w:val="hybridMultilevel"/>
    <w:tmpl w:val="B52A8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D63C81"/>
    <w:multiLevelType w:val="multilevel"/>
    <w:tmpl w:val="BC963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26F06EC"/>
    <w:multiLevelType w:val="hybridMultilevel"/>
    <w:tmpl w:val="A6F2FC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34F1ADD"/>
    <w:multiLevelType w:val="hybridMultilevel"/>
    <w:tmpl w:val="AA6C8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575B90"/>
    <w:multiLevelType w:val="multilevel"/>
    <w:tmpl w:val="E842D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8415FC1"/>
    <w:multiLevelType w:val="hybridMultilevel"/>
    <w:tmpl w:val="E334C3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1FC1DA2"/>
    <w:multiLevelType w:val="hybridMultilevel"/>
    <w:tmpl w:val="1800167E"/>
    <w:lvl w:ilvl="0" w:tplc="04090001">
      <w:start w:val="1"/>
      <w:numFmt w:val="bullet"/>
      <w:lvlText w:val=""/>
      <w:lvlJc w:val="left"/>
      <w:pPr>
        <w:ind w:left="696" w:hanging="360"/>
      </w:pPr>
      <w:rPr>
        <w:rFonts w:ascii="Symbol" w:hAnsi="Symbol" w:hint="default"/>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24">
    <w:nsid w:val="43CB7B60"/>
    <w:multiLevelType w:val="multilevel"/>
    <w:tmpl w:val="E842D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4CB5E6B"/>
    <w:multiLevelType w:val="hybridMultilevel"/>
    <w:tmpl w:val="13445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9038C2"/>
    <w:multiLevelType w:val="multilevel"/>
    <w:tmpl w:val="6B089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B0D74B4"/>
    <w:multiLevelType w:val="multilevel"/>
    <w:tmpl w:val="DDA6E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9674F5"/>
    <w:multiLevelType w:val="multilevel"/>
    <w:tmpl w:val="E842D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DFE1A7E"/>
    <w:multiLevelType w:val="hybridMultilevel"/>
    <w:tmpl w:val="19B6A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2C6989"/>
    <w:multiLevelType w:val="hybridMultilevel"/>
    <w:tmpl w:val="DBFAA5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1177457"/>
    <w:multiLevelType w:val="hybridMultilevel"/>
    <w:tmpl w:val="630A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4B023C"/>
    <w:multiLevelType w:val="hybridMultilevel"/>
    <w:tmpl w:val="92B6E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F0214E"/>
    <w:multiLevelType w:val="hybridMultilevel"/>
    <w:tmpl w:val="964A2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1F3583"/>
    <w:multiLevelType w:val="hybridMultilevel"/>
    <w:tmpl w:val="28780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4CA371C"/>
    <w:multiLevelType w:val="multilevel"/>
    <w:tmpl w:val="C212E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58303DD"/>
    <w:multiLevelType w:val="multilevel"/>
    <w:tmpl w:val="D1B6D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9F4544C"/>
    <w:multiLevelType w:val="hybridMultilevel"/>
    <w:tmpl w:val="6E786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3D3C79"/>
    <w:multiLevelType w:val="hybridMultilevel"/>
    <w:tmpl w:val="41BE8A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1"/>
  </w:num>
  <w:num w:numId="3">
    <w:abstractNumId w:val="18"/>
  </w:num>
  <w:num w:numId="4">
    <w:abstractNumId w:val="36"/>
  </w:num>
  <w:num w:numId="5">
    <w:abstractNumId w:val="22"/>
  </w:num>
  <w:num w:numId="6">
    <w:abstractNumId w:val="19"/>
  </w:num>
  <w:num w:numId="7">
    <w:abstractNumId w:val="38"/>
  </w:num>
  <w:num w:numId="8">
    <w:abstractNumId w:val="6"/>
  </w:num>
  <w:num w:numId="9">
    <w:abstractNumId w:val="35"/>
  </w:num>
  <w:num w:numId="10">
    <w:abstractNumId w:val="26"/>
  </w:num>
  <w:num w:numId="11">
    <w:abstractNumId w:val="27"/>
  </w:num>
  <w:num w:numId="12">
    <w:abstractNumId w:val="15"/>
  </w:num>
  <w:num w:numId="13">
    <w:abstractNumId w:val="12"/>
  </w:num>
  <w:num w:numId="14">
    <w:abstractNumId w:val="14"/>
  </w:num>
  <w:num w:numId="15">
    <w:abstractNumId w:val="9"/>
  </w:num>
  <w:num w:numId="16">
    <w:abstractNumId w:val="21"/>
  </w:num>
  <w:num w:numId="17">
    <w:abstractNumId w:val="0"/>
    <w:lvlOverride w:ilvl="0">
      <w:lvl w:ilvl="0">
        <w:numFmt w:val="bullet"/>
        <w:lvlText w:val=""/>
        <w:legacy w:legacy="1" w:legacySpace="0" w:legacyIndent="0"/>
        <w:lvlJc w:val="left"/>
        <w:rPr>
          <w:rFonts w:ascii="Symbol" w:hAnsi="Symbol" w:hint="default"/>
        </w:rPr>
      </w:lvl>
    </w:lvlOverride>
  </w:num>
  <w:num w:numId="18">
    <w:abstractNumId w:val="4"/>
  </w:num>
  <w:num w:numId="19">
    <w:abstractNumId w:val="3"/>
  </w:num>
  <w:num w:numId="20">
    <w:abstractNumId w:val="30"/>
  </w:num>
  <w:num w:numId="21">
    <w:abstractNumId w:val="24"/>
  </w:num>
  <w:num w:numId="22">
    <w:abstractNumId w:val="28"/>
  </w:num>
  <w:num w:numId="23">
    <w:abstractNumId w:val="34"/>
  </w:num>
  <w:num w:numId="24">
    <w:abstractNumId w:val="33"/>
  </w:num>
  <w:num w:numId="25">
    <w:abstractNumId w:val="32"/>
  </w:num>
  <w:num w:numId="26">
    <w:abstractNumId w:val="16"/>
  </w:num>
  <w:num w:numId="27">
    <w:abstractNumId w:val="25"/>
  </w:num>
  <w:num w:numId="28">
    <w:abstractNumId w:val="29"/>
  </w:num>
  <w:num w:numId="29">
    <w:abstractNumId w:val="31"/>
  </w:num>
  <w:num w:numId="30">
    <w:abstractNumId w:val="37"/>
  </w:num>
  <w:num w:numId="31">
    <w:abstractNumId w:val="17"/>
  </w:num>
  <w:num w:numId="32">
    <w:abstractNumId w:val="13"/>
  </w:num>
  <w:num w:numId="33">
    <w:abstractNumId w:val="8"/>
  </w:num>
  <w:num w:numId="34">
    <w:abstractNumId w:val="5"/>
  </w:num>
  <w:num w:numId="35">
    <w:abstractNumId w:val="20"/>
  </w:num>
  <w:num w:numId="36">
    <w:abstractNumId w:val="23"/>
  </w:num>
  <w:num w:numId="37">
    <w:abstractNumId w:val="7"/>
  </w:num>
  <w:num w:numId="38">
    <w:abstractNumId w:val="10"/>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defaultTabStop w:val="720"/>
  <w:characterSpacingControl w:val="doNotCompress"/>
  <w:footnotePr>
    <w:footnote w:id="0"/>
    <w:footnote w:id="1"/>
  </w:footnotePr>
  <w:endnotePr>
    <w:endnote w:id="0"/>
    <w:endnote w:id="1"/>
  </w:endnotePr>
  <w:compat>
    <w:useFELayout/>
  </w:compat>
  <w:rsids>
    <w:rsidRoot w:val="00BC66B8"/>
    <w:rsid w:val="000021AA"/>
    <w:rsid w:val="00002730"/>
    <w:rsid w:val="00015C9C"/>
    <w:rsid w:val="00016494"/>
    <w:rsid w:val="000207DD"/>
    <w:rsid w:val="00020C6D"/>
    <w:rsid w:val="00021664"/>
    <w:rsid w:val="00026C0B"/>
    <w:rsid w:val="00030B07"/>
    <w:rsid w:val="00044594"/>
    <w:rsid w:val="00046028"/>
    <w:rsid w:val="0004635D"/>
    <w:rsid w:val="000561CF"/>
    <w:rsid w:val="00057E0A"/>
    <w:rsid w:val="00057FA5"/>
    <w:rsid w:val="000671DF"/>
    <w:rsid w:val="00070E88"/>
    <w:rsid w:val="0008247E"/>
    <w:rsid w:val="00094353"/>
    <w:rsid w:val="000945A6"/>
    <w:rsid w:val="0009601C"/>
    <w:rsid w:val="000A5CDF"/>
    <w:rsid w:val="000C1BEF"/>
    <w:rsid w:val="000C2C10"/>
    <w:rsid w:val="000C6FF7"/>
    <w:rsid w:val="000F05B6"/>
    <w:rsid w:val="0010436F"/>
    <w:rsid w:val="00111D1D"/>
    <w:rsid w:val="00114AB8"/>
    <w:rsid w:val="0012563F"/>
    <w:rsid w:val="001338BC"/>
    <w:rsid w:val="001404C4"/>
    <w:rsid w:val="00154121"/>
    <w:rsid w:val="00162FBC"/>
    <w:rsid w:val="00167771"/>
    <w:rsid w:val="00171890"/>
    <w:rsid w:val="00173205"/>
    <w:rsid w:val="00173D3F"/>
    <w:rsid w:val="00183B10"/>
    <w:rsid w:val="001A5EA3"/>
    <w:rsid w:val="001A7AC2"/>
    <w:rsid w:val="001B52A8"/>
    <w:rsid w:val="001C3B55"/>
    <w:rsid w:val="001E3CFD"/>
    <w:rsid w:val="001E7625"/>
    <w:rsid w:val="001F66A4"/>
    <w:rsid w:val="001F754C"/>
    <w:rsid w:val="00202885"/>
    <w:rsid w:val="00212167"/>
    <w:rsid w:val="00212D8E"/>
    <w:rsid w:val="002159A4"/>
    <w:rsid w:val="00216734"/>
    <w:rsid w:val="0021734A"/>
    <w:rsid w:val="002277EA"/>
    <w:rsid w:val="00232E89"/>
    <w:rsid w:val="00233989"/>
    <w:rsid w:val="00247A12"/>
    <w:rsid w:val="002622A5"/>
    <w:rsid w:val="00265EC8"/>
    <w:rsid w:val="00271F31"/>
    <w:rsid w:val="0027241F"/>
    <w:rsid w:val="00273148"/>
    <w:rsid w:val="00274E3F"/>
    <w:rsid w:val="00275BCC"/>
    <w:rsid w:val="00297AF0"/>
    <w:rsid w:val="002A1D9C"/>
    <w:rsid w:val="002A3DAE"/>
    <w:rsid w:val="002A438F"/>
    <w:rsid w:val="002B1D15"/>
    <w:rsid w:val="002B76DC"/>
    <w:rsid w:val="002D13BB"/>
    <w:rsid w:val="002E4BD0"/>
    <w:rsid w:val="002E7430"/>
    <w:rsid w:val="002F37B3"/>
    <w:rsid w:val="002F6529"/>
    <w:rsid w:val="002F6879"/>
    <w:rsid w:val="0030172D"/>
    <w:rsid w:val="0030665C"/>
    <w:rsid w:val="0031087B"/>
    <w:rsid w:val="00314B05"/>
    <w:rsid w:val="0031557A"/>
    <w:rsid w:val="00315D0C"/>
    <w:rsid w:val="00323876"/>
    <w:rsid w:val="003302CB"/>
    <w:rsid w:val="00332234"/>
    <w:rsid w:val="00341CCE"/>
    <w:rsid w:val="00347F7D"/>
    <w:rsid w:val="0036343A"/>
    <w:rsid w:val="003679C7"/>
    <w:rsid w:val="00371F0D"/>
    <w:rsid w:val="00375BC3"/>
    <w:rsid w:val="00383AD5"/>
    <w:rsid w:val="00385421"/>
    <w:rsid w:val="00392D26"/>
    <w:rsid w:val="00397F9F"/>
    <w:rsid w:val="003A35DC"/>
    <w:rsid w:val="003A5919"/>
    <w:rsid w:val="003B3123"/>
    <w:rsid w:val="003C1296"/>
    <w:rsid w:val="003C677D"/>
    <w:rsid w:val="003D21C3"/>
    <w:rsid w:val="003D4F49"/>
    <w:rsid w:val="003E20F3"/>
    <w:rsid w:val="003E2E0E"/>
    <w:rsid w:val="003E42CC"/>
    <w:rsid w:val="003E6DFA"/>
    <w:rsid w:val="003F104B"/>
    <w:rsid w:val="003F6A62"/>
    <w:rsid w:val="00403A61"/>
    <w:rsid w:val="00403EDB"/>
    <w:rsid w:val="00404453"/>
    <w:rsid w:val="00412599"/>
    <w:rsid w:val="00413E31"/>
    <w:rsid w:val="00424E8B"/>
    <w:rsid w:val="00426DA7"/>
    <w:rsid w:val="00431734"/>
    <w:rsid w:val="00451A97"/>
    <w:rsid w:val="004532DC"/>
    <w:rsid w:val="004635A7"/>
    <w:rsid w:val="00466D45"/>
    <w:rsid w:val="00467F35"/>
    <w:rsid w:val="00472B0B"/>
    <w:rsid w:val="00473DCD"/>
    <w:rsid w:val="0047761B"/>
    <w:rsid w:val="00487E53"/>
    <w:rsid w:val="00490A6E"/>
    <w:rsid w:val="004916B8"/>
    <w:rsid w:val="004917FB"/>
    <w:rsid w:val="004B064E"/>
    <w:rsid w:val="004B57D5"/>
    <w:rsid w:val="004C17C4"/>
    <w:rsid w:val="004C5EA3"/>
    <w:rsid w:val="004D070F"/>
    <w:rsid w:val="004D3C80"/>
    <w:rsid w:val="004D4D25"/>
    <w:rsid w:val="004D565D"/>
    <w:rsid w:val="004D574F"/>
    <w:rsid w:val="004F3F20"/>
    <w:rsid w:val="004F60DD"/>
    <w:rsid w:val="004F789D"/>
    <w:rsid w:val="00504C76"/>
    <w:rsid w:val="00517BA7"/>
    <w:rsid w:val="00520D95"/>
    <w:rsid w:val="00524F4C"/>
    <w:rsid w:val="005340F9"/>
    <w:rsid w:val="00543081"/>
    <w:rsid w:val="00545C85"/>
    <w:rsid w:val="00554793"/>
    <w:rsid w:val="00561337"/>
    <w:rsid w:val="00562BDA"/>
    <w:rsid w:val="0057630F"/>
    <w:rsid w:val="00580EE3"/>
    <w:rsid w:val="005843F5"/>
    <w:rsid w:val="00585D51"/>
    <w:rsid w:val="00587233"/>
    <w:rsid w:val="005904BF"/>
    <w:rsid w:val="00592322"/>
    <w:rsid w:val="00596228"/>
    <w:rsid w:val="005C2C19"/>
    <w:rsid w:val="005C374E"/>
    <w:rsid w:val="005D1017"/>
    <w:rsid w:val="005D37C9"/>
    <w:rsid w:val="005D42AC"/>
    <w:rsid w:val="005D4A33"/>
    <w:rsid w:val="005D69DF"/>
    <w:rsid w:val="005E5073"/>
    <w:rsid w:val="005E7399"/>
    <w:rsid w:val="005F1B36"/>
    <w:rsid w:val="005F3A80"/>
    <w:rsid w:val="005F4338"/>
    <w:rsid w:val="00600F28"/>
    <w:rsid w:val="0060300F"/>
    <w:rsid w:val="00606010"/>
    <w:rsid w:val="0061647A"/>
    <w:rsid w:val="00616DDC"/>
    <w:rsid w:val="006267DE"/>
    <w:rsid w:val="006269AC"/>
    <w:rsid w:val="006279DA"/>
    <w:rsid w:val="00644A63"/>
    <w:rsid w:val="00647A29"/>
    <w:rsid w:val="00650FE1"/>
    <w:rsid w:val="00653924"/>
    <w:rsid w:val="006610BA"/>
    <w:rsid w:val="00663A18"/>
    <w:rsid w:val="00665A40"/>
    <w:rsid w:val="006723BF"/>
    <w:rsid w:val="00676E12"/>
    <w:rsid w:val="0068412F"/>
    <w:rsid w:val="006846B0"/>
    <w:rsid w:val="00684DF0"/>
    <w:rsid w:val="00694BEB"/>
    <w:rsid w:val="006A2E3A"/>
    <w:rsid w:val="006A4411"/>
    <w:rsid w:val="006B03DB"/>
    <w:rsid w:val="006B2CF3"/>
    <w:rsid w:val="006B4506"/>
    <w:rsid w:val="006B4C13"/>
    <w:rsid w:val="006D1846"/>
    <w:rsid w:val="006E077F"/>
    <w:rsid w:val="006F03B7"/>
    <w:rsid w:val="006F3027"/>
    <w:rsid w:val="006F3D5E"/>
    <w:rsid w:val="00703CF9"/>
    <w:rsid w:val="0071035D"/>
    <w:rsid w:val="00715910"/>
    <w:rsid w:val="00716075"/>
    <w:rsid w:val="007169FD"/>
    <w:rsid w:val="00716C8B"/>
    <w:rsid w:val="00720342"/>
    <w:rsid w:val="00726878"/>
    <w:rsid w:val="00732F30"/>
    <w:rsid w:val="00743C37"/>
    <w:rsid w:val="00752805"/>
    <w:rsid w:val="00754CD2"/>
    <w:rsid w:val="0076225A"/>
    <w:rsid w:val="00766455"/>
    <w:rsid w:val="007667C3"/>
    <w:rsid w:val="00770832"/>
    <w:rsid w:val="00780412"/>
    <w:rsid w:val="007875F1"/>
    <w:rsid w:val="00790CD3"/>
    <w:rsid w:val="0079136D"/>
    <w:rsid w:val="00793B20"/>
    <w:rsid w:val="007A00DB"/>
    <w:rsid w:val="007A032F"/>
    <w:rsid w:val="007A5D06"/>
    <w:rsid w:val="007B5321"/>
    <w:rsid w:val="007C05B7"/>
    <w:rsid w:val="007C2839"/>
    <w:rsid w:val="007C4E69"/>
    <w:rsid w:val="007C6907"/>
    <w:rsid w:val="007D3946"/>
    <w:rsid w:val="007D3FF6"/>
    <w:rsid w:val="007D44F2"/>
    <w:rsid w:val="007D5B25"/>
    <w:rsid w:val="007E06E7"/>
    <w:rsid w:val="007E0CE0"/>
    <w:rsid w:val="007F095B"/>
    <w:rsid w:val="00800171"/>
    <w:rsid w:val="00801DCB"/>
    <w:rsid w:val="00807C66"/>
    <w:rsid w:val="008131D7"/>
    <w:rsid w:val="008135D8"/>
    <w:rsid w:val="008177BE"/>
    <w:rsid w:val="008202EA"/>
    <w:rsid w:val="0082410A"/>
    <w:rsid w:val="00827491"/>
    <w:rsid w:val="00830CD6"/>
    <w:rsid w:val="00832796"/>
    <w:rsid w:val="008558E4"/>
    <w:rsid w:val="00856F29"/>
    <w:rsid w:val="00857D40"/>
    <w:rsid w:val="00864841"/>
    <w:rsid w:val="00864BF9"/>
    <w:rsid w:val="00865E14"/>
    <w:rsid w:val="00872C5C"/>
    <w:rsid w:val="00872D24"/>
    <w:rsid w:val="00887932"/>
    <w:rsid w:val="008900FE"/>
    <w:rsid w:val="00894D52"/>
    <w:rsid w:val="008A287C"/>
    <w:rsid w:val="008B0B0D"/>
    <w:rsid w:val="008C277D"/>
    <w:rsid w:val="008C6A45"/>
    <w:rsid w:val="008D0760"/>
    <w:rsid w:val="008D29BA"/>
    <w:rsid w:val="008F2932"/>
    <w:rsid w:val="00900CF0"/>
    <w:rsid w:val="00902282"/>
    <w:rsid w:val="00905228"/>
    <w:rsid w:val="009079B4"/>
    <w:rsid w:val="00915E7C"/>
    <w:rsid w:val="009169C4"/>
    <w:rsid w:val="00920191"/>
    <w:rsid w:val="00922EF8"/>
    <w:rsid w:val="00930796"/>
    <w:rsid w:val="00935B1B"/>
    <w:rsid w:val="0093758E"/>
    <w:rsid w:val="0095284F"/>
    <w:rsid w:val="0095368B"/>
    <w:rsid w:val="00954CA2"/>
    <w:rsid w:val="00970A57"/>
    <w:rsid w:val="00975738"/>
    <w:rsid w:val="009768A5"/>
    <w:rsid w:val="0098183D"/>
    <w:rsid w:val="00983C89"/>
    <w:rsid w:val="009845C0"/>
    <w:rsid w:val="009879EC"/>
    <w:rsid w:val="0099458E"/>
    <w:rsid w:val="00994834"/>
    <w:rsid w:val="00995A00"/>
    <w:rsid w:val="00996294"/>
    <w:rsid w:val="009A04F7"/>
    <w:rsid w:val="009A5983"/>
    <w:rsid w:val="009B118A"/>
    <w:rsid w:val="009B6E6F"/>
    <w:rsid w:val="009D0D74"/>
    <w:rsid w:val="009D4D3A"/>
    <w:rsid w:val="009E26D1"/>
    <w:rsid w:val="00A05CBB"/>
    <w:rsid w:val="00A06730"/>
    <w:rsid w:val="00A11937"/>
    <w:rsid w:val="00A122BF"/>
    <w:rsid w:val="00A13894"/>
    <w:rsid w:val="00A246A9"/>
    <w:rsid w:val="00A25A8E"/>
    <w:rsid w:val="00A35F31"/>
    <w:rsid w:val="00A418C5"/>
    <w:rsid w:val="00A43244"/>
    <w:rsid w:val="00A60FA3"/>
    <w:rsid w:val="00A64D8C"/>
    <w:rsid w:val="00A70BF5"/>
    <w:rsid w:val="00A72BE6"/>
    <w:rsid w:val="00A815A7"/>
    <w:rsid w:val="00A81E4C"/>
    <w:rsid w:val="00A83B89"/>
    <w:rsid w:val="00A85977"/>
    <w:rsid w:val="00A93AB3"/>
    <w:rsid w:val="00A9766D"/>
    <w:rsid w:val="00AA1442"/>
    <w:rsid w:val="00AA4305"/>
    <w:rsid w:val="00AA6669"/>
    <w:rsid w:val="00AB2511"/>
    <w:rsid w:val="00AB38B3"/>
    <w:rsid w:val="00AD52B6"/>
    <w:rsid w:val="00AE09DE"/>
    <w:rsid w:val="00AE3F85"/>
    <w:rsid w:val="00AF5A8E"/>
    <w:rsid w:val="00B019FE"/>
    <w:rsid w:val="00B044C7"/>
    <w:rsid w:val="00B101F7"/>
    <w:rsid w:val="00B1084C"/>
    <w:rsid w:val="00B17980"/>
    <w:rsid w:val="00B27380"/>
    <w:rsid w:val="00B27CE3"/>
    <w:rsid w:val="00B360B3"/>
    <w:rsid w:val="00B363A8"/>
    <w:rsid w:val="00B51FAC"/>
    <w:rsid w:val="00B53059"/>
    <w:rsid w:val="00B61455"/>
    <w:rsid w:val="00B6727F"/>
    <w:rsid w:val="00B673D8"/>
    <w:rsid w:val="00B730E5"/>
    <w:rsid w:val="00B812A7"/>
    <w:rsid w:val="00B9240D"/>
    <w:rsid w:val="00B94574"/>
    <w:rsid w:val="00B96FD9"/>
    <w:rsid w:val="00BA237A"/>
    <w:rsid w:val="00BA347F"/>
    <w:rsid w:val="00BA5319"/>
    <w:rsid w:val="00BB1A29"/>
    <w:rsid w:val="00BB4128"/>
    <w:rsid w:val="00BB7C1B"/>
    <w:rsid w:val="00BC19C9"/>
    <w:rsid w:val="00BC66B8"/>
    <w:rsid w:val="00BD24BB"/>
    <w:rsid w:val="00BD6A4C"/>
    <w:rsid w:val="00BE1925"/>
    <w:rsid w:val="00BE4E45"/>
    <w:rsid w:val="00C06215"/>
    <w:rsid w:val="00C07B89"/>
    <w:rsid w:val="00C07D52"/>
    <w:rsid w:val="00C1431C"/>
    <w:rsid w:val="00C22242"/>
    <w:rsid w:val="00C228F9"/>
    <w:rsid w:val="00C22C29"/>
    <w:rsid w:val="00C362D6"/>
    <w:rsid w:val="00C36E69"/>
    <w:rsid w:val="00C37D17"/>
    <w:rsid w:val="00C41C80"/>
    <w:rsid w:val="00C42E1A"/>
    <w:rsid w:val="00C50F38"/>
    <w:rsid w:val="00C56255"/>
    <w:rsid w:val="00C66AC2"/>
    <w:rsid w:val="00C74BC2"/>
    <w:rsid w:val="00C77FC1"/>
    <w:rsid w:val="00C938ED"/>
    <w:rsid w:val="00C95B07"/>
    <w:rsid w:val="00CA2C57"/>
    <w:rsid w:val="00CA605C"/>
    <w:rsid w:val="00CA7968"/>
    <w:rsid w:val="00CC5FF0"/>
    <w:rsid w:val="00CC7FF4"/>
    <w:rsid w:val="00CD09C5"/>
    <w:rsid w:val="00CD2134"/>
    <w:rsid w:val="00CD331F"/>
    <w:rsid w:val="00CD36FF"/>
    <w:rsid w:val="00CD4BCD"/>
    <w:rsid w:val="00CD62D4"/>
    <w:rsid w:val="00CE13F7"/>
    <w:rsid w:val="00CE3840"/>
    <w:rsid w:val="00CE4B90"/>
    <w:rsid w:val="00D00E6F"/>
    <w:rsid w:val="00D12B5C"/>
    <w:rsid w:val="00D13154"/>
    <w:rsid w:val="00D20DFA"/>
    <w:rsid w:val="00D21BBA"/>
    <w:rsid w:val="00D2489E"/>
    <w:rsid w:val="00D258E1"/>
    <w:rsid w:val="00D302A0"/>
    <w:rsid w:val="00D36707"/>
    <w:rsid w:val="00D427EE"/>
    <w:rsid w:val="00D4606A"/>
    <w:rsid w:val="00D46B03"/>
    <w:rsid w:val="00D53ECF"/>
    <w:rsid w:val="00D548AA"/>
    <w:rsid w:val="00D6439E"/>
    <w:rsid w:val="00D71153"/>
    <w:rsid w:val="00D73EF5"/>
    <w:rsid w:val="00D74414"/>
    <w:rsid w:val="00D74B33"/>
    <w:rsid w:val="00D80AA5"/>
    <w:rsid w:val="00D81238"/>
    <w:rsid w:val="00D91D6E"/>
    <w:rsid w:val="00DA07EC"/>
    <w:rsid w:val="00DA094B"/>
    <w:rsid w:val="00DA1355"/>
    <w:rsid w:val="00DA2062"/>
    <w:rsid w:val="00DA61D9"/>
    <w:rsid w:val="00DA7719"/>
    <w:rsid w:val="00DB149C"/>
    <w:rsid w:val="00DB2F74"/>
    <w:rsid w:val="00DB30C6"/>
    <w:rsid w:val="00DB5294"/>
    <w:rsid w:val="00DD6B9D"/>
    <w:rsid w:val="00DF0B7E"/>
    <w:rsid w:val="00DF277E"/>
    <w:rsid w:val="00DF565D"/>
    <w:rsid w:val="00E0379C"/>
    <w:rsid w:val="00E12D63"/>
    <w:rsid w:val="00E17F6B"/>
    <w:rsid w:val="00E20767"/>
    <w:rsid w:val="00E30497"/>
    <w:rsid w:val="00E341F5"/>
    <w:rsid w:val="00E34691"/>
    <w:rsid w:val="00E35FAB"/>
    <w:rsid w:val="00E4099D"/>
    <w:rsid w:val="00E40AF6"/>
    <w:rsid w:val="00E502B8"/>
    <w:rsid w:val="00E52E8C"/>
    <w:rsid w:val="00E575F1"/>
    <w:rsid w:val="00E67D2E"/>
    <w:rsid w:val="00E70B10"/>
    <w:rsid w:val="00E831DA"/>
    <w:rsid w:val="00E90881"/>
    <w:rsid w:val="00E91157"/>
    <w:rsid w:val="00E91FD4"/>
    <w:rsid w:val="00E9435C"/>
    <w:rsid w:val="00E94A8D"/>
    <w:rsid w:val="00EA5E03"/>
    <w:rsid w:val="00EA6201"/>
    <w:rsid w:val="00EB3FCA"/>
    <w:rsid w:val="00EC0032"/>
    <w:rsid w:val="00EC2C21"/>
    <w:rsid w:val="00ED3842"/>
    <w:rsid w:val="00ED39F8"/>
    <w:rsid w:val="00EF24B3"/>
    <w:rsid w:val="00F03A32"/>
    <w:rsid w:val="00F11684"/>
    <w:rsid w:val="00F124AA"/>
    <w:rsid w:val="00F124D5"/>
    <w:rsid w:val="00F12638"/>
    <w:rsid w:val="00F14A44"/>
    <w:rsid w:val="00F15EC0"/>
    <w:rsid w:val="00F162A5"/>
    <w:rsid w:val="00F2117A"/>
    <w:rsid w:val="00F3039D"/>
    <w:rsid w:val="00F30C40"/>
    <w:rsid w:val="00F3739D"/>
    <w:rsid w:val="00F37F27"/>
    <w:rsid w:val="00F46C6B"/>
    <w:rsid w:val="00F5525C"/>
    <w:rsid w:val="00F62C66"/>
    <w:rsid w:val="00F74D5E"/>
    <w:rsid w:val="00F9332C"/>
    <w:rsid w:val="00F952B3"/>
    <w:rsid w:val="00F97334"/>
    <w:rsid w:val="00FA4CD9"/>
    <w:rsid w:val="00FA542B"/>
    <w:rsid w:val="00FA7B21"/>
    <w:rsid w:val="00FB2752"/>
    <w:rsid w:val="00FC057A"/>
    <w:rsid w:val="00FC5240"/>
    <w:rsid w:val="00FC6690"/>
    <w:rsid w:val="00FD5076"/>
    <w:rsid w:val="00FD7BC1"/>
    <w:rsid w:val="00FE0CB1"/>
    <w:rsid w:val="00FE3A57"/>
    <w:rsid w:val="00FE3D34"/>
    <w:rsid w:val="00FE5D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A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C66B8"/>
    <w:rPr>
      <w:rFonts w:ascii="Symbol" w:hAnsi="Symbol"/>
    </w:rPr>
  </w:style>
  <w:style w:type="character" w:customStyle="1" w:styleId="WW8Num2z0">
    <w:name w:val="WW8Num2z0"/>
    <w:rsid w:val="00BC66B8"/>
    <w:rPr>
      <w:rFonts w:ascii="Times New Roman" w:eastAsia="Times New Roman" w:hAnsi="Times New Roman" w:cs="Times New Roman"/>
    </w:rPr>
  </w:style>
  <w:style w:type="character" w:customStyle="1" w:styleId="WW8Num2z1">
    <w:name w:val="WW8Num2z1"/>
    <w:rsid w:val="00BC66B8"/>
    <w:rPr>
      <w:rFonts w:ascii="Courier New" w:hAnsi="Courier New" w:cs="Courier New"/>
    </w:rPr>
  </w:style>
  <w:style w:type="character" w:customStyle="1" w:styleId="WW8Num2z4">
    <w:name w:val="WW8Num2z4"/>
    <w:rsid w:val="00BC66B8"/>
    <w:rPr>
      <w:rFonts w:ascii="Courier New" w:hAnsi="Courier New" w:cs="Courier New"/>
    </w:rPr>
  </w:style>
  <w:style w:type="character" w:customStyle="1" w:styleId="WW8Num2z5">
    <w:name w:val="WW8Num2z5"/>
    <w:rsid w:val="00BC66B8"/>
    <w:rPr>
      <w:rFonts w:ascii="Wingdings" w:hAnsi="Wingdings"/>
    </w:rPr>
  </w:style>
  <w:style w:type="character" w:customStyle="1" w:styleId="Absatz-Standardschriftart">
    <w:name w:val="Absatz-Standardschriftart"/>
    <w:rsid w:val="00BC66B8"/>
  </w:style>
  <w:style w:type="character" w:customStyle="1" w:styleId="WW8Num3z0">
    <w:name w:val="WW8Num3z0"/>
    <w:rsid w:val="00BC66B8"/>
    <w:rPr>
      <w:rFonts w:ascii="Times New Roman" w:eastAsia="Times New Roman" w:hAnsi="Times New Roman" w:cs="Times New Roman"/>
    </w:rPr>
  </w:style>
  <w:style w:type="character" w:customStyle="1" w:styleId="WW8Num4z0">
    <w:name w:val="WW8Num4z0"/>
    <w:rsid w:val="00BC66B8"/>
    <w:rPr>
      <w:rFonts w:ascii="Times New Roman" w:eastAsia="Times New Roman" w:hAnsi="Times New Roman" w:cs="Times New Roman"/>
    </w:rPr>
  </w:style>
  <w:style w:type="character" w:customStyle="1" w:styleId="WW8Num5z0">
    <w:name w:val="WW8Num5z0"/>
    <w:rsid w:val="00BC66B8"/>
    <w:rPr>
      <w:rFonts w:ascii="Symbol" w:hAnsi="Symbol"/>
    </w:rPr>
  </w:style>
  <w:style w:type="character" w:customStyle="1" w:styleId="WW8Num6z0">
    <w:name w:val="WW8Num6z0"/>
    <w:rsid w:val="00BC66B8"/>
    <w:rPr>
      <w:rFonts w:ascii="Times New Roman" w:eastAsia="Times New Roman" w:hAnsi="Times New Roman" w:cs="Times New Roman"/>
    </w:rPr>
  </w:style>
  <w:style w:type="character" w:customStyle="1" w:styleId="WW8Num7z0">
    <w:name w:val="WW8Num7z0"/>
    <w:rsid w:val="00BC66B8"/>
    <w:rPr>
      <w:rFonts w:ascii="Times New Roman" w:eastAsia="Times New Roman" w:hAnsi="Times New Roman" w:cs="Times New Roman"/>
    </w:rPr>
  </w:style>
  <w:style w:type="character" w:customStyle="1" w:styleId="WW8Num8z0">
    <w:name w:val="WW8Num8z0"/>
    <w:rsid w:val="00BC66B8"/>
    <w:rPr>
      <w:rFonts w:ascii="Times New Roman" w:eastAsia="Times New Roman" w:hAnsi="Times New Roman" w:cs="Times New Roman"/>
    </w:rPr>
  </w:style>
  <w:style w:type="character" w:customStyle="1" w:styleId="WW8Num9z0">
    <w:name w:val="WW8Num9z0"/>
    <w:rsid w:val="00BC66B8"/>
    <w:rPr>
      <w:rFonts w:ascii="Symbol" w:hAnsi="Symbol"/>
    </w:rPr>
  </w:style>
  <w:style w:type="character" w:customStyle="1" w:styleId="WW8Num10z0">
    <w:name w:val="WW8Num10z0"/>
    <w:rsid w:val="00BC66B8"/>
    <w:rPr>
      <w:rFonts w:ascii="Symbol" w:hAnsi="Symbol"/>
    </w:rPr>
  </w:style>
  <w:style w:type="character" w:customStyle="1" w:styleId="WW8Num11z0">
    <w:name w:val="WW8Num11z0"/>
    <w:rsid w:val="00BC66B8"/>
    <w:rPr>
      <w:rFonts w:ascii="Times New Roman" w:eastAsia="Times New Roman" w:hAnsi="Times New Roman" w:cs="Times New Roman"/>
    </w:rPr>
  </w:style>
  <w:style w:type="character" w:customStyle="1" w:styleId="WW8Num11z1">
    <w:name w:val="WW8Num11z1"/>
    <w:rsid w:val="00BC66B8"/>
    <w:rPr>
      <w:rFonts w:ascii="Courier New" w:hAnsi="Courier New" w:cs="Courier New"/>
    </w:rPr>
  </w:style>
  <w:style w:type="character" w:customStyle="1" w:styleId="WW8Num11z4">
    <w:name w:val="WW8Num11z4"/>
    <w:rsid w:val="00BC66B8"/>
    <w:rPr>
      <w:rFonts w:ascii="Courier New" w:hAnsi="Courier New" w:cs="Courier New"/>
    </w:rPr>
  </w:style>
  <w:style w:type="character" w:customStyle="1" w:styleId="WW8Num11z5">
    <w:name w:val="WW8Num11z5"/>
    <w:rsid w:val="00BC66B8"/>
    <w:rPr>
      <w:rFonts w:ascii="Wingdings" w:hAnsi="Wingdings"/>
    </w:rPr>
  </w:style>
  <w:style w:type="character" w:customStyle="1" w:styleId="WW-Absatz-Standardschriftart">
    <w:name w:val="WW-Absatz-Standardschriftart"/>
    <w:rsid w:val="00BC66B8"/>
  </w:style>
  <w:style w:type="character" w:customStyle="1" w:styleId="WW-Absatz-Standardschriftart1">
    <w:name w:val="WW-Absatz-Standardschriftart1"/>
    <w:rsid w:val="00BC66B8"/>
  </w:style>
  <w:style w:type="character" w:customStyle="1" w:styleId="WW-Absatz-Standardschriftart11">
    <w:name w:val="WW-Absatz-Standardschriftart11"/>
    <w:rsid w:val="00BC66B8"/>
  </w:style>
  <w:style w:type="character" w:customStyle="1" w:styleId="WW-Absatz-Standardschriftart111">
    <w:name w:val="WW-Absatz-Standardschriftart111"/>
    <w:rsid w:val="00BC66B8"/>
  </w:style>
  <w:style w:type="character" w:customStyle="1" w:styleId="WW-Absatz-Standardschriftart1111">
    <w:name w:val="WW-Absatz-Standardschriftart1111"/>
    <w:rsid w:val="00BC66B8"/>
  </w:style>
  <w:style w:type="character" w:customStyle="1" w:styleId="WW-Absatz-Standardschriftart11111">
    <w:name w:val="WW-Absatz-Standardschriftart11111"/>
    <w:rsid w:val="00BC66B8"/>
  </w:style>
  <w:style w:type="character" w:customStyle="1" w:styleId="WW-Absatz-Standardschriftart111111">
    <w:name w:val="WW-Absatz-Standardschriftart111111"/>
    <w:rsid w:val="00BC66B8"/>
  </w:style>
  <w:style w:type="character" w:customStyle="1" w:styleId="WW-Absatz-Standardschriftart1111111">
    <w:name w:val="WW-Absatz-Standardschriftart1111111"/>
    <w:rsid w:val="00BC66B8"/>
  </w:style>
  <w:style w:type="character" w:customStyle="1" w:styleId="WW-Absatz-Standardschriftart11111111">
    <w:name w:val="WW-Absatz-Standardschriftart11111111"/>
    <w:rsid w:val="00BC66B8"/>
  </w:style>
  <w:style w:type="character" w:customStyle="1" w:styleId="WW-Absatz-Standardschriftart111111111">
    <w:name w:val="WW-Absatz-Standardschriftart111111111"/>
    <w:rsid w:val="00BC66B8"/>
  </w:style>
  <w:style w:type="character" w:customStyle="1" w:styleId="WW-Absatz-Standardschriftart1111111111">
    <w:name w:val="WW-Absatz-Standardschriftart1111111111"/>
    <w:rsid w:val="00BC66B8"/>
  </w:style>
  <w:style w:type="character" w:customStyle="1" w:styleId="WW-Absatz-Standardschriftart11111111111">
    <w:name w:val="WW-Absatz-Standardschriftart11111111111"/>
    <w:rsid w:val="00BC66B8"/>
  </w:style>
  <w:style w:type="character" w:customStyle="1" w:styleId="WW-Absatz-Standardschriftart111111111111">
    <w:name w:val="WW-Absatz-Standardschriftart111111111111"/>
    <w:rsid w:val="00BC66B8"/>
  </w:style>
  <w:style w:type="character" w:customStyle="1" w:styleId="WW-Absatz-Standardschriftart1111111111111">
    <w:name w:val="WW-Absatz-Standardschriftart1111111111111"/>
    <w:rsid w:val="00BC66B8"/>
  </w:style>
  <w:style w:type="character" w:customStyle="1" w:styleId="WW-Absatz-Standardschriftart11111111111111">
    <w:name w:val="WW-Absatz-Standardschriftart11111111111111"/>
    <w:rsid w:val="00BC66B8"/>
  </w:style>
  <w:style w:type="character" w:customStyle="1" w:styleId="WW-Absatz-Standardschriftart111111111111111">
    <w:name w:val="WW-Absatz-Standardschriftart111111111111111"/>
    <w:rsid w:val="00BC66B8"/>
  </w:style>
  <w:style w:type="character" w:customStyle="1" w:styleId="WW8Num1z1">
    <w:name w:val="WW8Num1z1"/>
    <w:rsid w:val="00BC66B8"/>
    <w:rPr>
      <w:rFonts w:ascii="Courier New" w:hAnsi="Courier New" w:cs="Courier New"/>
    </w:rPr>
  </w:style>
  <w:style w:type="character" w:customStyle="1" w:styleId="WW8Num1z2">
    <w:name w:val="WW8Num1z2"/>
    <w:rsid w:val="00BC66B8"/>
    <w:rPr>
      <w:rFonts w:ascii="Wingdings" w:hAnsi="Wingdings"/>
    </w:rPr>
  </w:style>
  <w:style w:type="character" w:customStyle="1" w:styleId="WW8Num2z2">
    <w:name w:val="WW8Num2z2"/>
    <w:rsid w:val="00BC66B8"/>
    <w:rPr>
      <w:rFonts w:ascii="Wingdings" w:hAnsi="Wingdings"/>
    </w:rPr>
  </w:style>
  <w:style w:type="character" w:customStyle="1" w:styleId="WW8Num2z3">
    <w:name w:val="WW8Num2z3"/>
    <w:rsid w:val="00BC66B8"/>
    <w:rPr>
      <w:rFonts w:ascii="Symbol" w:hAnsi="Symbol"/>
    </w:rPr>
  </w:style>
  <w:style w:type="character" w:customStyle="1" w:styleId="WW8Num3z1">
    <w:name w:val="WW8Num3z1"/>
    <w:rsid w:val="00BC66B8"/>
    <w:rPr>
      <w:rFonts w:ascii="Courier New" w:hAnsi="Courier New" w:cs="Courier New"/>
    </w:rPr>
  </w:style>
  <w:style w:type="character" w:customStyle="1" w:styleId="WW8Num3z2">
    <w:name w:val="WW8Num3z2"/>
    <w:rsid w:val="00BC66B8"/>
    <w:rPr>
      <w:rFonts w:ascii="Wingdings" w:hAnsi="Wingdings"/>
    </w:rPr>
  </w:style>
  <w:style w:type="character" w:customStyle="1" w:styleId="WW8Num3z3">
    <w:name w:val="WW8Num3z3"/>
    <w:rsid w:val="00BC66B8"/>
    <w:rPr>
      <w:rFonts w:ascii="Symbol" w:hAnsi="Symbol"/>
    </w:rPr>
  </w:style>
  <w:style w:type="character" w:customStyle="1" w:styleId="WW8Num4z1">
    <w:name w:val="WW8Num4z1"/>
    <w:rsid w:val="00BC66B8"/>
    <w:rPr>
      <w:rFonts w:ascii="Courier New" w:hAnsi="Courier New" w:cs="Courier New"/>
    </w:rPr>
  </w:style>
  <w:style w:type="character" w:customStyle="1" w:styleId="WW8Num4z2">
    <w:name w:val="WW8Num4z2"/>
    <w:rsid w:val="00BC66B8"/>
    <w:rPr>
      <w:rFonts w:ascii="Wingdings" w:hAnsi="Wingdings"/>
    </w:rPr>
  </w:style>
  <w:style w:type="character" w:customStyle="1" w:styleId="WW8Num4z3">
    <w:name w:val="WW8Num4z3"/>
    <w:rsid w:val="00BC66B8"/>
    <w:rPr>
      <w:rFonts w:ascii="Symbol" w:hAnsi="Symbol"/>
    </w:rPr>
  </w:style>
  <w:style w:type="character" w:customStyle="1" w:styleId="WW8Num5z1">
    <w:name w:val="WW8Num5z1"/>
    <w:rsid w:val="00BC66B8"/>
    <w:rPr>
      <w:rFonts w:ascii="Courier New" w:hAnsi="Courier New" w:cs="Courier New"/>
    </w:rPr>
  </w:style>
  <w:style w:type="character" w:customStyle="1" w:styleId="WW8Num5z2">
    <w:name w:val="WW8Num5z2"/>
    <w:rsid w:val="00BC66B8"/>
    <w:rPr>
      <w:rFonts w:ascii="Wingdings" w:hAnsi="Wingdings"/>
    </w:rPr>
  </w:style>
  <w:style w:type="character" w:customStyle="1" w:styleId="WW8Num6z1">
    <w:name w:val="WW8Num6z1"/>
    <w:rsid w:val="00BC66B8"/>
    <w:rPr>
      <w:rFonts w:ascii="Courier New" w:hAnsi="Courier New" w:cs="Courier New"/>
    </w:rPr>
  </w:style>
  <w:style w:type="character" w:customStyle="1" w:styleId="WW8Num6z2">
    <w:name w:val="WW8Num6z2"/>
    <w:rsid w:val="00BC66B8"/>
    <w:rPr>
      <w:rFonts w:ascii="Wingdings" w:hAnsi="Wingdings"/>
    </w:rPr>
  </w:style>
  <w:style w:type="character" w:customStyle="1" w:styleId="WW8Num6z3">
    <w:name w:val="WW8Num6z3"/>
    <w:rsid w:val="00BC66B8"/>
    <w:rPr>
      <w:rFonts w:ascii="Symbol" w:hAnsi="Symbol"/>
    </w:rPr>
  </w:style>
  <w:style w:type="character" w:customStyle="1" w:styleId="WW8Num7z1">
    <w:name w:val="WW8Num7z1"/>
    <w:rsid w:val="00BC66B8"/>
    <w:rPr>
      <w:rFonts w:ascii="Courier New" w:hAnsi="Courier New" w:cs="Courier New"/>
    </w:rPr>
  </w:style>
  <w:style w:type="character" w:customStyle="1" w:styleId="WW8Num7z2">
    <w:name w:val="WW8Num7z2"/>
    <w:rsid w:val="00BC66B8"/>
    <w:rPr>
      <w:rFonts w:ascii="Wingdings" w:hAnsi="Wingdings"/>
    </w:rPr>
  </w:style>
  <w:style w:type="character" w:customStyle="1" w:styleId="WW8Num7z3">
    <w:name w:val="WW8Num7z3"/>
    <w:rsid w:val="00BC66B8"/>
    <w:rPr>
      <w:rFonts w:ascii="Symbol" w:hAnsi="Symbol"/>
    </w:rPr>
  </w:style>
  <w:style w:type="character" w:customStyle="1" w:styleId="WW8Num8z1">
    <w:name w:val="WW8Num8z1"/>
    <w:rsid w:val="00BC66B8"/>
    <w:rPr>
      <w:rFonts w:ascii="Courier New" w:hAnsi="Courier New" w:cs="Courier New"/>
    </w:rPr>
  </w:style>
  <w:style w:type="character" w:customStyle="1" w:styleId="WW8Num8z2">
    <w:name w:val="WW8Num8z2"/>
    <w:rsid w:val="00BC66B8"/>
    <w:rPr>
      <w:rFonts w:ascii="Wingdings" w:hAnsi="Wingdings"/>
    </w:rPr>
  </w:style>
  <w:style w:type="character" w:customStyle="1" w:styleId="WW8Num8z3">
    <w:name w:val="WW8Num8z3"/>
    <w:rsid w:val="00BC66B8"/>
    <w:rPr>
      <w:rFonts w:ascii="Symbol" w:hAnsi="Symbol"/>
    </w:rPr>
  </w:style>
  <w:style w:type="character" w:customStyle="1" w:styleId="WW8Num9z1">
    <w:name w:val="WW8Num9z1"/>
    <w:rsid w:val="00BC66B8"/>
    <w:rPr>
      <w:rFonts w:ascii="Courier New" w:hAnsi="Courier New" w:cs="Courier New"/>
    </w:rPr>
  </w:style>
  <w:style w:type="character" w:customStyle="1" w:styleId="WW8Num9z2">
    <w:name w:val="WW8Num9z2"/>
    <w:rsid w:val="00BC66B8"/>
    <w:rPr>
      <w:rFonts w:ascii="Wingdings" w:hAnsi="Wingdings"/>
    </w:rPr>
  </w:style>
  <w:style w:type="character" w:customStyle="1" w:styleId="WW8Num10z1">
    <w:name w:val="WW8Num10z1"/>
    <w:rsid w:val="00BC66B8"/>
    <w:rPr>
      <w:rFonts w:ascii="Courier New" w:hAnsi="Courier New" w:cs="Courier New"/>
    </w:rPr>
  </w:style>
  <w:style w:type="character" w:customStyle="1" w:styleId="WW8Num10z2">
    <w:name w:val="WW8Num10z2"/>
    <w:rsid w:val="00BC66B8"/>
    <w:rPr>
      <w:rFonts w:ascii="Wingdings" w:hAnsi="Wingdings"/>
    </w:rPr>
  </w:style>
  <w:style w:type="character" w:customStyle="1" w:styleId="WW8Num11z2">
    <w:name w:val="WW8Num11z2"/>
    <w:rsid w:val="00BC66B8"/>
    <w:rPr>
      <w:rFonts w:ascii="Wingdings" w:hAnsi="Wingdings"/>
    </w:rPr>
  </w:style>
  <w:style w:type="character" w:customStyle="1" w:styleId="WW8Num11z3">
    <w:name w:val="WW8Num11z3"/>
    <w:rsid w:val="00BC66B8"/>
    <w:rPr>
      <w:rFonts w:ascii="Symbol" w:hAnsi="Symbol"/>
    </w:rPr>
  </w:style>
  <w:style w:type="character" w:customStyle="1" w:styleId="WW8Num12z0">
    <w:name w:val="WW8Num12z0"/>
    <w:rsid w:val="00BC66B8"/>
    <w:rPr>
      <w:rFonts w:ascii="Times New Roman" w:eastAsia="Times New Roman" w:hAnsi="Times New Roman" w:cs="Times New Roman"/>
    </w:rPr>
  </w:style>
  <w:style w:type="character" w:customStyle="1" w:styleId="WW8Num12z1">
    <w:name w:val="WW8Num12z1"/>
    <w:rsid w:val="00BC66B8"/>
    <w:rPr>
      <w:rFonts w:ascii="Courier New" w:hAnsi="Courier New" w:cs="Courier New"/>
    </w:rPr>
  </w:style>
  <w:style w:type="character" w:customStyle="1" w:styleId="WW8Num12z2">
    <w:name w:val="WW8Num12z2"/>
    <w:rsid w:val="00BC66B8"/>
    <w:rPr>
      <w:rFonts w:ascii="Wingdings" w:hAnsi="Wingdings"/>
    </w:rPr>
  </w:style>
  <w:style w:type="character" w:customStyle="1" w:styleId="WW8Num12z3">
    <w:name w:val="WW8Num12z3"/>
    <w:rsid w:val="00BC66B8"/>
    <w:rPr>
      <w:rFonts w:ascii="Symbol" w:hAnsi="Symbol"/>
    </w:rPr>
  </w:style>
  <w:style w:type="character" w:customStyle="1" w:styleId="WW8Num13z0">
    <w:name w:val="WW8Num13z0"/>
    <w:rsid w:val="00BC66B8"/>
    <w:rPr>
      <w:rFonts w:ascii="Symbol" w:hAnsi="Symbol"/>
    </w:rPr>
  </w:style>
  <w:style w:type="character" w:customStyle="1" w:styleId="WW8Num13z1">
    <w:name w:val="WW8Num13z1"/>
    <w:rsid w:val="00BC66B8"/>
    <w:rPr>
      <w:rFonts w:ascii="Times New Roman" w:eastAsia="Times New Roman" w:hAnsi="Times New Roman" w:cs="Times New Roman"/>
    </w:rPr>
  </w:style>
  <w:style w:type="character" w:customStyle="1" w:styleId="WW8Num13z4">
    <w:name w:val="WW8Num13z4"/>
    <w:rsid w:val="00BC66B8"/>
    <w:rPr>
      <w:rFonts w:ascii="Courier New" w:hAnsi="Courier New" w:cs="Courier New"/>
    </w:rPr>
  </w:style>
  <w:style w:type="character" w:customStyle="1" w:styleId="WW8Num13z5">
    <w:name w:val="WW8Num13z5"/>
    <w:rsid w:val="00BC66B8"/>
    <w:rPr>
      <w:rFonts w:ascii="Wingdings" w:hAnsi="Wingdings"/>
    </w:rPr>
  </w:style>
  <w:style w:type="character" w:customStyle="1" w:styleId="WW-DefaultParagraphFont">
    <w:name w:val="WW-Default Paragraph Font"/>
    <w:rsid w:val="00BC66B8"/>
  </w:style>
  <w:style w:type="character" w:styleId="PageNumber">
    <w:name w:val="page number"/>
    <w:basedOn w:val="WW-DefaultParagraphFont"/>
    <w:rsid w:val="00BC66B8"/>
  </w:style>
  <w:style w:type="character" w:customStyle="1" w:styleId="NumberingSymbols">
    <w:name w:val="Numbering Symbols"/>
    <w:rsid w:val="00BC66B8"/>
  </w:style>
  <w:style w:type="paragraph" w:customStyle="1" w:styleId="Heading">
    <w:name w:val="Heading"/>
    <w:basedOn w:val="Normal"/>
    <w:next w:val="BodyText"/>
    <w:rsid w:val="00BC66B8"/>
    <w:pPr>
      <w:keepNext/>
      <w:suppressAutoHyphens/>
      <w:spacing w:before="240" w:after="120" w:line="240" w:lineRule="auto"/>
    </w:pPr>
    <w:rPr>
      <w:rFonts w:ascii="Arial" w:eastAsia="Lucida Sans Unicode" w:hAnsi="Arial" w:cs="Mangal"/>
      <w:sz w:val="28"/>
      <w:szCs w:val="28"/>
      <w:lang w:eastAsia="ar-SA"/>
    </w:rPr>
  </w:style>
  <w:style w:type="paragraph" w:styleId="BodyText">
    <w:name w:val="Body Text"/>
    <w:basedOn w:val="Normal"/>
    <w:link w:val="BodyTextChar"/>
    <w:rsid w:val="00BC66B8"/>
    <w:pPr>
      <w:suppressAutoHyphens/>
      <w:spacing w:after="120" w:line="240" w:lineRule="auto"/>
    </w:pPr>
    <w:rPr>
      <w:rFonts w:ascii="Times New Roman" w:eastAsia="Times New Roman" w:hAnsi="Times New Roman" w:cs="Times New Roman"/>
      <w:sz w:val="24"/>
      <w:szCs w:val="24"/>
      <w:lang w:eastAsia="ar-SA"/>
    </w:rPr>
  </w:style>
  <w:style w:type="character" w:customStyle="1" w:styleId="BodyTextChar">
    <w:name w:val="Body Text Char"/>
    <w:basedOn w:val="DefaultParagraphFont"/>
    <w:link w:val="BodyText"/>
    <w:rsid w:val="00BC66B8"/>
    <w:rPr>
      <w:rFonts w:ascii="Times New Roman" w:eastAsia="Times New Roman" w:hAnsi="Times New Roman" w:cs="Times New Roman"/>
      <w:sz w:val="24"/>
      <w:szCs w:val="24"/>
      <w:lang w:eastAsia="ar-SA"/>
    </w:rPr>
  </w:style>
  <w:style w:type="paragraph" w:styleId="List">
    <w:name w:val="List"/>
    <w:basedOn w:val="BodyText"/>
    <w:rsid w:val="00BC66B8"/>
    <w:rPr>
      <w:rFonts w:cs="Mangal"/>
    </w:rPr>
  </w:style>
  <w:style w:type="paragraph" w:styleId="Caption">
    <w:name w:val="caption"/>
    <w:basedOn w:val="Normal"/>
    <w:qFormat/>
    <w:rsid w:val="00BC66B8"/>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Normal"/>
    <w:rsid w:val="00BC66B8"/>
    <w:pPr>
      <w:suppressLineNumbers/>
      <w:suppressAutoHyphens/>
      <w:spacing w:after="0" w:line="240" w:lineRule="auto"/>
    </w:pPr>
    <w:rPr>
      <w:rFonts w:ascii="Times New Roman" w:eastAsia="Times New Roman" w:hAnsi="Times New Roman" w:cs="Mangal"/>
      <w:sz w:val="24"/>
      <w:szCs w:val="24"/>
      <w:lang w:eastAsia="ar-SA"/>
    </w:rPr>
  </w:style>
  <w:style w:type="paragraph" w:styleId="Header">
    <w:name w:val="header"/>
    <w:basedOn w:val="Normal"/>
    <w:link w:val="HeaderChar"/>
    <w:rsid w:val="00BC66B8"/>
    <w:pPr>
      <w:tabs>
        <w:tab w:val="center" w:pos="4320"/>
        <w:tab w:val="right" w:pos="8640"/>
      </w:tabs>
      <w:suppressAutoHyphens/>
      <w:spacing w:after="0" w:line="240" w:lineRule="auto"/>
    </w:pPr>
    <w:rPr>
      <w:rFonts w:ascii="Times New Roman" w:eastAsia="Times New Roman" w:hAnsi="Times New Roman" w:cs="Times New Roman"/>
      <w:sz w:val="24"/>
      <w:szCs w:val="24"/>
      <w:lang w:eastAsia="ar-SA"/>
    </w:rPr>
  </w:style>
  <w:style w:type="character" w:customStyle="1" w:styleId="HeaderChar">
    <w:name w:val="Header Char"/>
    <w:basedOn w:val="DefaultParagraphFont"/>
    <w:link w:val="Header"/>
    <w:rsid w:val="00BC66B8"/>
    <w:rPr>
      <w:rFonts w:ascii="Times New Roman" w:eastAsia="Times New Roman" w:hAnsi="Times New Roman" w:cs="Times New Roman"/>
      <w:sz w:val="24"/>
      <w:szCs w:val="24"/>
      <w:lang w:eastAsia="ar-SA"/>
    </w:rPr>
  </w:style>
  <w:style w:type="paragraph" w:customStyle="1" w:styleId="TableContents">
    <w:name w:val="Table Contents"/>
    <w:basedOn w:val="Normal"/>
    <w:rsid w:val="00BC66B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bleHeading">
    <w:name w:val="Table Heading"/>
    <w:basedOn w:val="TableContents"/>
    <w:rsid w:val="00BC66B8"/>
    <w:pPr>
      <w:jc w:val="center"/>
    </w:pPr>
    <w:rPr>
      <w:b/>
      <w:bCs/>
    </w:rPr>
  </w:style>
  <w:style w:type="paragraph" w:customStyle="1" w:styleId="Framecontents">
    <w:name w:val="Frame contents"/>
    <w:basedOn w:val="BodyText"/>
    <w:rsid w:val="00BC66B8"/>
  </w:style>
  <w:style w:type="paragraph" w:styleId="Footer">
    <w:name w:val="footer"/>
    <w:basedOn w:val="Normal"/>
    <w:link w:val="FooterChar"/>
    <w:uiPriority w:val="99"/>
    <w:rsid w:val="00BC66B8"/>
    <w:pPr>
      <w:suppressLineNumbers/>
      <w:tabs>
        <w:tab w:val="center" w:pos="4819"/>
        <w:tab w:val="right" w:pos="9638"/>
      </w:tabs>
      <w:suppressAutoHyphens/>
      <w:spacing w:after="0" w:line="240" w:lineRule="auto"/>
    </w:pPr>
    <w:rPr>
      <w:rFonts w:ascii="Times New Roman" w:eastAsia="Times New Roman" w:hAnsi="Times New Roman" w:cs="Times New Roman"/>
      <w:sz w:val="24"/>
      <w:szCs w:val="24"/>
      <w:lang w:eastAsia="ar-SA"/>
    </w:rPr>
  </w:style>
  <w:style w:type="character" w:customStyle="1" w:styleId="FooterChar">
    <w:name w:val="Footer Char"/>
    <w:basedOn w:val="DefaultParagraphFont"/>
    <w:link w:val="Footer"/>
    <w:uiPriority w:val="99"/>
    <w:rsid w:val="00BC66B8"/>
    <w:rPr>
      <w:rFonts w:ascii="Times New Roman" w:eastAsia="Times New Roman" w:hAnsi="Times New Roman" w:cs="Times New Roman"/>
      <w:sz w:val="24"/>
      <w:szCs w:val="24"/>
      <w:lang w:eastAsia="ar-SA"/>
    </w:rPr>
  </w:style>
  <w:style w:type="paragraph" w:styleId="BalloonText">
    <w:name w:val="Balloon Text"/>
    <w:basedOn w:val="Normal"/>
    <w:link w:val="BalloonTextChar"/>
    <w:rsid w:val="00BC66B8"/>
    <w:pPr>
      <w:suppressAutoHyphens/>
      <w:spacing w:after="0" w:line="240" w:lineRule="auto"/>
    </w:pPr>
    <w:rPr>
      <w:rFonts w:ascii="Tahoma" w:eastAsia="Times New Roman" w:hAnsi="Tahoma" w:cs="Tahoma"/>
      <w:sz w:val="16"/>
      <w:szCs w:val="16"/>
      <w:lang w:eastAsia="ar-SA"/>
    </w:rPr>
  </w:style>
  <w:style w:type="character" w:customStyle="1" w:styleId="BalloonTextChar">
    <w:name w:val="Balloon Text Char"/>
    <w:basedOn w:val="DefaultParagraphFont"/>
    <w:link w:val="BalloonText"/>
    <w:rsid w:val="00BC66B8"/>
    <w:rPr>
      <w:rFonts w:ascii="Tahoma" w:eastAsia="Times New Roman" w:hAnsi="Tahoma" w:cs="Tahoma"/>
      <w:sz w:val="16"/>
      <w:szCs w:val="16"/>
      <w:lang w:eastAsia="ar-SA"/>
    </w:rPr>
  </w:style>
  <w:style w:type="paragraph" w:styleId="NormalWeb">
    <w:name w:val="Normal (Web)"/>
    <w:basedOn w:val="Normal"/>
    <w:rsid w:val="00BC66B8"/>
    <w:pPr>
      <w:spacing w:before="280" w:after="119" w:line="240" w:lineRule="auto"/>
    </w:pPr>
    <w:rPr>
      <w:rFonts w:ascii="Times New Roman" w:eastAsia="Times New Roman" w:hAnsi="Times New Roman" w:cs="Times New Roman"/>
      <w:sz w:val="24"/>
      <w:szCs w:val="24"/>
      <w:lang w:eastAsia="ar-SA"/>
    </w:rPr>
  </w:style>
  <w:style w:type="table" w:styleId="TableGrid">
    <w:name w:val="Table Grid"/>
    <w:basedOn w:val="TableNormal"/>
    <w:rsid w:val="00BC66B8"/>
    <w:pPr>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ullets">
    <w:name w:val="Bullets"/>
    <w:rsid w:val="00BC66B8"/>
    <w:rPr>
      <w:rFonts w:ascii="OpenSymbol" w:eastAsia="OpenSymbol" w:hAnsi="OpenSymbol" w:cs="OpenSymbol"/>
    </w:rPr>
  </w:style>
  <w:style w:type="character" w:customStyle="1" w:styleId="WW8Num14z0">
    <w:name w:val="WW8Num14z0"/>
    <w:rsid w:val="00BC66B8"/>
    <w:rPr>
      <w:rFonts w:ascii="Symbol" w:hAnsi="Symbol" w:cs="OpenSymbol"/>
    </w:rPr>
  </w:style>
  <w:style w:type="character" w:customStyle="1" w:styleId="WW8Num14z1">
    <w:name w:val="WW8Num14z1"/>
    <w:rsid w:val="00BC66B8"/>
    <w:rPr>
      <w:rFonts w:ascii="OpenSymbol" w:hAnsi="OpenSymbol" w:cs="OpenSymbol"/>
    </w:rPr>
  </w:style>
  <w:style w:type="character" w:customStyle="1" w:styleId="WW8Num15z0">
    <w:name w:val="WW8Num15z0"/>
    <w:rsid w:val="00BC66B8"/>
    <w:rPr>
      <w:rFonts w:ascii="Symbol" w:hAnsi="Symbol" w:cs="OpenSymbol"/>
    </w:rPr>
  </w:style>
  <w:style w:type="character" w:customStyle="1" w:styleId="WW8Num15z1">
    <w:name w:val="WW8Num15z1"/>
    <w:rsid w:val="00BC66B8"/>
    <w:rPr>
      <w:rFonts w:ascii="OpenSymbol" w:hAnsi="OpenSymbol" w:cs="OpenSymbol"/>
    </w:rPr>
  </w:style>
  <w:style w:type="character" w:customStyle="1" w:styleId="WW8Num16z0">
    <w:name w:val="WW8Num16z0"/>
    <w:rsid w:val="00BC66B8"/>
    <w:rPr>
      <w:rFonts w:ascii="Symbol" w:hAnsi="Symbol" w:cs="OpenSymbol"/>
    </w:rPr>
  </w:style>
  <w:style w:type="character" w:customStyle="1" w:styleId="WW8Num16z1">
    <w:name w:val="WW8Num16z1"/>
    <w:rsid w:val="00BC66B8"/>
    <w:rPr>
      <w:rFonts w:ascii="OpenSymbol" w:hAnsi="OpenSymbol" w:cs="OpenSymbol"/>
    </w:rPr>
  </w:style>
  <w:style w:type="character" w:customStyle="1" w:styleId="WW8Num17z0">
    <w:name w:val="WW8Num17z0"/>
    <w:rsid w:val="00BC66B8"/>
    <w:rPr>
      <w:rFonts w:ascii="Symbol" w:hAnsi="Symbol" w:cs="OpenSymbol"/>
    </w:rPr>
  </w:style>
  <w:style w:type="character" w:customStyle="1" w:styleId="WW8Num17z1">
    <w:name w:val="WW8Num17z1"/>
    <w:rsid w:val="00BC66B8"/>
    <w:rPr>
      <w:rFonts w:ascii="OpenSymbol" w:hAnsi="OpenSymbol" w:cs="OpenSymbol"/>
    </w:rPr>
  </w:style>
  <w:style w:type="character" w:customStyle="1" w:styleId="WW8Num18z0">
    <w:name w:val="WW8Num18z0"/>
    <w:rsid w:val="00BC66B8"/>
    <w:rPr>
      <w:rFonts w:ascii="Symbol" w:hAnsi="Symbol" w:cs="OpenSymbol"/>
    </w:rPr>
  </w:style>
  <w:style w:type="character" w:customStyle="1" w:styleId="WW8Num18z1">
    <w:name w:val="WW8Num18z1"/>
    <w:rsid w:val="00BC66B8"/>
    <w:rPr>
      <w:rFonts w:ascii="OpenSymbol" w:hAnsi="OpenSymbol" w:cs="OpenSymbol"/>
    </w:rPr>
  </w:style>
  <w:style w:type="character" w:customStyle="1" w:styleId="WW8Num19z0">
    <w:name w:val="WW8Num19z0"/>
    <w:rsid w:val="00BC66B8"/>
    <w:rPr>
      <w:rFonts w:ascii="Symbol" w:hAnsi="Symbol" w:cs="OpenSymbol"/>
    </w:rPr>
  </w:style>
  <w:style w:type="character" w:customStyle="1" w:styleId="WW8Num19z1">
    <w:name w:val="WW8Num19z1"/>
    <w:rsid w:val="00BC66B8"/>
    <w:rPr>
      <w:rFonts w:ascii="OpenSymbol" w:hAnsi="OpenSymbol" w:cs="OpenSymbol"/>
    </w:rPr>
  </w:style>
  <w:style w:type="character" w:customStyle="1" w:styleId="WW8Num20z0">
    <w:name w:val="WW8Num20z0"/>
    <w:rsid w:val="00BC66B8"/>
    <w:rPr>
      <w:rFonts w:ascii="Wingdings" w:hAnsi="Wingdings" w:cs="OpenSymbol"/>
    </w:rPr>
  </w:style>
  <w:style w:type="character" w:customStyle="1" w:styleId="WW8Num20z1">
    <w:name w:val="WW8Num20z1"/>
    <w:rsid w:val="00BC66B8"/>
    <w:rPr>
      <w:rFonts w:ascii="OpenSymbol" w:hAnsi="OpenSymbol" w:cs="OpenSymbol"/>
    </w:rPr>
  </w:style>
  <w:style w:type="character" w:customStyle="1" w:styleId="WW8Num21z0">
    <w:name w:val="WW8Num21z0"/>
    <w:rsid w:val="00BC66B8"/>
    <w:rPr>
      <w:rFonts w:ascii="Wingdings" w:hAnsi="Wingdings" w:cs="OpenSymbol"/>
    </w:rPr>
  </w:style>
  <w:style w:type="character" w:customStyle="1" w:styleId="WW8Num21z1">
    <w:name w:val="WW8Num21z1"/>
    <w:rsid w:val="00BC66B8"/>
    <w:rPr>
      <w:rFonts w:ascii="OpenSymbol" w:hAnsi="OpenSymbol" w:cs="OpenSymbol"/>
    </w:rPr>
  </w:style>
  <w:style w:type="character" w:customStyle="1" w:styleId="WW8Num22z0">
    <w:name w:val="WW8Num22z0"/>
    <w:rsid w:val="00BC66B8"/>
    <w:rPr>
      <w:rFonts w:ascii="Symbol" w:hAnsi="Symbol" w:cs="OpenSymbol"/>
    </w:rPr>
  </w:style>
  <w:style w:type="character" w:customStyle="1" w:styleId="WW8Num23z0">
    <w:name w:val="WW8Num23z0"/>
    <w:rsid w:val="00BC66B8"/>
    <w:rPr>
      <w:rFonts w:ascii="Symbol" w:hAnsi="Symbol" w:cs="OpenSymbol"/>
    </w:rPr>
  </w:style>
  <w:style w:type="character" w:customStyle="1" w:styleId="WW8Num23z1">
    <w:name w:val="WW8Num23z1"/>
    <w:rsid w:val="00BC66B8"/>
    <w:rPr>
      <w:rFonts w:ascii="OpenSymbol" w:hAnsi="OpenSymbol" w:cs="OpenSymbol"/>
    </w:rPr>
  </w:style>
  <w:style w:type="character" w:customStyle="1" w:styleId="WW8Num24z0">
    <w:name w:val="WW8Num24z0"/>
    <w:rsid w:val="00BC66B8"/>
    <w:rPr>
      <w:rFonts w:ascii="Symbol" w:hAnsi="Symbol" w:cs="OpenSymbol"/>
    </w:rPr>
  </w:style>
  <w:style w:type="character" w:customStyle="1" w:styleId="WW8Num24z1">
    <w:name w:val="WW8Num24z1"/>
    <w:rsid w:val="00BC66B8"/>
    <w:rPr>
      <w:rFonts w:ascii="OpenSymbol" w:hAnsi="OpenSymbol" w:cs="OpenSymbol"/>
    </w:rPr>
  </w:style>
  <w:style w:type="character" w:customStyle="1" w:styleId="WW8Num25z0">
    <w:name w:val="WW8Num25z0"/>
    <w:rsid w:val="00BC66B8"/>
    <w:rPr>
      <w:rFonts w:ascii="Symbol" w:hAnsi="Symbol" w:cs="OpenSymbol"/>
    </w:rPr>
  </w:style>
  <w:style w:type="character" w:customStyle="1" w:styleId="WW8Num25z1">
    <w:name w:val="WW8Num25z1"/>
    <w:rsid w:val="00BC66B8"/>
    <w:rPr>
      <w:rFonts w:ascii="OpenSymbol" w:hAnsi="OpenSymbol" w:cs="OpenSymbol"/>
    </w:rPr>
  </w:style>
  <w:style w:type="character" w:customStyle="1" w:styleId="WW8Num26z0">
    <w:name w:val="WW8Num26z0"/>
    <w:rsid w:val="00BC66B8"/>
    <w:rPr>
      <w:rFonts w:ascii="Wingdings" w:hAnsi="Wingdings" w:cs="OpenSymbol"/>
    </w:rPr>
  </w:style>
  <w:style w:type="character" w:customStyle="1" w:styleId="WW8Num26z1">
    <w:name w:val="WW8Num26z1"/>
    <w:rsid w:val="00BC66B8"/>
    <w:rPr>
      <w:rFonts w:ascii="OpenSymbol" w:hAnsi="OpenSymbol" w:cs="OpenSymbol"/>
    </w:rPr>
  </w:style>
  <w:style w:type="character" w:customStyle="1" w:styleId="WW8Num27z0">
    <w:name w:val="WW8Num27z0"/>
    <w:rsid w:val="00BC66B8"/>
    <w:rPr>
      <w:rFonts w:ascii="Symbol" w:hAnsi="Symbol" w:cs="OpenSymbol"/>
    </w:rPr>
  </w:style>
  <w:style w:type="character" w:customStyle="1" w:styleId="WW8Num27z1">
    <w:name w:val="WW8Num27z1"/>
    <w:rsid w:val="00BC66B8"/>
    <w:rPr>
      <w:rFonts w:ascii="OpenSymbol" w:hAnsi="OpenSymbol" w:cs="OpenSymbol"/>
    </w:rPr>
  </w:style>
  <w:style w:type="character" w:customStyle="1" w:styleId="WW8Num22z1">
    <w:name w:val="WW8Num22z1"/>
    <w:rsid w:val="00BC66B8"/>
    <w:rPr>
      <w:rFonts w:ascii="OpenSymbol" w:hAnsi="OpenSymbol" w:cs="OpenSymbol"/>
    </w:rPr>
  </w:style>
  <w:style w:type="character" w:customStyle="1" w:styleId="WW8Num28z0">
    <w:name w:val="WW8Num28z0"/>
    <w:rsid w:val="00BC66B8"/>
    <w:rPr>
      <w:rFonts w:ascii="Wingdings" w:hAnsi="Wingdings" w:cs="OpenSymbol"/>
    </w:rPr>
  </w:style>
  <w:style w:type="character" w:customStyle="1" w:styleId="WW8Num28z3">
    <w:name w:val="WW8Num28z3"/>
    <w:rsid w:val="00BC66B8"/>
    <w:rPr>
      <w:rFonts w:ascii="Symbol" w:hAnsi="Symbol" w:cs="OpenSymbol"/>
    </w:rPr>
  </w:style>
  <w:style w:type="character" w:customStyle="1" w:styleId="WW8Num30z0">
    <w:name w:val="WW8Num30z0"/>
    <w:rsid w:val="00BC66B8"/>
    <w:rPr>
      <w:rFonts w:ascii="Symbol" w:hAnsi="Symbol" w:cs="Symbol"/>
    </w:rPr>
  </w:style>
  <w:style w:type="character" w:customStyle="1" w:styleId="WW8Num31z0">
    <w:name w:val="WW8Num31z0"/>
    <w:rsid w:val="00BC66B8"/>
    <w:rPr>
      <w:rFonts w:ascii="Symbol" w:hAnsi="Symbol" w:cs="Symbol"/>
    </w:rPr>
  </w:style>
  <w:style w:type="character" w:customStyle="1" w:styleId="WW8Num31z1">
    <w:name w:val="WW8Num31z1"/>
    <w:rsid w:val="00BC66B8"/>
    <w:rPr>
      <w:rFonts w:ascii="Courier New" w:hAnsi="Courier New" w:cs="Courier New"/>
    </w:rPr>
  </w:style>
  <w:style w:type="character" w:customStyle="1" w:styleId="WW8Num31z2">
    <w:name w:val="WW8Num31z2"/>
    <w:rsid w:val="00BC66B8"/>
    <w:rPr>
      <w:rFonts w:ascii="Wingdings" w:hAnsi="Wingdings" w:cs="Wingdings"/>
    </w:rPr>
  </w:style>
  <w:style w:type="character" w:customStyle="1" w:styleId="WW8Num32z0">
    <w:name w:val="WW8Num32z0"/>
    <w:rsid w:val="00BC66B8"/>
    <w:rPr>
      <w:rFonts w:ascii="Symbol" w:hAnsi="Symbol" w:cs="Symbol"/>
    </w:rPr>
  </w:style>
  <w:style w:type="character" w:customStyle="1" w:styleId="WW8Num32z1">
    <w:name w:val="WW8Num32z1"/>
    <w:rsid w:val="00BC66B8"/>
    <w:rPr>
      <w:rFonts w:ascii="Courier New" w:hAnsi="Courier New" w:cs="Courier New"/>
    </w:rPr>
  </w:style>
  <w:style w:type="character" w:customStyle="1" w:styleId="WW8Num32z2">
    <w:name w:val="WW8Num32z2"/>
    <w:rsid w:val="00BC66B8"/>
    <w:rPr>
      <w:rFonts w:ascii="Wingdings" w:hAnsi="Wingdings" w:cs="Wingdings"/>
    </w:rPr>
  </w:style>
  <w:style w:type="paragraph" w:styleId="ListParagraph">
    <w:name w:val="List Paragraph"/>
    <w:basedOn w:val="Normal"/>
    <w:uiPriority w:val="34"/>
    <w:qFormat/>
    <w:rsid w:val="00A25A8E"/>
    <w:pPr>
      <w:ind w:left="720"/>
      <w:contextualSpacing/>
    </w:pPr>
  </w:style>
  <w:style w:type="table" w:customStyle="1" w:styleId="TABELASESTOMESECNI">
    <w:name w:val="TABELA SESTOMESECNI"/>
    <w:basedOn w:val="TableGrid"/>
    <w:rsid w:val="00930796"/>
    <w:pPr>
      <w:suppressAutoHyphens w:val="0"/>
      <w:spacing w:before="60" w:after="60"/>
    </w:p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C1990-A05B-47EA-8EFA-64AE6F495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2316</TotalTime>
  <Pages>1</Pages>
  <Words>22103</Words>
  <Characters>125988</Characters>
  <Application>Microsoft Office Word</Application>
  <DocSecurity>0</DocSecurity>
  <Lines>1049</Lines>
  <Paragraphs>295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Korsnik</dc:creator>
  <cp:lastModifiedBy>Korsnik</cp:lastModifiedBy>
  <cp:revision>175</cp:revision>
  <cp:lastPrinted>2020-05-14T12:01:00Z</cp:lastPrinted>
  <dcterms:created xsi:type="dcterms:W3CDTF">2020-01-28T10:22:00Z</dcterms:created>
  <dcterms:modified xsi:type="dcterms:W3CDTF">2020-05-21T11:30:00Z</dcterms:modified>
</cp:coreProperties>
</file>